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29" w:rsidRDefault="00B65329">
      <w:pPr>
        <w:rPr>
          <w:sz w:val="10"/>
          <w:szCs w:val="16"/>
        </w:rPr>
      </w:pPr>
    </w:p>
    <w:p w:rsidR="00B65329" w:rsidRDefault="00B65329" w:rsidP="00CA2E3F">
      <w:pPr>
        <w:pBdr>
          <w:bottom w:val="single" w:sz="12" w:space="1" w:color="auto"/>
        </w:pBdr>
        <w:rPr>
          <w:b/>
        </w:rPr>
      </w:pPr>
      <w:r w:rsidRPr="00A74F93">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B65329" w:rsidRDefault="00B65329" w:rsidP="008A7DCE">
      <w:pPr>
        <w:pStyle w:val="Title"/>
        <w:rPr>
          <w:rFonts w:cs="Arial"/>
          <w:szCs w:val="22"/>
          <w:lang w:val="en-GB"/>
        </w:rPr>
      </w:pPr>
    </w:p>
    <w:p w:rsidR="00B65329" w:rsidRPr="0095517A" w:rsidRDefault="00B65329" w:rsidP="008A7DCE">
      <w:pPr>
        <w:pStyle w:val="Title"/>
        <w:rPr>
          <w:rFonts w:cs="Arial"/>
          <w:szCs w:val="22"/>
          <w:lang w:val="en-GB"/>
        </w:rPr>
      </w:pPr>
      <w:bookmarkStart w:id="0" w:name="_GoBack"/>
      <w:bookmarkEnd w:id="0"/>
      <w:r w:rsidRPr="0095517A">
        <w:rPr>
          <w:rFonts w:cs="Arial"/>
          <w:szCs w:val="22"/>
          <w:lang w:val="en-GB"/>
        </w:rPr>
        <w:t>NATIONAL ASSEMBLY</w:t>
      </w:r>
    </w:p>
    <w:p w:rsidR="00B65329" w:rsidRPr="0095517A" w:rsidRDefault="00B65329" w:rsidP="008A7DCE">
      <w:pPr>
        <w:pStyle w:val="Title"/>
        <w:jc w:val="both"/>
        <w:rPr>
          <w:rFonts w:cs="Arial"/>
          <w:szCs w:val="22"/>
          <w:lang w:val="en-GB"/>
        </w:rPr>
      </w:pPr>
    </w:p>
    <w:p w:rsidR="00B65329" w:rsidRPr="0095517A" w:rsidRDefault="00B65329"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B65329" w:rsidRPr="0095517A" w:rsidRDefault="00B65329" w:rsidP="008A7DCE">
      <w:pPr>
        <w:jc w:val="both"/>
        <w:rPr>
          <w:rFonts w:ascii="Arial" w:hAnsi="Arial" w:cs="Arial"/>
          <w:b/>
          <w:sz w:val="22"/>
          <w:szCs w:val="22"/>
          <w:u w:val="single"/>
        </w:rPr>
      </w:pPr>
    </w:p>
    <w:p w:rsidR="00B65329" w:rsidRPr="0095517A" w:rsidRDefault="00B65329"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3883</w:t>
      </w:r>
    </w:p>
    <w:p w:rsidR="00B65329" w:rsidRPr="0095517A" w:rsidRDefault="00B65329" w:rsidP="008A7DCE">
      <w:pPr>
        <w:jc w:val="both"/>
        <w:rPr>
          <w:rFonts w:ascii="Arial" w:hAnsi="Arial" w:cs="Arial"/>
          <w:b/>
          <w:sz w:val="22"/>
          <w:szCs w:val="22"/>
          <w:u w:val="single"/>
        </w:rPr>
      </w:pPr>
    </w:p>
    <w:p w:rsidR="00B65329" w:rsidRPr="0095517A" w:rsidRDefault="00B65329"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OCTOBER 2015</w:t>
      </w:r>
    </w:p>
    <w:p w:rsidR="00B65329" w:rsidRPr="00A409F2" w:rsidRDefault="00B65329"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45</w:t>
      </w:r>
      <w:r w:rsidRPr="0095517A">
        <w:rPr>
          <w:rFonts w:ascii="Arial" w:hAnsi="Arial" w:cs="Arial"/>
          <w:b/>
          <w:sz w:val="22"/>
          <w:szCs w:val="22"/>
          <w:u w:val="single"/>
        </w:rPr>
        <w:t>)</w:t>
      </w:r>
    </w:p>
    <w:p w:rsidR="00B65329" w:rsidRPr="00F903C9" w:rsidRDefault="00B65329" w:rsidP="00F903C9">
      <w:pPr>
        <w:spacing w:before="100" w:beforeAutospacing="1" w:after="100" w:afterAutospacing="1"/>
        <w:ind w:left="851" w:hanging="851"/>
        <w:jc w:val="both"/>
        <w:outlineLvl w:val="0"/>
        <w:rPr>
          <w:rFonts w:ascii="Arial" w:hAnsi="Arial" w:cs="Arial"/>
          <w:b/>
          <w:sz w:val="22"/>
          <w:szCs w:val="22"/>
        </w:rPr>
      </w:pPr>
      <w:r w:rsidRPr="00F903C9">
        <w:rPr>
          <w:rFonts w:ascii="Arial" w:hAnsi="Arial" w:cs="Arial"/>
          <w:b/>
          <w:sz w:val="22"/>
          <w:szCs w:val="22"/>
        </w:rPr>
        <w:t>3883.</w:t>
      </w:r>
      <w:r w:rsidRPr="00F903C9">
        <w:rPr>
          <w:rFonts w:ascii="Arial" w:hAnsi="Arial" w:cs="Arial"/>
          <w:b/>
          <w:sz w:val="22"/>
          <w:szCs w:val="22"/>
        </w:rPr>
        <w:tab/>
        <w:t xml:space="preserve">Ms T E </w:t>
      </w:r>
      <w:r w:rsidRPr="00F903C9">
        <w:rPr>
          <w:rFonts w:ascii="Arial" w:hAnsi="Arial" w:cs="Arial"/>
          <w:b/>
          <w:bCs/>
          <w:sz w:val="22"/>
          <w:szCs w:val="22"/>
          <w:lang w:val="en-ZA"/>
        </w:rPr>
        <w:t>Baker</w:t>
      </w:r>
      <w:r w:rsidRPr="00F903C9">
        <w:rPr>
          <w:rFonts w:ascii="Arial" w:hAnsi="Arial" w:cs="Arial"/>
          <w:b/>
          <w:sz w:val="22"/>
          <w:szCs w:val="22"/>
        </w:rPr>
        <w:t xml:space="preserve"> (DA) to ask the Minister of Water and Sanitation:</w:t>
      </w:r>
    </w:p>
    <w:p w:rsidR="00B65329" w:rsidRDefault="00B65329" w:rsidP="00792124">
      <w:pPr>
        <w:pStyle w:val="NormalWeb"/>
        <w:ind w:left="1560" w:hanging="709"/>
        <w:jc w:val="both"/>
        <w:rPr>
          <w:rFonts w:ascii="Arial" w:hAnsi="Arial" w:cs="Arial"/>
          <w:sz w:val="22"/>
          <w:szCs w:val="22"/>
        </w:rPr>
      </w:pPr>
      <w:r w:rsidRPr="00F903C9">
        <w:rPr>
          <w:rFonts w:ascii="Arial" w:hAnsi="Arial" w:cs="Arial"/>
          <w:sz w:val="22"/>
          <w:szCs w:val="22"/>
        </w:rPr>
        <w:t>(1)</w:t>
      </w:r>
      <w:r w:rsidRPr="00F903C9">
        <w:rPr>
          <w:rFonts w:ascii="Arial" w:hAnsi="Arial" w:cs="Arial"/>
          <w:sz w:val="22"/>
          <w:szCs w:val="22"/>
        </w:rPr>
        <w:tab/>
        <w:t>What is the (a) current risk status of the Kwena Dam in Mpumalanga and (b) reason for the specified risk;</w:t>
      </w:r>
    </w:p>
    <w:p w:rsidR="00B65329" w:rsidRDefault="00B65329" w:rsidP="00792124">
      <w:pPr>
        <w:pStyle w:val="NormalWeb"/>
        <w:spacing w:before="0" w:beforeAutospacing="0" w:after="0" w:afterAutospacing="0"/>
        <w:ind w:left="1560" w:hanging="709"/>
        <w:jc w:val="both"/>
        <w:rPr>
          <w:rFonts w:ascii="Arial" w:hAnsi="Arial" w:cs="Arial"/>
          <w:sz w:val="16"/>
          <w:szCs w:val="16"/>
        </w:rPr>
      </w:pPr>
      <w:r w:rsidRPr="00F903C9">
        <w:rPr>
          <w:rFonts w:ascii="Arial" w:hAnsi="Arial" w:cs="Arial"/>
          <w:sz w:val="22"/>
          <w:szCs w:val="22"/>
        </w:rPr>
        <w:t>(2)</w:t>
      </w:r>
      <w:r w:rsidRPr="00F903C9">
        <w:rPr>
          <w:rFonts w:ascii="Arial" w:hAnsi="Arial" w:cs="Arial"/>
          <w:sz w:val="22"/>
          <w:szCs w:val="22"/>
        </w:rPr>
        <w:tab/>
        <w:t>(a) when was the most recent water quality test done at the specified dam and (b) what was the result of the specified test?</w:t>
      </w:r>
      <w:r w:rsidRPr="00F903C9">
        <w:rPr>
          <w:rFonts w:ascii="Arial" w:hAnsi="Arial" w:cs="Arial"/>
          <w:sz w:val="22"/>
          <w:szCs w:val="22"/>
        </w:rPr>
        <w:tab/>
      </w:r>
      <w:r w:rsidRPr="00F903C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903C9">
        <w:rPr>
          <w:rFonts w:ascii="Arial" w:hAnsi="Arial" w:cs="Arial"/>
          <w:sz w:val="16"/>
          <w:szCs w:val="16"/>
        </w:rPr>
        <w:t>NW4695E</w:t>
      </w:r>
    </w:p>
    <w:p w:rsidR="00B65329" w:rsidRDefault="00B65329">
      <w:pPr>
        <w:pStyle w:val="ListParagraph"/>
        <w:ind w:left="851" w:right="-142"/>
        <w:jc w:val="both"/>
        <w:rPr>
          <w:rFonts w:ascii="Arial" w:hAnsi="Arial" w:cs="Arial"/>
          <w:sz w:val="22"/>
          <w:szCs w:val="22"/>
        </w:rPr>
      </w:pPr>
    </w:p>
    <w:p w:rsidR="00B65329" w:rsidRPr="00CC596F" w:rsidRDefault="00B65329" w:rsidP="00B5208D">
      <w:pPr>
        <w:jc w:val="center"/>
        <w:rPr>
          <w:rFonts w:ascii="Arial" w:hAnsi="Arial" w:cs="Arial"/>
          <w:sz w:val="22"/>
          <w:szCs w:val="22"/>
        </w:rPr>
      </w:pPr>
      <w:r w:rsidRPr="00CC596F">
        <w:rPr>
          <w:rFonts w:ascii="Arial" w:hAnsi="Arial" w:cs="Arial"/>
          <w:sz w:val="22"/>
          <w:szCs w:val="22"/>
        </w:rPr>
        <w:t>---00O00---</w:t>
      </w:r>
    </w:p>
    <w:p w:rsidR="00B65329" w:rsidRDefault="00B65329">
      <w:pPr>
        <w:tabs>
          <w:tab w:val="left" w:pos="1245"/>
        </w:tabs>
        <w:jc w:val="both"/>
        <w:rPr>
          <w:rFonts w:ascii="Arial" w:hAnsi="Arial" w:cs="Arial"/>
          <w:b/>
          <w:bCs/>
          <w:sz w:val="22"/>
          <w:szCs w:val="22"/>
        </w:rPr>
      </w:pPr>
      <w:r w:rsidRPr="0095517A">
        <w:rPr>
          <w:rFonts w:ascii="Arial" w:hAnsi="Arial" w:cs="Arial"/>
          <w:b/>
          <w:bCs/>
          <w:sz w:val="22"/>
          <w:szCs w:val="22"/>
        </w:rPr>
        <w:t>REPLY:</w:t>
      </w:r>
      <w:r>
        <w:rPr>
          <w:rFonts w:ascii="Arial" w:hAnsi="Arial" w:cs="Arial"/>
          <w:bCs/>
          <w:sz w:val="22"/>
          <w:szCs w:val="22"/>
        </w:rPr>
        <w:tab/>
      </w:r>
    </w:p>
    <w:p w:rsidR="00B65329" w:rsidRDefault="00B65329" w:rsidP="00F44FC7">
      <w:pPr>
        <w:pStyle w:val="ListParagraph"/>
        <w:tabs>
          <w:tab w:val="left" w:pos="1276"/>
          <w:tab w:val="left" w:pos="1418"/>
          <w:tab w:val="left" w:pos="1701"/>
        </w:tabs>
        <w:ind w:left="1560"/>
        <w:rPr>
          <w:rFonts w:ascii="Arial" w:hAnsi="Arial" w:cs="Arial"/>
          <w:sz w:val="22"/>
          <w:szCs w:val="22"/>
        </w:rPr>
      </w:pPr>
    </w:p>
    <w:p w:rsidR="00B65329" w:rsidRPr="005C2692" w:rsidRDefault="00B65329" w:rsidP="00F44FC7">
      <w:pPr>
        <w:pStyle w:val="ListParagraph"/>
        <w:tabs>
          <w:tab w:val="left" w:pos="1276"/>
          <w:tab w:val="left" w:pos="1418"/>
          <w:tab w:val="left" w:pos="1560"/>
        </w:tabs>
        <w:ind w:left="1560" w:hanging="709"/>
      </w:pPr>
      <w:r>
        <w:rPr>
          <w:rFonts w:ascii="Arial" w:hAnsi="Arial" w:cs="Arial"/>
          <w:sz w:val="22"/>
          <w:szCs w:val="22"/>
        </w:rPr>
        <w:t>(1)(a)</w:t>
      </w:r>
      <w:r>
        <w:rPr>
          <w:rFonts w:ascii="Arial" w:hAnsi="Arial" w:cs="Arial"/>
          <w:sz w:val="22"/>
          <w:szCs w:val="22"/>
        </w:rPr>
        <w:tab/>
      </w:r>
      <w:r>
        <w:rPr>
          <w:rFonts w:ascii="Arial" w:hAnsi="Arial" w:cs="Arial"/>
          <w:sz w:val="22"/>
          <w:szCs w:val="22"/>
        </w:rPr>
        <w:tab/>
      </w:r>
      <w:r w:rsidRPr="005C2692">
        <w:rPr>
          <w:rFonts w:ascii="Arial" w:hAnsi="Arial" w:cs="Arial"/>
          <w:sz w:val="22"/>
          <w:szCs w:val="22"/>
        </w:rPr>
        <w:t xml:space="preserve">The current risk is that, the Kwena Dam volume is dropping rapidly; on Monday 26 </w:t>
      </w:r>
      <w:r>
        <w:rPr>
          <w:rFonts w:ascii="Arial" w:hAnsi="Arial" w:cs="Arial"/>
          <w:sz w:val="22"/>
          <w:szCs w:val="22"/>
        </w:rPr>
        <w:t xml:space="preserve">  </w:t>
      </w:r>
      <w:r w:rsidRPr="005C2692">
        <w:rPr>
          <w:rFonts w:ascii="Arial" w:hAnsi="Arial" w:cs="Arial"/>
          <w:sz w:val="22"/>
          <w:szCs w:val="22"/>
        </w:rPr>
        <w:t>October 2015 the dam volume was 74% full.</w:t>
      </w:r>
    </w:p>
    <w:p w:rsidR="00B65329" w:rsidRPr="005C2692" w:rsidRDefault="00B65329">
      <w:pPr>
        <w:pStyle w:val="ListParagraph"/>
        <w:tabs>
          <w:tab w:val="left" w:pos="720"/>
          <w:tab w:val="left" w:pos="1701"/>
          <w:tab w:val="left" w:pos="3180"/>
        </w:tabs>
        <w:ind w:left="851" w:right="54"/>
        <w:jc w:val="both"/>
        <w:rPr>
          <w:rFonts w:ascii="Arial" w:hAnsi="Arial" w:cs="Arial"/>
          <w:sz w:val="22"/>
          <w:szCs w:val="22"/>
          <w:lang w:val="en-ZA"/>
        </w:rPr>
      </w:pPr>
    </w:p>
    <w:p w:rsidR="00B65329" w:rsidRPr="005C2692" w:rsidRDefault="00B65329" w:rsidP="00F44FC7">
      <w:pPr>
        <w:pStyle w:val="ListParagraph"/>
        <w:ind w:left="1560" w:hanging="709"/>
        <w:jc w:val="both"/>
        <w:rPr>
          <w:rFonts w:ascii="Arial" w:hAnsi="Arial" w:cs="Arial"/>
          <w:sz w:val="22"/>
          <w:szCs w:val="22"/>
        </w:rPr>
      </w:pPr>
      <w:r>
        <w:rPr>
          <w:rFonts w:ascii="Arial" w:hAnsi="Arial" w:cs="Arial"/>
          <w:sz w:val="22"/>
          <w:szCs w:val="22"/>
        </w:rPr>
        <w:t>(1)</w:t>
      </w:r>
      <w:r w:rsidRPr="005C2692">
        <w:rPr>
          <w:rFonts w:ascii="Arial" w:hAnsi="Arial" w:cs="Arial"/>
          <w:sz w:val="22"/>
          <w:szCs w:val="22"/>
        </w:rPr>
        <w:t>(b)</w:t>
      </w:r>
      <w:r>
        <w:rPr>
          <w:rFonts w:ascii="Arial" w:hAnsi="Arial" w:cs="Arial"/>
          <w:sz w:val="22"/>
          <w:szCs w:val="22"/>
        </w:rPr>
        <w:t xml:space="preserve"> </w:t>
      </w:r>
      <w:r>
        <w:rPr>
          <w:rFonts w:ascii="Arial" w:hAnsi="Arial" w:cs="Arial"/>
          <w:sz w:val="22"/>
          <w:szCs w:val="22"/>
        </w:rPr>
        <w:tab/>
      </w:r>
      <w:r w:rsidRPr="005C2692">
        <w:rPr>
          <w:rFonts w:ascii="Arial" w:hAnsi="Arial" w:cs="Arial"/>
          <w:sz w:val="22"/>
          <w:szCs w:val="22"/>
        </w:rPr>
        <w:t xml:space="preserve">Due to significantly below normal rainfall and the extreme high temperatures currently being experienced in the Inkomati Water Management Area, river flow levels in the Crocodile River are extremely low. </w:t>
      </w:r>
    </w:p>
    <w:p w:rsidR="00B65329" w:rsidRDefault="00B65329">
      <w:pPr>
        <w:pStyle w:val="ListParagraph"/>
        <w:tabs>
          <w:tab w:val="left" w:pos="720"/>
          <w:tab w:val="left" w:pos="1701"/>
          <w:tab w:val="left" w:pos="3180"/>
        </w:tabs>
        <w:ind w:left="1134" w:right="54"/>
        <w:jc w:val="both"/>
        <w:rPr>
          <w:rFonts w:ascii="Arial" w:hAnsi="Arial" w:cs="Arial"/>
          <w:sz w:val="22"/>
          <w:szCs w:val="22"/>
          <w:lang w:val="en-ZA"/>
        </w:rPr>
      </w:pPr>
    </w:p>
    <w:p w:rsidR="00B65329" w:rsidRDefault="00B65329" w:rsidP="00792124">
      <w:pPr>
        <w:pStyle w:val="ListParagraph"/>
        <w:tabs>
          <w:tab w:val="left" w:pos="1560"/>
          <w:tab w:val="left" w:pos="3180"/>
        </w:tabs>
        <w:ind w:left="1560" w:right="54" w:hanging="709"/>
        <w:jc w:val="both"/>
        <w:rPr>
          <w:rFonts w:ascii="Arial" w:hAnsi="Arial" w:cs="Arial"/>
          <w:sz w:val="22"/>
          <w:szCs w:val="22"/>
          <w:lang w:val="en-ZA"/>
        </w:rPr>
      </w:pPr>
      <w:r>
        <w:rPr>
          <w:rFonts w:ascii="Arial" w:hAnsi="Arial" w:cs="Arial"/>
          <w:sz w:val="22"/>
          <w:szCs w:val="22"/>
          <w:lang w:val="en-ZA"/>
        </w:rPr>
        <w:t>(2)(a)</w:t>
      </w:r>
      <w:r>
        <w:rPr>
          <w:rFonts w:ascii="Arial" w:hAnsi="Arial" w:cs="Arial"/>
          <w:sz w:val="22"/>
          <w:szCs w:val="22"/>
          <w:lang w:val="en-ZA"/>
        </w:rPr>
        <w:tab/>
        <w:t xml:space="preserve">The most recent water quality test for the Kwena Dam was done in </w:t>
      </w:r>
      <w:r w:rsidRPr="008C4073">
        <w:rPr>
          <w:rFonts w:ascii="Arial" w:hAnsi="Arial" w:cs="Arial"/>
          <w:sz w:val="22"/>
          <w:szCs w:val="22"/>
          <w:lang w:val="en-ZA"/>
        </w:rPr>
        <w:t xml:space="preserve">October </w:t>
      </w:r>
      <w:r>
        <w:rPr>
          <w:rFonts w:ascii="Arial" w:hAnsi="Arial" w:cs="Arial"/>
          <w:sz w:val="22"/>
          <w:szCs w:val="22"/>
          <w:lang w:val="en-ZA"/>
        </w:rPr>
        <w:t>2015. It should be noted that</w:t>
      </w:r>
      <w:r w:rsidRPr="009652B8">
        <w:rPr>
          <w:rFonts w:ascii="Arial" w:hAnsi="Arial" w:cs="Arial"/>
          <w:sz w:val="22"/>
          <w:szCs w:val="22"/>
          <w:lang w:val="en-ZA"/>
        </w:rPr>
        <w:t xml:space="preserve"> </w:t>
      </w:r>
      <w:r>
        <w:rPr>
          <w:rFonts w:ascii="Arial" w:hAnsi="Arial" w:cs="Arial"/>
          <w:sz w:val="22"/>
          <w:szCs w:val="22"/>
          <w:lang w:val="en-ZA"/>
        </w:rPr>
        <w:t xml:space="preserve">water quality </w:t>
      </w:r>
      <w:r w:rsidRPr="008C4073">
        <w:rPr>
          <w:rFonts w:ascii="Arial" w:hAnsi="Arial" w:cs="Arial"/>
          <w:sz w:val="22"/>
          <w:szCs w:val="22"/>
          <w:lang w:val="en-ZA"/>
        </w:rPr>
        <w:t>tests are done on monthly basis</w:t>
      </w:r>
      <w:r>
        <w:rPr>
          <w:rFonts w:ascii="Arial" w:hAnsi="Arial" w:cs="Arial"/>
          <w:sz w:val="22"/>
          <w:szCs w:val="22"/>
          <w:lang w:val="en-ZA"/>
        </w:rPr>
        <w:t>.</w:t>
      </w:r>
    </w:p>
    <w:p w:rsidR="00B65329" w:rsidRDefault="00B65329">
      <w:pPr>
        <w:pStyle w:val="ListParagraph"/>
        <w:tabs>
          <w:tab w:val="left" w:pos="1701"/>
          <w:tab w:val="left" w:pos="3180"/>
        </w:tabs>
        <w:ind w:left="1560" w:right="54" w:hanging="709"/>
        <w:jc w:val="both"/>
        <w:rPr>
          <w:rFonts w:ascii="Arial" w:hAnsi="Arial" w:cs="Arial"/>
          <w:sz w:val="22"/>
          <w:szCs w:val="22"/>
          <w:lang w:val="en-ZA"/>
        </w:rPr>
      </w:pPr>
    </w:p>
    <w:p w:rsidR="00B65329" w:rsidRPr="009039CC" w:rsidRDefault="00B65329" w:rsidP="00F44FC7">
      <w:pPr>
        <w:tabs>
          <w:tab w:val="left" w:pos="1134"/>
          <w:tab w:val="left" w:pos="1276"/>
          <w:tab w:val="left" w:pos="1843"/>
        </w:tabs>
        <w:ind w:left="1560" w:right="54" w:hanging="709"/>
        <w:jc w:val="both"/>
        <w:rPr>
          <w:rFonts w:ascii="Arial" w:hAnsi="Arial" w:cs="Arial"/>
          <w:sz w:val="22"/>
          <w:szCs w:val="22"/>
          <w:lang w:val="en-ZA"/>
        </w:rPr>
      </w:pPr>
      <w:r>
        <w:rPr>
          <w:rFonts w:ascii="Arial" w:hAnsi="Arial" w:cs="Arial"/>
          <w:sz w:val="22"/>
          <w:szCs w:val="22"/>
          <w:lang w:val="en-ZA"/>
        </w:rPr>
        <w:t>(2)</w:t>
      </w:r>
      <w:r w:rsidRPr="009039CC">
        <w:rPr>
          <w:rFonts w:ascii="Arial" w:hAnsi="Arial" w:cs="Arial"/>
          <w:sz w:val="22"/>
          <w:szCs w:val="22"/>
          <w:lang w:val="en-ZA"/>
        </w:rPr>
        <w:t>(b)</w:t>
      </w:r>
      <w:r w:rsidRPr="009039CC">
        <w:rPr>
          <w:rFonts w:ascii="Arial" w:hAnsi="Arial" w:cs="Arial"/>
          <w:sz w:val="22"/>
          <w:szCs w:val="22"/>
          <w:lang w:val="en-ZA"/>
        </w:rPr>
        <w:tab/>
        <w:t xml:space="preserve">The water quality results for October 2015 have not been received yet from the laboratory that does the analysis. However, the water quality results for the month of September 2015 are </w:t>
      </w:r>
      <w:r>
        <w:rPr>
          <w:rFonts w:ascii="Arial" w:hAnsi="Arial" w:cs="Arial"/>
          <w:sz w:val="22"/>
          <w:szCs w:val="22"/>
          <w:lang w:val="en-ZA"/>
        </w:rPr>
        <w:t>indicated on the table 1 below</w:t>
      </w:r>
      <w:r w:rsidRPr="009039CC">
        <w:rPr>
          <w:rFonts w:ascii="Arial" w:hAnsi="Arial" w:cs="Arial"/>
          <w:sz w:val="22"/>
          <w:szCs w:val="22"/>
          <w:lang w:val="en-ZA"/>
        </w:rPr>
        <w:t>:</w:t>
      </w:r>
    </w:p>
    <w:p w:rsidR="00B65329" w:rsidRDefault="00B65329">
      <w:pPr>
        <w:pStyle w:val="ListParagraph"/>
        <w:tabs>
          <w:tab w:val="left" w:pos="720"/>
          <w:tab w:val="left" w:pos="1701"/>
          <w:tab w:val="left" w:pos="3180"/>
        </w:tabs>
        <w:ind w:left="1854" w:right="54"/>
        <w:jc w:val="both"/>
        <w:rPr>
          <w:rFonts w:ascii="Arial" w:hAnsi="Arial" w:cs="Arial"/>
          <w:sz w:val="22"/>
          <w:szCs w:val="22"/>
          <w:lang w:val="en-ZA"/>
        </w:rPr>
      </w:pPr>
    </w:p>
    <w:p w:rsidR="00B65329" w:rsidRPr="00A50E0D" w:rsidRDefault="00B65329" w:rsidP="00A50E0D">
      <w:pPr>
        <w:tabs>
          <w:tab w:val="left" w:pos="540"/>
          <w:tab w:val="left" w:pos="1080"/>
        </w:tabs>
        <w:rPr>
          <w:rFonts w:ascii="Arial" w:hAnsi="Arial" w:cs="Arial"/>
          <w:b/>
          <w:bCs/>
          <w:sz w:val="22"/>
          <w:szCs w:val="22"/>
          <w:lang w:val="pt-BR"/>
        </w:rPr>
      </w:pP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r w:rsidRPr="00A50E0D">
        <w:rPr>
          <w:rFonts w:ascii="Arial" w:hAnsi="Arial" w:cs="Arial"/>
          <w:b/>
          <w:bCs/>
          <w:sz w:val="22"/>
          <w:szCs w:val="22"/>
          <w:lang w:val="pt-BR"/>
        </w:rPr>
        <w:tab/>
        <w:t>Table 1</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7"/>
        <w:gridCol w:w="4297"/>
      </w:tblGrid>
      <w:tr w:rsidR="00B65329" w:rsidTr="00A74F93">
        <w:tc>
          <w:tcPr>
            <w:tcW w:w="3357" w:type="dxa"/>
          </w:tcPr>
          <w:p w:rsidR="00B65329" w:rsidRPr="00A74F93" w:rsidRDefault="00B65329" w:rsidP="00A74F93">
            <w:pPr>
              <w:tabs>
                <w:tab w:val="left" w:pos="540"/>
                <w:tab w:val="left" w:pos="1080"/>
              </w:tabs>
              <w:jc w:val="center"/>
              <w:rPr>
                <w:rFonts w:ascii="Arial" w:hAnsi="Arial" w:cs="Arial"/>
                <w:b/>
                <w:bCs/>
                <w:sz w:val="22"/>
                <w:szCs w:val="22"/>
                <w:lang w:val="pt-BR"/>
              </w:rPr>
            </w:pPr>
            <w:r w:rsidRPr="00A74F93">
              <w:rPr>
                <w:rFonts w:ascii="Arial" w:hAnsi="Arial" w:cs="Arial"/>
                <w:b/>
              </w:rPr>
              <w:t>Variables</w:t>
            </w:r>
          </w:p>
        </w:tc>
        <w:tc>
          <w:tcPr>
            <w:tcW w:w="4297" w:type="dxa"/>
          </w:tcPr>
          <w:p w:rsidR="00B65329" w:rsidRPr="00A74F93" w:rsidRDefault="00B65329" w:rsidP="00A74F93">
            <w:pPr>
              <w:tabs>
                <w:tab w:val="left" w:pos="540"/>
                <w:tab w:val="left" w:pos="1080"/>
              </w:tabs>
              <w:jc w:val="center"/>
              <w:rPr>
                <w:rFonts w:ascii="Arial" w:hAnsi="Arial" w:cs="Arial"/>
                <w:b/>
                <w:bCs/>
                <w:sz w:val="22"/>
                <w:szCs w:val="22"/>
                <w:lang w:val="pt-BR"/>
              </w:rPr>
            </w:pPr>
            <w:r w:rsidRPr="00A74F93">
              <w:rPr>
                <w:rFonts w:ascii="Arial" w:hAnsi="Arial" w:cs="Arial"/>
                <w:b/>
                <w:bCs/>
                <w:sz w:val="22"/>
                <w:szCs w:val="22"/>
                <w:lang w:val="pt-BR"/>
              </w:rPr>
              <w:t>September results</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Electrical conductivity</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12.6 mS/m</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bCs/>
                <w:sz w:val="22"/>
                <w:szCs w:val="22"/>
                <w:lang w:val="pt-BR"/>
              </w:rPr>
              <w:t>pH</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7.25 pH units</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bCs/>
                <w:sz w:val="22"/>
                <w:szCs w:val="22"/>
                <w:lang w:val="pt-BR"/>
              </w:rPr>
              <w:t>Iron</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0.63 µg/l</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bCs/>
                <w:sz w:val="22"/>
                <w:szCs w:val="22"/>
                <w:lang w:val="pt-BR"/>
              </w:rPr>
              <w:t>Manganese</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0.14 µg/l</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bCs/>
                <w:sz w:val="22"/>
                <w:szCs w:val="22"/>
                <w:lang w:val="pt-BR"/>
              </w:rPr>
              <w:t>Escherichia coli</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4 counts/100ml</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bCs/>
                <w:sz w:val="22"/>
                <w:szCs w:val="22"/>
                <w:lang w:val="pt-BR"/>
              </w:rPr>
              <w:t>Ammonia Nitrogen</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0.082 mg/l</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bCs/>
                <w:sz w:val="22"/>
                <w:szCs w:val="22"/>
                <w:lang w:val="pt-BR"/>
              </w:rPr>
              <w:t>Nitrate +Nitrite</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0.27 mg/l</w:t>
            </w:r>
          </w:p>
        </w:tc>
      </w:tr>
      <w:tr w:rsidR="00B65329" w:rsidTr="00A74F93">
        <w:tc>
          <w:tcPr>
            <w:tcW w:w="335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bCs/>
                <w:sz w:val="22"/>
                <w:szCs w:val="22"/>
                <w:lang w:val="pt-BR"/>
              </w:rPr>
              <w:t>Orthophosphate</w:t>
            </w:r>
          </w:p>
        </w:tc>
        <w:tc>
          <w:tcPr>
            <w:tcW w:w="4297" w:type="dxa"/>
          </w:tcPr>
          <w:p w:rsidR="00B65329" w:rsidRPr="00A74F93" w:rsidRDefault="00B65329" w:rsidP="00A74F93">
            <w:pPr>
              <w:tabs>
                <w:tab w:val="left" w:pos="540"/>
                <w:tab w:val="left" w:pos="1080"/>
              </w:tabs>
              <w:jc w:val="center"/>
              <w:rPr>
                <w:rFonts w:ascii="Arial" w:hAnsi="Arial" w:cs="Arial"/>
                <w:bCs/>
                <w:sz w:val="22"/>
                <w:szCs w:val="22"/>
                <w:lang w:val="pt-BR"/>
              </w:rPr>
            </w:pPr>
            <w:r w:rsidRPr="00A74F93">
              <w:rPr>
                <w:rFonts w:ascii="Arial" w:hAnsi="Arial" w:cs="Arial"/>
                <w:sz w:val="22"/>
                <w:szCs w:val="22"/>
                <w:lang w:val="en-ZA"/>
              </w:rPr>
              <w:t>0.2 mg/l</w:t>
            </w:r>
          </w:p>
        </w:tc>
      </w:tr>
    </w:tbl>
    <w:p w:rsidR="00B65329" w:rsidRDefault="00B65329" w:rsidP="00B5208D">
      <w:pPr>
        <w:tabs>
          <w:tab w:val="left" w:pos="540"/>
          <w:tab w:val="left" w:pos="1080"/>
        </w:tabs>
        <w:jc w:val="center"/>
        <w:rPr>
          <w:rFonts w:ascii="Arial" w:hAnsi="Arial" w:cs="Arial"/>
          <w:bCs/>
          <w:sz w:val="22"/>
          <w:szCs w:val="22"/>
          <w:lang w:val="pt-BR"/>
        </w:rPr>
      </w:pPr>
    </w:p>
    <w:p w:rsidR="00B65329" w:rsidRDefault="00B65329" w:rsidP="00B5208D">
      <w:pPr>
        <w:tabs>
          <w:tab w:val="left" w:pos="540"/>
          <w:tab w:val="left" w:pos="1080"/>
        </w:tabs>
        <w:jc w:val="center"/>
        <w:rPr>
          <w:rFonts w:ascii="Arial" w:hAnsi="Arial" w:cs="Arial"/>
          <w:bCs/>
          <w:sz w:val="22"/>
          <w:szCs w:val="22"/>
          <w:lang w:val="pt-BR"/>
        </w:rPr>
      </w:pPr>
    </w:p>
    <w:p w:rsidR="00B65329" w:rsidRPr="0095517A" w:rsidRDefault="00B65329" w:rsidP="00B5208D">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B65329" w:rsidRDefault="00B65329">
      <w:pPr>
        <w:tabs>
          <w:tab w:val="left" w:pos="540"/>
          <w:tab w:val="left" w:pos="1080"/>
        </w:tabs>
        <w:rPr>
          <w:rFonts w:ascii="Arial" w:hAnsi="Arial" w:cs="Arial"/>
          <w:bCs/>
          <w:sz w:val="22"/>
          <w:szCs w:val="22"/>
          <w:lang w:val="pt-BR"/>
        </w:rPr>
      </w:pPr>
    </w:p>
    <w:sectPr w:rsidR="00B65329"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29" w:rsidRDefault="00B65329">
      <w:r>
        <w:separator/>
      </w:r>
    </w:p>
  </w:endnote>
  <w:endnote w:type="continuationSeparator" w:id="0">
    <w:p w:rsidR="00B65329" w:rsidRDefault="00B6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29" w:rsidRPr="002B3F42" w:rsidRDefault="00B6532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3883</w:t>
    </w:r>
    <w:r>
      <w:rPr>
        <w:rFonts w:ascii="Arial" w:hAnsi="Arial" w:cs="Arial"/>
        <w:sz w:val="16"/>
        <w:szCs w:val="16"/>
      </w:rPr>
      <w:tab/>
    </w:r>
    <w:r>
      <w:rPr>
        <w:rFonts w:ascii="Arial" w:hAnsi="Arial" w:cs="Arial"/>
        <w:sz w:val="16"/>
        <w:szCs w:val="16"/>
      </w:rPr>
      <w:tab/>
      <w:t>NW4695E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29" w:rsidRDefault="00B65329">
    <w:pPr>
      <w:pStyle w:val="Footer"/>
      <w:rPr>
        <w:rFonts w:ascii="Arial" w:hAnsi="Arial" w:cs="Arial"/>
        <w:sz w:val="16"/>
        <w:szCs w:val="16"/>
      </w:rPr>
    </w:pPr>
  </w:p>
  <w:p w:rsidR="00B65329" w:rsidRPr="002B3F42" w:rsidRDefault="00B6532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3883</w:t>
    </w:r>
    <w:r>
      <w:rPr>
        <w:rFonts w:ascii="Arial" w:hAnsi="Arial" w:cs="Arial"/>
        <w:sz w:val="16"/>
        <w:szCs w:val="16"/>
      </w:rPr>
      <w:tab/>
    </w:r>
    <w:r>
      <w:rPr>
        <w:rFonts w:ascii="Arial" w:hAnsi="Arial" w:cs="Arial"/>
        <w:sz w:val="16"/>
        <w:szCs w:val="16"/>
      </w:rPr>
      <w:tab/>
      <w:t>NW4695E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29" w:rsidRDefault="00B65329">
      <w:r>
        <w:separator/>
      </w:r>
    </w:p>
  </w:footnote>
  <w:footnote w:type="continuationSeparator" w:id="0">
    <w:p w:rsidR="00B65329" w:rsidRDefault="00B6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29" w:rsidRDefault="00B65329"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329" w:rsidRDefault="00B65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4E1097A"/>
    <w:multiLevelType w:val="hybridMultilevel"/>
    <w:tmpl w:val="10BC5D66"/>
    <w:lvl w:ilvl="0" w:tplc="501A495E">
      <w:start w:val="1"/>
      <w:numFmt w:val="decimal"/>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5052E6B"/>
    <w:multiLevelType w:val="hybridMultilevel"/>
    <w:tmpl w:val="696CE3CC"/>
    <w:lvl w:ilvl="0" w:tplc="8496D00E">
      <w:start w:val="1"/>
      <w:numFmt w:val="decimal"/>
      <w:lvlText w:val="(%1)"/>
      <w:lvlJc w:val="left"/>
      <w:pPr>
        <w:ind w:left="720" w:hanging="360"/>
      </w:pPr>
      <w:rPr>
        <w:rFonts w:ascii="Arial" w:hAnsi="Arial" w:cs="Arial" w:hint="default"/>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3B1858A6"/>
    <w:multiLevelType w:val="hybridMultilevel"/>
    <w:tmpl w:val="514654F2"/>
    <w:lvl w:ilvl="0" w:tplc="388470B6">
      <w:start w:val="1"/>
      <w:numFmt w:val="decimal"/>
      <w:lvlText w:val="(%1)"/>
      <w:lvlJc w:val="left"/>
      <w:pPr>
        <w:ind w:left="1211" w:hanging="360"/>
      </w:pPr>
      <w:rPr>
        <w:rFonts w:cs="Times New Roman" w:hint="default"/>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9">
    <w:nsid w:val="4A15550A"/>
    <w:multiLevelType w:val="hybridMultilevel"/>
    <w:tmpl w:val="5C48B410"/>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0">
    <w:nsid w:val="4AAF7014"/>
    <w:multiLevelType w:val="hybridMultilevel"/>
    <w:tmpl w:val="296A2B8A"/>
    <w:lvl w:ilvl="0" w:tplc="32B24660">
      <w:start w:val="1"/>
      <w:numFmt w:val="decimal"/>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11">
    <w:nsid w:val="511012AC"/>
    <w:multiLevelType w:val="hybridMultilevel"/>
    <w:tmpl w:val="BEBCC1DE"/>
    <w:lvl w:ilvl="0" w:tplc="AC84C04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3">
    <w:nsid w:val="62661F25"/>
    <w:multiLevelType w:val="hybridMultilevel"/>
    <w:tmpl w:val="F1EA574E"/>
    <w:lvl w:ilvl="0" w:tplc="064E3ABE">
      <w:start w:val="1"/>
      <w:numFmt w:val="decimal"/>
      <w:lvlText w:val="%1"/>
      <w:lvlJc w:val="left"/>
      <w:pPr>
        <w:ind w:left="1854" w:hanging="360"/>
      </w:pPr>
      <w:rPr>
        <w:rFonts w:cs="Times New Roman" w:hint="default"/>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4">
    <w:nsid w:val="71790533"/>
    <w:multiLevelType w:val="hybridMultilevel"/>
    <w:tmpl w:val="FEB4FE6E"/>
    <w:lvl w:ilvl="0" w:tplc="AB5C6F3E">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5">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15"/>
  </w:num>
  <w:num w:numId="4">
    <w:abstractNumId w:val="2"/>
  </w:num>
  <w:num w:numId="5">
    <w:abstractNumId w:val="3"/>
  </w:num>
  <w:num w:numId="6">
    <w:abstractNumId w:val="12"/>
  </w:num>
  <w:num w:numId="7">
    <w:abstractNumId w:val="0"/>
  </w:num>
  <w:num w:numId="8">
    <w:abstractNumId w:val="4"/>
  </w:num>
  <w:num w:numId="9">
    <w:abstractNumId w:val="10"/>
  </w:num>
  <w:num w:numId="10">
    <w:abstractNumId w:val="13"/>
  </w:num>
  <w:num w:numId="11">
    <w:abstractNumId w:val="9"/>
  </w:num>
  <w:num w:numId="12">
    <w:abstractNumId w:val="14"/>
  </w:num>
  <w:num w:numId="13">
    <w:abstractNumId w:val="8"/>
  </w:num>
  <w:num w:numId="14">
    <w:abstractNumId w:val="5"/>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0B13"/>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D5F97"/>
    <w:rsid w:val="000E41F5"/>
    <w:rsid w:val="000F3C90"/>
    <w:rsid w:val="000F5ACE"/>
    <w:rsid w:val="000F7160"/>
    <w:rsid w:val="0010103C"/>
    <w:rsid w:val="001011DE"/>
    <w:rsid w:val="00101961"/>
    <w:rsid w:val="00101DF8"/>
    <w:rsid w:val="00103738"/>
    <w:rsid w:val="0010464B"/>
    <w:rsid w:val="00104FAA"/>
    <w:rsid w:val="00105F33"/>
    <w:rsid w:val="00115649"/>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3FD"/>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4BF7"/>
    <w:rsid w:val="002B609C"/>
    <w:rsid w:val="002B671A"/>
    <w:rsid w:val="002B694F"/>
    <w:rsid w:val="002C0F11"/>
    <w:rsid w:val="002C1DC7"/>
    <w:rsid w:val="002C551C"/>
    <w:rsid w:val="002D3A9A"/>
    <w:rsid w:val="002D4E03"/>
    <w:rsid w:val="002D7A52"/>
    <w:rsid w:val="002E2341"/>
    <w:rsid w:val="002E2DE4"/>
    <w:rsid w:val="002E4031"/>
    <w:rsid w:val="002E45E5"/>
    <w:rsid w:val="002E56BE"/>
    <w:rsid w:val="002F0850"/>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84291"/>
    <w:rsid w:val="003856A3"/>
    <w:rsid w:val="0038717C"/>
    <w:rsid w:val="00390B02"/>
    <w:rsid w:val="00391147"/>
    <w:rsid w:val="00397E81"/>
    <w:rsid w:val="003A040E"/>
    <w:rsid w:val="003A0E8D"/>
    <w:rsid w:val="003A2E6D"/>
    <w:rsid w:val="003A5705"/>
    <w:rsid w:val="003A6A79"/>
    <w:rsid w:val="003A6E69"/>
    <w:rsid w:val="003B19C5"/>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5C57"/>
    <w:rsid w:val="004D6C09"/>
    <w:rsid w:val="004E2A3A"/>
    <w:rsid w:val="004E3076"/>
    <w:rsid w:val="004E3E90"/>
    <w:rsid w:val="004E45FD"/>
    <w:rsid w:val="004E68BA"/>
    <w:rsid w:val="004E74DE"/>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4FBF"/>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2692"/>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D7F2A"/>
    <w:rsid w:val="006E192A"/>
    <w:rsid w:val="006E1A52"/>
    <w:rsid w:val="006F4F50"/>
    <w:rsid w:val="006F5F03"/>
    <w:rsid w:val="006F6EBB"/>
    <w:rsid w:val="006F76F3"/>
    <w:rsid w:val="0070051C"/>
    <w:rsid w:val="00703610"/>
    <w:rsid w:val="00706C42"/>
    <w:rsid w:val="00712D32"/>
    <w:rsid w:val="00715821"/>
    <w:rsid w:val="00715CB1"/>
    <w:rsid w:val="00717563"/>
    <w:rsid w:val="00717784"/>
    <w:rsid w:val="00720134"/>
    <w:rsid w:val="00722987"/>
    <w:rsid w:val="00723C3D"/>
    <w:rsid w:val="0072640C"/>
    <w:rsid w:val="00727E0C"/>
    <w:rsid w:val="00730B5C"/>
    <w:rsid w:val="00734C5B"/>
    <w:rsid w:val="00737CE1"/>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2124"/>
    <w:rsid w:val="00793782"/>
    <w:rsid w:val="00796C45"/>
    <w:rsid w:val="007A2D8A"/>
    <w:rsid w:val="007A3C6C"/>
    <w:rsid w:val="007A4569"/>
    <w:rsid w:val="007B161C"/>
    <w:rsid w:val="007B1B06"/>
    <w:rsid w:val="007B2D7B"/>
    <w:rsid w:val="007B38CF"/>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073"/>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0C3F"/>
    <w:rsid w:val="00903072"/>
    <w:rsid w:val="009039CC"/>
    <w:rsid w:val="009042BC"/>
    <w:rsid w:val="00906BB2"/>
    <w:rsid w:val="009179F9"/>
    <w:rsid w:val="00924918"/>
    <w:rsid w:val="0093147C"/>
    <w:rsid w:val="00941093"/>
    <w:rsid w:val="00941E0F"/>
    <w:rsid w:val="009476D2"/>
    <w:rsid w:val="00950C24"/>
    <w:rsid w:val="00951FD6"/>
    <w:rsid w:val="00952DAA"/>
    <w:rsid w:val="009534A8"/>
    <w:rsid w:val="0095517A"/>
    <w:rsid w:val="009652B8"/>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87EF9"/>
    <w:rsid w:val="00995F3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0420"/>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0E0D"/>
    <w:rsid w:val="00A55BCF"/>
    <w:rsid w:val="00A6020A"/>
    <w:rsid w:val="00A62452"/>
    <w:rsid w:val="00A6340A"/>
    <w:rsid w:val="00A63AD5"/>
    <w:rsid w:val="00A70AC8"/>
    <w:rsid w:val="00A74F93"/>
    <w:rsid w:val="00A81814"/>
    <w:rsid w:val="00A8357C"/>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14E2"/>
    <w:rsid w:val="00AE413A"/>
    <w:rsid w:val="00AE600F"/>
    <w:rsid w:val="00AE7AE0"/>
    <w:rsid w:val="00AF2973"/>
    <w:rsid w:val="00AF29C1"/>
    <w:rsid w:val="00AF425B"/>
    <w:rsid w:val="00AF48B7"/>
    <w:rsid w:val="00AF5F82"/>
    <w:rsid w:val="00AF65D5"/>
    <w:rsid w:val="00B00686"/>
    <w:rsid w:val="00B041EA"/>
    <w:rsid w:val="00B11BF3"/>
    <w:rsid w:val="00B142DC"/>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09BE"/>
    <w:rsid w:val="00B41095"/>
    <w:rsid w:val="00B431B2"/>
    <w:rsid w:val="00B50C14"/>
    <w:rsid w:val="00B5208D"/>
    <w:rsid w:val="00B52B1B"/>
    <w:rsid w:val="00B5373C"/>
    <w:rsid w:val="00B56618"/>
    <w:rsid w:val="00B64DBD"/>
    <w:rsid w:val="00B65329"/>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BF41BB"/>
    <w:rsid w:val="00C01DB2"/>
    <w:rsid w:val="00C06F36"/>
    <w:rsid w:val="00C14435"/>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5D94"/>
    <w:rsid w:val="00CB7B9D"/>
    <w:rsid w:val="00CC0595"/>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1BF6"/>
    <w:rsid w:val="00D84B1A"/>
    <w:rsid w:val="00D851B1"/>
    <w:rsid w:val="00D90CE5"/>
    <w:rsid w:val="00D93CB2"/>
    <w:rsid w:val="00D97456"/>
    <w:rsid w:val="00D97738"/>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0C85"/>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4FC7"/>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0DB9"/>
    <w:rsid w:val="00FB38E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85127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85127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85127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85127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85127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semiHidden/>
    <w:rsid w:val="004E74DE"/>
    <w:rPr>
      <w:b/>
      <w:bCs/>
    </w:rPr>
  </w:style>
  <w:style w:type="character" w:customStyle="1" w:styleId="CommentSubjectChar">
    <w:name w:val="Comment Subject Char"/>
    <w:basedOn w:val="CommentTextChar"/>
    <w:link w:val="CommentSubject"/>
    <w:uiPriority w:val="99"/>
    <w:semiHidden/>
    <w:locked/>
    <w:rsid w:val="004E74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223</Words>
  <Characters>1272</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2015-11-23T06:46:00Z</dcterms:created>
  <dcterms:modified xsi:type="dcterms:W3CDTF">2015-11-23T06:46:00Z</dcterms:modified>
</cp:coreProperties>
</file>