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640B" w14:textId="77777777" w:rsidR="00E33443" w:rsidRPr="00E33443" w:rsidRDefault="00E33443" w:rsidP="00E33443">
      <w:pPr>
        <w:spacing w:line="360" w:lineRule="auto"/>
        <w:jc w:val="both"/>
        <w:rPr>
          <w:rFonts w:cs="Arial"/>
          <w:b/>
          <w:sz w:val="22"/>
        </w:rPr>
      </w:pPr>
      <w:bookmarkStart w:id="0" w:name="_GoBack"/>
      <w:bookmarkEnd w:id="0"/>
      <w:r w:rsidRPr="00E33443">
        <w:rPr>
          <w:rFonts w:cs="Arial"/>
          <w:b/>
          <w:sz w:val="36"/>
          <w:szCs w:val="36"/>
        </w:rPr>
        <w:t>NATIONAL ASSEMBLY</w:t>
      </w:r>
    </w:p>
    <w:p w14:paraId="7CB1D255" w14:textId="77777777" w:rsidR="00E33443" w:rsidRPr="00484A7B" w:rsidRDefault="00E33443" w:rsidP="00E33443">
      <w:pPr>
        <w:autoSpaceDE w:val="0"/>
        <w:autoSpaceDN w:val="0"/>
        <w:adjustRightInd w:val="0"/>
        <w:jc w:val="both"/>
        <w:rPr>
          <w:rFonts w:ascii="Arial" w:hAnsi="Arial" w:cs="Arial"/>
          <w:b/>
          <w:bCs/>
          <w:sz w:val="36"/>
          <w:szCs w:val="36"/>
          <w:u w:val="single"/>
          <w:lang w:eastAsia="en-ZA"/>
        </w:rPr>
      </w:pPr>
      <w:r w:rsidRPr="00484A7B">
        <w:rPr>
          <w:rFonts w:ascii="Arial" w:hAnsi="Arial" w:cs="Arial"/>
          <w:b/>
          <w:bCs/>
          <w:sz w:val="36"/>
          <w:szCs w:val="36"/>
          <w:u w:val="single"/>
          <w:lang w:eastAsia="en-ZA"/>
        </w:rPr>
        <w:t>QUESTION No.3875- 2018</w:t>
      </w:r>
    </w:p>
    <w:p w14:paraId="4CDF0D00" w14:textId="77777777" w:rsidR="00E33443" w:rsidRPr="00484A7B" w:rsidRDefault="00E33443" w:rsidP="00E33443">
      <w:pPr>
        <w:autoSpaceDE w:val="0"/>
        <w:autoSpaceDN w:val="0"/>
        <w:adjustRightInd w:val="0"/>
        <w:jc w:val="both"/>
        <w:rPr>
          <w:rFonts w:ascii="Arial" w:hAnsi="Arial" w:cs="Arial"/>
          <w:b/>
          <w:bCs/>
          <w:sz w:val="36"/>
          <w:szCs w:val="36"/>
          <w:u w:val="single"/>
          <w:lang w:eastAsia="en-ZA"/>
        </w:rPr>
      </w:pPr>
      <w:r w:rsidRPr="00484A7B">
        <w:rPr>
          <w:rFonts w:ascii="Arial" w:hAnsi="Arial" w:cs="Arial"/>
          <w:b/>
          <w:bCs/>
          <w:sz w:val="36"/>
          <w:szCs w:val="36"/>
          <w:u w:val="single"/>
          <w:lang w:eastAsia="en-ZA"/>
        </w:rPr>
        <w:t>FOR WRITTEN REPLY</w:t>
      </w:r>
    </w:p>
    <w:p w14:paraId="2402983C" w14:textId="77777777" w:rsidR="00E33443" w:rsidRPr="00484A7B" w:rsidRDefault="00E33443" w:rsidP="00E33443">
      <w:pPr>
        <w:autoSpaceDE w:val="0"/>
        <w:autoSpaceDN w:val="0"/>
        <w:adjustRightInd w:val="0"/>
        <w:jc w:val="both"/>
        <w:rPr>
          <w:rFonts w:ascii="Arial" w:hAnsi="Arial" w:cs="Arial"/>
          <w:b/>
          <w:bCs/>
          <w:sz w:val="36"/>
          <w:szCs w:val="36"/>
          <w:lang w:eastAsia="en-ZA"/>
        </w:rPr>
      </w:pPr>
      <w:r w:rsidRPr="00484A7B">
        <w:rPr>
          <w:rFonts w:ascii="Arial" w:hAnsi="Arial" w:cs="Arial"/>
          <w:b/>
          <w:bCs/>
          <w:sz w:val="36"/>
          <w:szCs w:val="36"/>
          <w:lang w:eastAsia="en-ZA"/>
        </w:rPr>
        <w:t xml:space="preserve">DATE OF PUBLICATION IN INTERNAL QUESTION PAPER:  6 DECEMBER 2018: (INTERNAL QUESTION </w:t>
      </w:r>
      <w:proofErr w:type="gramStart"/>
      <w:r w:rsidRPr="00484A7B">
        <w:rPr>
          <w:rFonts w:ascii="Arial" w:hAnsi="Arial" w:cs="Arial"/>
          <w:b/>
          <w:bCs/>
          <w:sz w:val="36"/>
          <w:szCs w:val="36"/>
          <w:lang w:eastAsia="en-ZA"/>
        </w:rPr>
        <w:t>PAPER  NO</w:t>
      </w:r>
      <w:proofErr w:type="gramEnd"/>
      <w:r w:rsidRPr="00484A7B">
        <w:rPr>
          <w:rFonts w:ascii="Arial" w:hAnsi="Arial" w:cs="Arial"/>
          <w:b/>
          <w:bCs/>
          <w:sz w:val="36"/>
          <w:szCs w:val="36"/>
          <w:lang w:eastAsia="en-ZA"/>
        </w:rPr>
        <w:t xml:space="preserve"> 45- 2018)</w:t>
      </w:r>
    </w:p>
    <w:p w14:paraId="12970A78" w14:textId="77777777" w:rsidR="00E33443" w:rsidRPr="00484A7B" w:rsidRDefault="00E33443" w:rsidP="00E33443">
      <w:pPr>
        <w:spacing w:before="100" w:beforeAutospacing="1" w:after="100" w:afterAutospacing="1"/>
        <w:ind w:left="1440" w:hanging="1440"/>
        <w:jc w:val="both"/>
        <w:outlineLvl w:val="0"/>
        <w:rPr>
          <w:rFonts w:ascii="Arial" w:hAnsi="Arial" w:cs="Arial"/>
          <w:sz w:val="36"/>
          <w:szCs w:val="36"/>
        </w:rPr>
      </w:pPr>
      <w:r w:rsidRPr="00484A7B">
        <w:rPr>
          <w:rFonts w:ascii="Arial" w:hAnsi="Arial" w:cs="Arial"/>
          <w:bCs/>
          <w:sz w:val="36"/>
          <w:szCs w:val="36"/>
        </w:rPr>
        <w:t xml:space="preserve"> </w:t>
      </w:r>
      <w:r w:rsidRPr="00484A7B">
        <w:rPr>
          <w:rFonts w:ascii="Arial" w:hAnsi="Arial" w:cs="Arial"/>
          <w:b/>
          <w:sz w:val="36"/>
          <w:szCs w:val="36"/>
        </w:rPr>
        <w:t xml:space="preserve">Mr LG </w:t>
      </w:r>
      <w:proofErr w:type="gramStart"/>
      <w:r w:rsidRPr="00484A7B">
        <w:rPr>
          <w:rFonts w:ascii="Arial" w:hAnsi="Arial" w:cs="Arial"/>
          <w:b/>
          <w:sz w:val="36"/>
          <w:szCs w:val="36"/>
        </w:rPr>
        <w:t>Mokoena  (</w:t>
      </w:r>
      <w:proofErr w:type="gramEnd"/>
      <w:r w:rsidRPr="00484A7B">
        <w:rPr>
          <w:rFonts w:ascii="Arial" w:hAnsi="Arial" w:cs="Arial"/>
          <w:b/>
          <w:sz w:val="36"/>
          <w:szCs w:val="36"/>
        </w:rPr>
        <w:t>EFF) to ask the Minister of Arts and Culture</w:t>
      </w:r>
      <w:r w:rsidRPr="00484A7B">
        <w:rPr>
          <w:rFonts w:ascii="Arial" w:hAnsi="Arial" w:cs="Arial"/>
          <w:sz w:val="36"/>
          <w:szCs w:val="36"/>
        </w:rPr>
        <w:t>:</w:t>
      </w:r>
    </w:p>
    <w:p w14:paraId="47795ACF" w14:textId="77777777" w:rsidR="00E33443" w:rsidRPr="00484A7B" w:rsidRDefault="00E33443" w:rsidP="00E33443">
      <w:pPr>
        <w:pStyle w:val="ListParagraph"/>
        <w:numPr>
          <w:ilvl w:val="0"/>
          <w:numId w:val="1"/>
        </w:numPr>
        <w:tabs>
          <w:tab w:val="left" w:pos="6336"/>
        </w:tabs>
        <w:autoSpaceDE w:val="0"/>
        <w:autoSpaceDN w:val="0"/>
        <w:adjustRightInd w:val="0"/>
        <w:spacing w:before="100" w:beforeAutospacing="1" w:after="100" w:afterAutospacing="1" w:line="240" w:lineRule="auto"/>
        <w:ind w:right="424"/>
        <w:jc w:val="both"/>
        <w:outlineLvl w:val="0"/>
        <w:rPr>
          <w:rFonts w:cs="Arial"/>
          <w:b/>
          <w:sz w:val="36"/>
          <w:szCs w:val="36"/>
          <w:lang w:val="en-GB"/>
        </w:rPr>
      </w:pPr>
      <w:r w:rsidRPr="00484A7B">
        <w:rPr>
          <w:rFonts w:cs="Arial"/>
          <w:bCs/>
          <w:sz w:val="36"/>
          <w:szCs w:val="36"/>
          <w:lang w:val="en-GB" w:eastAsia="en-ZA"/>
        </w:rPr>
        <w:t>What are the details of the support that his Department offers to South African authors?</w:t>
      </w:r>
      <w:r w:rsidRPr="00484A7B">
        <w:rPr>
          <w:rFonts w:cs="Arial"/>
          <w:sz w:val="36"/>
          <w:szCs w:val="36"/>
          <w:lang w:val="en-GB"/>
        </w:rPr>
        <w:t xml:space="preserve">                                                                                                                </w:t>
      </w:r>
      <w:r w:rsidRPr="00484A7B">
        <w:rPr>
          <w:rFonts w:cs="Arial"/>
          <w:b/>
          <w:sz w:val="36"/>
          <w:szCs w:val="36"/>
          <w:lang w:val="en-GB"/>
        </w:rPr>
        <w:t>NW4453E</w:t>
      </w:r>
    </w:p>
    <w:p w14:paraId="159DA067" w14:textId="77777777" w:rsidR="00E33443" w:rsidRPr="00484A7B" w:rsidRDefault="00E33443" w:rsidP="00E33443">
      <w:pPr>
        <w:suppressAutoHyphens/>
        <w:jc w:val="both"/>
        <w:rPr>
          <w:rFonts w:ascii="Arial" w:hAnsi="Arial" w:cs="Arial"/>
          <w:b/>
          <w:sz w:val="36"/>
          <w:szCs w:val="36"/>
        </w:rPr>
      </w:pPr>
      <w:r w:rsidRPr="00484A7B">
        <w:rPr>
          <w:rFonts w:ascii="Arial" w:hAnsi="Arial" w:cs="Arial"/>
          <w:b/>
          <w:sz w:val="36"/>
          <w:szCs w:val="36"/>
        </w:rPr>
        <w:t>REPLY</w:t>
      </w:r>
    </w:p>
    <w:p w14:paraId="5B1F43CB" w14:textId="77777777" w:rsidR="00E33443" w:rsidRPr="00484A7B" w:rsidRDefault="00E33443" w:rsidP="00E33443">
      <w:pPr>
        <w:pStyle w:val="ListParagraph"/>
        <w:suppressAutoHyphens/>
        <w:spacing w:after="0" w:line="240" w:lineRule="auto"/>
        <w:ind w:left="0"/>
        <w:jc w:val="both"/>
        <w:rPr>
          <w:rFonts w:cs="Arial"/>
          <w:sz w:val="36"/>
          <w:szCs w:val="36"/>
          <w:lang w:val="en-GB"/>
        </w:rPr>
      </w:pPr>
    </w:p>
    <w:p w14:paraId="59789B4F" w14:textId="77777777" w:rsidR="00E33443" w:rsidRPr="00484A7B" w:rsidRDefault="00E33443" w:rsidP="00E33443">
      <w:pPr>
        <w:pStyle w:val="NormalWeb"/>
        <w:spacing w:before="0" w:beforeAutospacing="0" w:after="0" w:afterAutospacing="0"/>
        <w:jc w:val="both"/>
        <w:rPr>
          <w:rFonts w:ascii="Arial" w:hAnsi="Arial" w:cs="Arial"/>
          <w:color w:val="454545"/>
          <w:sz w:val="36"/>
          <w:szCs w:val="36"/>
        </w:rPr>
      </w:pPr>
      <w:r w:rsidRPr="00484A7B">
        <w:rPr>
          <w:rFonts w:ascii="Arial" w:hAnsi="Arial" w:cs="Arial"/>
          <w:color w:val="454545"/>
          <w:sz w:val="36"/>
          <w:szCs w:val="36"/>
        </w:rPr>
        <w:t xml:space="preserve">My department has a </w:t>
      </w:r>
      <w:proofErr w:type="gramStart"/>
      <w:r w:rsidRPr="00484A7B">
        <w:rPr>
          <w:rFonts w:ascii="Arial" w:hAnsi="Arial" w:cs="Arial"/>
          <w:color w:val="454545"/>
          <w:sz w:val="36"/>
          <w:szCs w:val="36"/>
        </w:rPr>
        <w:t>unit which</w:t>
      </w:r>
      <w:proofErr w:type="gramEnd"/>
      <w:r w:rsidRPr="00484A7B">
        <w:rPr>
          <w:rFonts w:ascii="Arial" w:hAnsi="Arial" w:cs="Arial"/>
          <w:color w:val="454545"/>
          <w:sz w:val="36"/>
          <w:szCs w:val="36"/>
        </w:rPr>
        <w:t xml:space="preserve"> deals with Books and Publishing, focusing on promoting a culture of reading, writing and developing authors, supporting initiatives that provide public platforms for authors working with the book sector stakeholders including authors to engender wider audiences for South African literature and enhance the development of a dynamic book sector.</w:t>
      </w:r>
    </w:p>
    <w:p w14:paraId="02EB1A5E" w14:textId="77777777" w:rsidR="00E33443" w:rsidRPr="00484A7B" w:rsidRDefault="00E33443" w:rsidP="00E33443">
      <w:pPr>
        <w:pStyle w:val="NormalWeb"/>
        <w:spacing w:before="0" w:beforeAutospacing="0" w:after="0" w:afterAutospacing="0"/>
        <w:jc w:val="both"/>
        <w:rPr>
          <w:rFonts w:ascii="Arial" w:hAnsi="Arial" w:cs="Arial"/>
          <w:color w:val="454545"/>
          <w:sz w:val="36"/>
          <w:szCs w:val="36"/>
        </w:rPr>
      </w:pPr>
      <w:r w:rsidRPr="00484A7B">
        <w:rPr>
          <w:rFonts w:ascii="Arial" w:hAnsi="Arial" w:cs="Arial"/>
          <w:color w:val="454545"/>
          <w:sz w:val="36"/>
          <w:szCs w:val="36"/>
        </w:rPr>
        <w:t> </w:t>
      </w:r>
    </w:p>
    <w:p w14:paraId="105F3482" w14:textId="77777777" w:rsidR="00E33443" w:rsidRPr="00484A7B" w:rsidRDefault="00E33443" w:rsidP="00E33443">
      <w:pPr>
        <w:pStyle w:val="NormalWeb"/>
        <w:spacing w:before="0" w:beforeAutospacing="0" w:after="0" w:afterAutospacing="0"/>
        <w:jc w:val="both"/>
        <w:rPr>
          <w:rFonts w:ascii="Arial" w:hAnsi="Arial" w:cs="Arial"/>
          <w:color w:val="454545"/>
          <w:sz w:val="36"/>
          <w:szCs w:val="36"/>
        </w:rPr>
      </w:pPr>
      <w:r w:rsidRPr="00484A7B">
        <w:rPr>
          <w:rFonts w:ascii="Arial" w:hAnsi="Arial" w:cs="Arial"/>
          <w:color w:val="454545"/>
          <w:sz w:val="36"/>
          <w:szCs w:val="36"/>
        </w:rPr>
        <w:t xml:space="preserve">The Department provides funding to individuals, institutions, community groups and organizations, including literature. It also provides financial support for creative writing including biographies and autobiographies. In addition, in the case of international partnerships, funds </w:t>
      </w:r>
      <w:proofErr w:type="gramStart"/>
      <w:r w:rsidRPr="00484A7B">
        <w:rPr>
          <w:rFonts w:ascii="Arial" w:hAnsi="Arial" w:cs="Arial"/>
          <w:color w:val="454545"/>
          <w:sz w:val="36"/>
          <w:szCs w:val="36"/>
        </w:rPr>
        <w:t>are allocated</w:t>
      </w:r>
      <w:proofErr w:type="gramEnd"/>
      <w:r w:rsidRPr="00484A7B">
        <w:rPr>
          <w:rFonts w:ascii="Arial" w:hAnsi="Arial" w:cs="Arial"/>
          <w:color w:val="454545"/>
          <w:sz w:val="36"/>
          <w:szCs w:val="36"/>
        </w:rPr>
        <w:t xml:space="preserve"> to authors to travel to international literary events and attend international Book Fairs and Festivals. </w:t>
      </w:r>
    </w:p>
    <w:p w14:paraId="2F6E2716" w14:textId="77777777" w:rsidR="00E33443" w:rsidRPr="00484A7B" w:rsidRDefault="00E33443" w:rsidP="00E33443">
      <w:pPr>
        <w:pStyle w:val="NormalWeb"/>
        <w:spacing w:before="0" w:beforeAutospacing="0" w:after="0" w:afterAutospacing="0"/>
        <w:jc w:val="both"/>
        <w:rPr>
          <w:rFonts w:ascii="Arial" w:hAnsi="Arial" w:cs="Arial"/>
          <w:color w:val="454545"/>
          <w:sz w:val="36"/>
          <w:szCs w:val="36"/>
        </w:rPr>
      </w:pPr>
      <w:r w:rsidRPr="00484A7B">
        <w:rPr>
          <w:rFonts w:ascii="Arial" w:hAnsi="Arial" w:cs="Arial"/>
          <w:color w:val="454545"/>
          <w:sz w:val="36"/>
          <w:szCs w:val="36"/>
        </w:rPr>
        <w:lastRenderedPageBreak/>
        <w:t> </w:t>
      </w:r>
    </w:p>
    <w:p w14:paraId="2FDE48E4" w14:textId="77777777" w:rsidR="00E33443" w:rsidRPr="00484A7B" w:rsidRDefault="00E33443" w:rsidP="00E33443">
      <w:pPr>
        <w:pStyle w:val="NormalWeb"/>
        <w:spacing w:before="0" w:beforeAutospacing="0" w:after="0" w:afterAutospacing="0"/>
        <w:jc w:val="both"/>
        <w:rPr>
          <w:rFonts w:ascii="Arial" w:hAnsi="Arial" w:cs="Arial"/>
          <w:color w:val="454545"/>
          <w:sz w:val="36"/>
          <w:szCs w:val="36"/>
        </w:rPr>
      </w:pPr>
      <w:r w:rsidRPr="00484A7B">
        <w:rPr>
          <w:rFonts w:ascii="Arial" w:hAnsi="Arial" w:cs="Arial"/>
          <w:color w:val="454545"/>
          <w:sz w:val="36"/>
          <w:szCs w:val="36"/>
        </w:rPr>
        <w:t xml:space="preserve">The Department in partnership with the South African Literary </w:t>
      </w:r>
      <w:proofErr w:type="gramStart"/>
      <w:r w:rsidRPr="00484A7B">
        <w:rPr>
          <w:rFonts w:ascii="Arial" w:hAnsi="Arial" w:cs="Arial"/>
          <w:color w:val="454545"/>
          <w:sz w:val="36"/>
          <w:szCs w:val="36"/>
        </w:rPr>
        <w:t>Awards,</w:t>
      </w:r>
      <w:proofErr w:type="gramEnd"/>
      <w:r w:rsidRPr="00484A7B">
        <w:rPr>
          <w:rFonts w:ascii="Arial" w:hAnsi="Arial" w:cs="Arial"/>
          <w:color w:val="454545"/>
          <w:sz w:val="36"/>
          <w:szCs w:val="36"/>
        </w:rPr>
        <w:t xml:space="preserve"> pays tribute to South African authors who have distinguished themselves as ground-breaking producers and creators of literature. The Department is further </w:t>
      </w:r>
      <w:proofErr w:type="gramStart"/>
      <w:r w:rsidRPr="00484A7B">
        <w:rPr>
          <w:rFonts w:ascii="Arial" w:hAnsi="Arial" w:cs="Arial"/>
          <w:color w:val="454545"/>
          <w:sz w:val="36"/>
          <w:szCs w:val="36"/>
        </w:rPr>
        <w:t>committed  to</w:t>
      </w:r>
      <w:proofErr w:type="gramEnd"/>
      <w:r w:rsidRPr="00484A7B">
        <w:rPr>
          <w:rFonts w:ascii="Arial" w:hAnsi="Arial" w:cs="Arial"/>
          <w:color w:val="454545"/>
          <w:sz w:val="36"/>
          <w:szCs w:val="36"/>
        </w:rPr>
        <w:t xml:space="preserve"> financially supporting activities of the Writers Guild, the National Writers Association of South Africa, the African Women Writers Network, the </w:t>
      </w:r>
      <w:proofErr w:type="spellStart"/>
      <w:r w:rsidRPr="00484A7B">
        <w:rPr>
          <w:rFonts w:ascii="Arial" w:hAnsi="Arial" w:cs="Arial"/>
          <w:color w:val="454545"/>
          <w:sz w:val="36"/>
          <w:szCs w:val="36"/>
        </w:rPr>
        <w:t>Abantu</w:t>
      </w:r>
      <w:proofErr w:type="spellEnd"/>
      <w:r w:rsidRPr="00484A7B">
        <w:rPr>
          <w:rFonts w:ascii="Arial" w:hAnsi="Arial" w:cs="Arial"/>
          <w:color w:val="454545"/>
          <w:sz w:val="36"/>
          <w:szCs w:val="36"/>
        </w:rPr>
        <w:t xml:space="preserve"> Book Festival, the </w:t>
      </w:r>
      <w:proofErr w:type="spellStart"/>
      <w:r w:rsidRPr="00484A7B">
        <w:rPr>
          <w:rFonts w:ascii="Arial" w:hAnsi="Arial" w:cs="Arial"/>
          <w:color w:val="454545"/>
          <w:sz w:val="36"/>
          <w:szCs w:val="36"/>
        </w:rPr>
        <w:t>Mthatha</w:t>
      </w:r>
      <w:proofErr w:type="spellEnd"/>
      <w:r w:rsidRPr="00484A7B">
        <w:rPr>
          <w:rFonts w:ascii="Arial" w:hAnsi="Arial" w:cs="Arial"/>
          <w:color w:val="454545"/>
          <w:sz w:val="36"/>
          <w:szCs w:val="36"/>
        </w:rPr>
        <w:t xml:space="preserve"> Word Festival and National Book Week, the latter of which takes place in every September and is held in all Provinces. A campaign aimed at stimulating a reading and writing culture </w:t>
      </w:r>
      <w:proofErr w:type="gramStart"/>
      <w:r w:rsidRPr="00484A7B">
        <w:rPr>
          <w:rFonts w:ascii="Arial" w:hAnsi="Arial" w:cs="Arial"/>
          <w:color w:val="454545"/>
          <w:sz w:val="36"/>
          <w:szCs w:val="36"/>
        </w:rPr>
        <w:t>in all South African languages and to promote easy access to</w:t>
      </w:r>
      <w:proofErr w:type="gramEnd"/>
      <w:r w:rsidRPr="00484A7B">
        <w:rPr>
          <w:rFonts w:ascii="Arial" w:hAnsi="Arial" w:cs="Arial"/>
          <w:color w:val="454545"/>
          <w:sz w:val="36"/>
          <w:szCs w:val="36"/>
        </w:rPr>
        <w:t xml:space="preserve"> books. </w:t>
      </w:r>
    </w:p>
    <w:p w14:paraId="7D9F1AC1" w14:textId="77777777" w:rsidR="00E33443" w:rsidRPr="00484A7B" w:rsidRDefault="00E33443" w:rsidP="00E33443">
      <w:pPr>
        <w:pStyle w:val="NormalWeb"/>
        <w:spacing w:before="0" w:beforeAutospacing="0" w:after="0" w:afterAutospacing="0"/>
        <w:jc w:val="both"/>
        <w:rPr>
          <w:rFonts w:ascii="Arial" w:hAnsi="Arial" w:cs="Arial"/>
          <w:color w:val="454545"/>
          <w:sz w:val="36"/>
          <w:szCs w:val="36"/>
        </w:rPr>
      </w:pPr>
    </w:p>
    <w:p w14:paraId="5BD26CB3" w14:textId="77777777" w:rsidR="00E33443" w:rsidRPr="00484A7B" w:rsidRDefault="00E33443" w:rsidP="00E33443">
      <w:pPr>
        <w:pStyle w:val="NormalWeb"/>
        <w:spacing w:before="0" w:beforeAutospacing="0" w:after="0" w:afterAutospacing="0"/>
        <w:jc w:val="both"/>
        <w:rPr>
          <w:rFonts w:ascii="Arial" w:hAnsi="Arial" w:cs="Arial"/>
          <w:b/>
          <w:sz w:val="36"/>
          <w:szCs w:val="36"/>
          <w:u w:val="single"/>
          <w:lang w:val="en-GB"/>
        </w:rPr>
      </w:pPr>
      <w:r w:rsidRPr="00484A7B">
        <w:rPr>
          <w:rFonts w:ascii="Arial" w:hAnsi="Arial" w:cs="Arial"/>
          <w:color w:val="454545"/>
          <w:sz w:val="36"/>
          <w:szCs w:val="36"/>
        </w:rPr>
        <w:t xml:space="preserve">The Department also provides support to the National Library of South Africa for the activities of the Centre for the Books as well as National Library Week activities and related publishing and literary initiatives including the </w:t>
      </w:r>
      <w:proofErr w:type="spellStart"/>
      <w:r w:rsidRPr="00484A7B">
        <w:rPr>
          <w:rFonts w:ascii="Arial" w:hAnsi="Arial" w:cs="Arial"/>
          <w:color w:val="454545"/>
          <w:sz w:val="36"/>
          <w:szCs w:val="36"/>
        </w:rPr>
        <w:t>Funda</w:t>
      </w:r>
      <w:proofErr w:type="spellEnd"/>
      <w:r w:rsidRPr="00484A7B">
        <w:rPr>
          <w:rFonts w:ascii="Arial" w:hAnsi="Arial" w:cs="Arial"/>
          <w:color w:val="454545"/>
          <w:sz w:val="36"/>
          <w:szCs w:val="36"/>
        </w:rPr>
        <w:t xml:space="preserve"> </w:t>
      </w:r>
      <w:proofErr w:type="spellStart"/>
      <w:r w:rsidRPr="00484A7B">
        <w:rPr>
          <w:rFonts w:ascii="Arial" w:hAnsi="Arial" w:cs="Arial"/>
          <w:color w:val="454545"/>
          <w:sz w:val="36"/>
          <w:szCs w:val="36"/>
        </w:rPr>
        <w:t>Mzantsi</w:t>
      </w:r>
      <w:proofErr w:type="spellEnd"/>
      <w:r w:rsidRPr="00484A7B">
        <w:rPr>
          <w:rFonts w:ascii="Arial" w:hAnsi="Arial" w:cs="Arial"/>
          <w:color w:val="454545"/>
          <w:sz w:val="36"/>
          <w:szCs w:val="36"/>
        </w:rPr>
        <w:t xml:space="preserve"> National Reading </w:t>
      </w:r>
      <w:proofErr w:type="gramStart"/>
      <w:r w:rsidRPr="00484A7B">
        <w:rPr>
          <w:rFonts w:ascii="Arial" w:hAnsi="Arial" w:cs="Arial"/>
          <w:color w:val="454545"/>
          <w:sz w:val="36"/>
          <w:szCs w:val="36"/>
        </w:rPr>
        <w:t>Competition which</w:t>
      </w:r>
      <w:proofErr w:type="gramEnd"/>
      <w:r w:rsidRPr="00484A7B">
        <w:rPr>
          <w:rFonts w:ascii="Arial" w:hAnsi="Arial" w:cs="Arial"/>
          <w:color w:val="454545"/>
          <w:sz w:val="36"/>
          <w:szCs w:val="36"/>
        </w:rPr>
        <w:t xml:space="preserve"> promotes reading among book clubs from all over the country. Together with the National Library, the Department is finalizing a strategy and programme of rolling out writing grants to aspiring writers and authors.</w:t>
      </w:r>
    </w:p>
    <w:p w14:paraId="32A10258" w14:textId="77777777" w:rsidR="00E33443" w:rsidRDefault="00E33443" w:rsidP="00E33443">
      <w:pPr>
        <w:tabs>
          <w:tab w:val="left" w:pos="576"/>
          <w:tab w:val="left" w:pos="1296"/>
          <w:tab w:val="left" w:pos="6336"/>
        </w:tabs>
        <w:spacing w:line="360" w:lineRule="auto"/>
        <w:jc w:val="both"/>
        <w:rPr>
          <w:rFonts w:ascii="Arial" w:hAnsi="Arial" w:cs="Arial"/>
          <w:sz w:val="36"/>
          <w:szCs w:val="36"/>
        </w:rPr>
      </w:pPr>
    </w:p>
    <w:p w14:paraId="65E3B259" w14:textId="77777777" w:rsidR="00E33443" w:rsidRDefault="00E33443" w:rsidP="00E33443">
      <w:pPr>
        <w:tabs>
          <w:tab w:val="left" w:pos="576"/>
          <w:tab w:val="left" w:pos="1296"/>
          <w:tab w:val="left" w:pos="6336"/>
        </w:tabs>
        <w:spacing w:line="360" w:lineRule="auto"/>
        <w:jc w:val="both"/>
        <w:rPr>
          <w:rFonts w:ascii="Arial" w:hAnsi="Arial" w:cs="Arial"/>
          <w:sz w:val="36"/>
          <w:szCs w:val="36"/>
        </w:rPr>
      </w:pPr>
    </w:p>
    <w:p w14:paraId="6B3DEC00" w14:textId="77777777" w:rsidR="00E33443" w:rsidRDefault="00E33443" w:rsidP="00E33443">
      <w:pPr>
        <w:tabs>
          <w:tab w:val="left" w:pos="576"/>
          <w:tab w:val="left" w:pos="1296"/>
          <w:tab w:val="left" w:pos="6336"/>
        </w:tabs>
        <w:spacing w:line="360" w:lineRule="auto"/>
        <w:jc w:val="both"/>
        <w:rPr>
          <w:rFonts w:ascii="Arial" w:hAnsi="Arial" w:cs="Arial"/>
          <w:sz w:val="36"/>
          <w:szCs w:val="36"/>
        </w:rPr>
      </w:pPr>
    </w:p>
    <w:p w14:paraId="4193BCE0" w14:textId="77777777" w:rsidR="00E33443" w:rsidRDefault="00E33443" w:rsidP="00E33443">
      <w:pPr>
        <w:tabs>
          <w:tab w:val="left" w:pos="576"/>
          <w:tab w:val="left" w:pos="1296"/>
          <w:tab w:val="left" w:pos="6336"/>
        </w:tabs>
        <w:spacing w:line="360" w:lineRule="auto"/>
        <w:jc w:val="both"/>
        <w:rPr>
          <w:rFonts w:ascii="Arial" w:hAnsi="Arial" w:cs="Arial"/>
          <w:sz w:val="36"/>
          <w:szCs w:val="36"/>
        </w:rPr>
      </w:pPr>
    </w:p>
    <w:p w14:paraId="5BC1C766" w14:textId="77777777" w:rsidR="00013E09" w:rsidRDefault="00013E09"/>
    <w:sectPr w:rsidR="0001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A77D1"/>
    <w:multiLevelType w:val="multilevel"/>
    <w:tmpl w:val="B34871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43"/>
    <w:rsid w:val="00013E09"/>
    <w:rsid w:val="00AC6D99"/>
    <w:rsid w:val="00E3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5A71"/>
  <w15:chartTrackingRefBased/>
  <w15:docId w15:val="{99C1422F-46CC-4D60-92CC-D4280D93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4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43"/>
    <w:pPr>
      <w:spacing w:after="200" w:line="276" w:lineRule="auto"/>
      <w:ind w:left="720"/>
      <w:contextualSpacing/>
    </w:pPr>
    <w:rPr>
      <w:rFonts w:ascii="Arial" w:eastAsiaTheme="minorHAnsi" w:hAnsi="Arial" w:cstheme="minorBidi"/>
      <w:sz w:val="18"/>
      <w:szCs w:val="22"/>
      <w:lang w:val="en-ZA"/>
    </w:rPr>
  </w:style>
  <w:style w:type="paragraph" w:styleId="NormalWeb">
    <w:name w:val="Normal (Web)"/>
    <w:basedOn w:val="Normal"/>
    <w:uiPriority w:val="99"/>
    <w:unhideWhenUsed/>
    <w:rsid w:val="00E33443"/>
    <w:pPr>
      <w:spacing w:before="100" w:beforeAutospacing="1" w:after="100" w:afterAutospacing="1"/>
    </w:pPr>
    <w:rPr>
      <w:rFonts w:eastAsiaTheme="minorHAnsi"/>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Michael  Plaatjies</cp:lastModifiedBy>
  <cp:revision>2</cp:revision>
  <dcterms:created xsi:type="dcterms:W3CDTF">2018-12-14T10:28:00Z</dcterms:created>
  <dcterms:modified xsi:type="dcterms:W3CDTF">2018-12-14T10:28:00Z</dcterms:modified>
</cp:coreProperties>
</file>