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3607" w:right="4187" w:firstLine="0"/>
        <w:jc w:val="center"/>
        <w:rPr>
          <w:rFonts w:ascii="Arial"/>
          <w:b/>
          <w:sz w:val="24"/>
        </w:rPr>
      </w:pPr>
      <w:r>
        <w:rPr>
          <w:rFonts w:ascii="Arial"/>
          <w:b/>
          <w:sz w:val="24"/>
          <w:u w:val="thick"/>
        </w:rPr>
        <w:t>NATIONAL</w:t>
      </w:r>
      <w:r>
        <w:rPr>
          <w:rFonts w:ascii="Arial"/>
          <w:b/>
          <w:spacing w:val="-9"/>
          <w:sz w:val="24"/>
          <w:u w:val="thick"/>
        </w:rPr>
        <w:t> </w:t>
      </w:r>
      <w:r>
        <w:rPr>
          <w:rFonts w:ascii="Arial"/>
          <w:b/>
          <w:spacing w:val="-2"/>
          <w:sz w:val="24"/>
          <w:u w:val="thick"/>
        </w:rPr>
        <w:t>ASSEMBLY</w:t>
      </w:r>
    </w:p>
    <w:p>
      <w:pPr>
        <w:pStyle w:val="BodyText"/>
        <w:rPr>
          <w:b/>
          <w:sz w:val="16"/>
        </w:rPr>
      </w:pPr>
    </w:p>
    <w:p>
      <w:pPr>
        <w:spacing w:before="93"/>
        <w:ind w:left="112" w:right="0" w:firstLine="0"/>
        <w:jc w:val="left"/>
        <w:rPr>
          <w:rFonts w:ascii="Arial"/>
          <w:b/>
          <w:sz w:val="24"/>
        </w:rPr>
      </w:pPr>
      <w:r>
        <w:rPr>
          <w:rFonts w:ascii="Arial"/>
          <w:b/>
          <w:sz w:val="24"/>
          <w:u w:val="thick"/>
        </w:rPr>
        <w:t>FOR</w:t>
      </w:r>
      <w:r>
        <w:rPr>
          <w:rFonts w:ascii="Arial"/>
          <w:b/>
          <w:spacing w:val="-2"/>
          <w:sz w:val="24"/>
          <w:u w:val="thick"/>
        </w:rPr>
        <w:t> </w:t>
      </w:r>
      <w:r>
        <w:rPr>
          <w:rFonts w:ascii="Arial"/>
          <w:b/>
          <w:sz w:val="24"/>
          <w:u w:val="thick"/>
        </w:rPr>
        <w:t>WRITTEN</w:t>
      </w:r>
      <w:r>
        <w:rPr>
          <w:rFonts w:ascii="Arial"/>
          <w:b/>
          <w:spacing w:val="-1"/>
          <w:sz w:val="24"/>
          <w:u w:val="thick"/>
        </w:rPr>
        <w:t> </w:t>
      </w:r>
      <w:r>
        <w:rPr>
          <w:rFonts w:ascii="Arial"/>
          <w:b/>
          <w:spacing w:val="-4"/>
          <w:sz w:val="24"/>
          <w:u w:val="thick"/>
        </w:rPr>
        <w:t>REPLY</w:t>
      </w:r>
    </w:p>
    <w:p>
      <w:pPr>
        <w:pStyle w:val="BodyText"/>
        <w:spacing w:before="11"/>
        <w:rPr>
          <w:b/>
          <w:sz w:val="15"/>
        </w:rPr>
      </w:pPr>
    </w:p>
    <w:p>
      <w:pPr>
        <w:spacing w:before="92"/>
        <w:ind w:left="112" w:right="0" w:firstLine="0"/>
        <w:jc w:val="left"/>
        <w:rPr>
          <w:rFonts w:ascii="Arial"/>
          <w:b/>
          <w:sz w:val="24"/>
        </w:rPr>
      </w:pPr>
      <w:r>
        <w:rPr>
          <w:rFonts w:ascii="Arial"/>
          <w:b/>
          <w:sz w:val="24"/>
          <w:u w:val="thick"/>
        </w:rPr>
        <w:t>QUESTION</w:t>
      </w:r>
      <w:r>
        <w:rPr>
          <w:rFonts w:ascii="Arial"/>
          <w:b/>
          <w:spacing w:val="-4"/>
          <w:sz w:val="24"/>
          <w:u w:val="thick"/>
        </w:rPr>
        <w:t> </w:t>
      </w:r>
      <w:r>
        <w:rPr>
          <w:rFonts w:ascii="Arial"/>
          <w:b/>
          <w:sz w:val="24"/>
          <w:u w:val="thick"/>
        </w:rPr>
        <w:t>NO.</w:t>
      </w:r>
      <w:r>
        <w:rPr>
          <w:rFonts w:ascii="Arial"/>
          <w:b/>
          <w:spacing w:val="-4"/>
          <w:sz w:val="24"/>
          <w:u w:val="thick"/>
        </w:rPr>
        <w:t> </w:t>
      </w:r>
      <w:r>
        <w:rPr>
          <w:rFonts w:ascii="Arial"/>
          <w:b/>
          <w:sz w:val="24"/>
          <w:u w:val="thick"/>
        </w:rPr>
        <w:t>3869</w:t>
      </w:r>
      <w:r>
        <w:rPr>
          <w:rFonts w:ascii="Arial"/>
          <w:b/>
          <w:spacing w:val="-4"/>
          <w:sz w:val="24"/>
          <w:u w:val="thick"/>
        </w:rPr>
        <w:t> </w:t>
      </w:r>
      <w:r>
        <w:rPr>
          <w:rFonts w:ascii="Arial"/>
          <w:b/>
          <w:sz w:val="24"/>
          <w:u w:val="thick"/>
        </w:rPr>
        <w:t>(Oral</w:t>
      </w:r>
      <w:r>
        <w:rPr>
          <w:rFonts w:ascii="Arial"/>
          <w:b/>
          <w:spacing w:val="-4"/>
          <w:sz w:val="24"/>
          <w:u w:val="thick"/>
        </w:rPr>
        <w:t> </w:t>
      </w:r>
      <w:r>
        <w:rPr>
          <w:rFonts w:ascii="Arial"/>
          <w:b/>
          <w:sz w:val="24"/>
          <w:u w:val="thick"/>
        </w:rPr>
        <w:t>749</w:t>
      </w:r>
      <w:r>
        <w:rPr>
          <w:rFonts w:ascii="Arial"/>
          <w:b/>
          <w:spacing w:val="-3"/>
          <w:sz w:val="24"/>
          <w:u w:val="thick"/>
        </w:rPr>
        <w:t> </w:t>
      </w:r>
      <w:r>
        <w:rPr>
          <w:rFonts w:ascii="Arial"/>
          <w:b/>
          <w:spacing w:val="-2"/>
          <w:sz w:val="24"/>
          <w:u w:val="thick"/>
        </w:rPr>
        <w:t>transferred)</w:t>
      </w:r>
    </w:p>
    <w:p>
      <w:pPr>
        <w:pStyle w:val="BodyText"/>
        <w:rPr>
          <w:b/>
          <w:sz w:val="16"/>
        </w:rPr>
      </w:pPr>
    </w:p>
    <w:p>
      <w:pPr>
        <w:spacing w:before="92"/>
        <w:ind w:left="112" w:right="257" w:firstLine="0"/>
        <w:jc w:val="left"/>
        <w:rPr>
          <w:rFonts w:ascii="Arial"/>
          <w:b/>
          <w:sz w:val="24"/>
        </w:rPr>
      </w:pPr>
      <w:r>
        <w:rPr>
          <w:rFonts w:ascii="Arial"/>
          <w:b/>
          <w:sz w:val="24"/>
          <w:u w:val="thick"/>
        </w:rPr>
        <w:t>DATE</w:t>
      </w:r>
      <w:r>
        <w:rPr>
          <w:rFonts w:ascii="Arial"/>
          <w:b/>
          <w:spacing w:val="-4"/>
          <w:sz w:val="24"/>
          <w:u w:val="thick"/>
        </w:rPr>
        <w:t> </w:t>
      </w:r>
      <w:r>
        <w:rPr>
          <w:rFonts w:ascii="Arial"/>
          <w:b/>
          <w:sz w:val="24"/>
          <w:u w:val="thick"/>
        </w:rPr>
        <w:t>OF</w:t>
      </w:r>
      <w:r>
        <w:rPr>
          <w:rFonts w:ascii="Arial"/>
          <w:b/>
          <w:spacing w:val="-4"/>
          <w:sz w:val="24"/>
          <w:u w:val="thick"/>
        </w:rPr>
        <w:t> </w:t>
      </w:r>
      <w:r>
        <w:rPr>
          <w:rFonts w:ascii="Arial"/>
          <w:b/>
          <w:sz w:val="24"/>
          <w:u w:val="thick"/>
        </w:rPr>
        <w:t>PUBLICATION</w:t>
      </w:r>
      <w:r>
        <w:rPr>
          <w:rFonts w:ascii="Arial"/>
          <w:b/>
          <w:spacing w:val="-4"/>
          <w:sz w:val="24"/>
          <w:u w:val="thick"/>
        </w:rPr>
        <w:t> </w:t>
      </w:r>
      <w:r>
        <w:rPr>
          <w:rFonts w:ascii="Arial"/>
          <w:b/>
          <w:sz w:val="24"/>
          <w:u w:val="thick"/>
        </w:rPr>
        <w:t>IN</w:t>
      </w:r>
      <w:r>
        <w:rPr>
          <w:rFonts w:ascii="Arial"/>
          <w:b/>
          <w:spacing w:val="-4"/>
          <w:sz w:val="24"/>
          <w:u w:val="thick"/>
        </w:rPr>
        <w:t> </w:t>
      </w:r>
      <w:r>
        <w:rPr>
          <w:rFonts w:ascii="Arial"/>
          <w:b/>
          <w:sz w:val="24"/>
          <w:u w:val="thick"/>
        </w:rPr>
        <w:t>INTERNAL</w:t>
      </w:r>
      <w:r>
        <w:rPr>
          <w:rFonts w:ascii="Arial"/>
          <w:b/>
          <w:spacing w:val="-4"/>
          <w:sz w:val="24"/>
          <w:u w:val="thick"/>
        </w:rPr>
        <w:t> </w:t>
      </w:r>
      <w:r>
        <w:rPr>
          <w:rFonts w:ascii="Arial"/>
          <w:b/>
          <w:sz w:val="24"/>
          <w:u w:val="thick"/>
        </w:rPr>
        <w:t>QUESTION</w:t>
      </w:r>
      <w:r>
        <w:rPr>
          <w:rFonts w:ascii="Arial"/>
          <w:b/>
          <w:spacing w:val="-4"/>
          <w:sz w:val="24"/>
          <w:u w:val="thick"/>
        </w:rPr>
        <w:t> </w:t>
      </w:r>
      <w:r>
        <w:rPr>
          <w:rFonts w:ascii="Arial"/>
          <w:b/>
          <w:sz w:val="24"/>
          <w:u w:val="thick"/>
        </w:rPr>
        <w:t>PAPER:</w:t>
      </w:r>
      <w:r>
        <w:rPr>
          <w:rFonts w:ascii="Arial"/>
          <w:b/>
          <w:spacing w:val="-3"/>
          <w:sz w:val="24"/>
          <w:u w:val="thick"/>
        </w:rPr>
        <w:t> </w:t>
      </w:r>
      <w:r>
        <w:rPr>
          <w:rFonts w:ascii="Arial"/>
          <w:b/>
          <w:sz w:val="24"/>
          <w:u w:val="thick"/>
        </w:rPr>
        <w:t>28</w:t>
      </w:r>
      <w:r>
        <w:rPr>
          <w:rFonts w:ascii="Arial"/>
          <w:b/>
          <w:spacing w:val="-4"/>
          <w:sz w:val="24"/>
          <w:u w:val="thick"/>
        </w:rPr>
        <w:t> </w:t>
      </w:r>
      <w:r>
        <w:rPr>
          <w:rFonts w:ascii="Arial"/>
          <w:b/>
          <w:sz w:val="24"/>
          <w:u w:val="thick"/>
        </w:rPr>
        <w:t>OCTOBER</w:t>
      </w:r>
      <w:r>
        <w:rPr>
          <w:rFonts w:ascii="Arial"/>
          <w:b/>
          <w:spacing w:val="-3"/>
          <w:sz w:val="24"/>
          <w:u w:val="thick"/>
        </w:rPr>
        <w:t> </w:t>
      </w:r>
      <w:r>
        <w:rPr>
          <w:rFonts w:ascii="Arial"/>
          <w:b/>
          <w:sz w:val="24"/>
          <w:u w:val="thick"/>
        </w:rPr>
        <w:t>2022</w:t>
      </w:r>
      <w:r>
        <w:rPr>
          <w:rFonts w:ascii="Arial"/>
          <w:b/>
          <w:sz w:val="24"/>
        </w:rPr>
        <w:t> </w:t>
      </w:r>
      <w:r>
        <w:rPr>
          <w:rFonts w:ascii="Arial"/>
          <w:b/>
          <w:sz w:val="24"/>
          <w:u w:val="thick"/>
        </w:rPr>
        <w:t>(INTERNAL QUESTION PAPER NO. 42)</w:t>
      </w:r>
    </w:p>
    <w:p>
      <w:pPr>
        <w:pStyle w:val="BodyText"/>
        <w:spacing w:before="3"/>
        <w:rPr>
          <w:b/>
          <w:sz w:val="18"/>
        </w:rPr>
      </w:pPr>
    </w:p>
    <w:p>
      <w:pPr>
        <w:spacing w:before="93"/>
        <w:ind w:left="112" w:right="0" w:firstLine="0"/>
        <w:jc w:val="left"/>
        <w:rPr>
          <w:rFonts w:ascii="Arial"/>
          <w:b/>
          <w:sz w:val="24"/>
        </w:rPr>
      </w:pPr>
      <w:r>
        <w:rPr>
          <w:rFonts w:ascii="Arial"/>
          <w:b/>
          <w:sz w:val="24"/>
          <w:u w:val="thick"/>
        </w:rPr>
        <w:t>Mrs</w:t>
      </w:r>
      <w:r>
        <w:rPr>
          <w:rFonts w:ascii="Arial"/>
          <w:b/>
          <w:spacing w:val="-3"/>
          <w:sz w:val="24"/>
          <w:u w:val="thick"/>
        </w:rPr>
        <w:t> </w:t>
      </w:r>
      <w:r>
        <w:rPr>
          <w:rFonts w:ascii="Arial"/>
          <w:b/>
          <w:sz w:val="24"/>
          <w:u w:val="thick"/>
        </w:rPr>
        <w:t>E</w:t>
      </w:r>
      <w:r>
        <w:rPr>
          <w:rFonts w:ascii="Arial"/>
          <w:b/>
          <w:spacing w:val="-1"/>
          <w:sz w:val="24"/>
          <w:u w:val="thick"/>
        </w:rPr>
        <w:t> </w:t>
      </w:r>
      <w:r>
        <w:rPr>
          <w:rFonts w:ascii="Arial"/>
          <w:b/>
          <w:sz w:val="24"/>
          <w:u w:val="thick"/>
        </w:rPr>
        <w:t>R</w:t>
      </w:r>
      <w:r>
        <w:rPr>
          <w:rFonts w:ascii="Arial"/>
          <w:b/>
          <w:spacing w:val="-2"/>
          <w:sz w:val="24"/>
          <w:u w:val="thick"/>
        </w:rPr>
        <w:t> </w:t>
      </w:r>
      <w:r>
        <w:rPr>
          <w:rFonts w:ascii="Arial"/>
          <w:b/>
          <w:sz w:val="24"/>
          <w:u w:val="thick"/>
        </w:rPr>
        <w:t>Wilson</w:t>
      </w:r>
      <w:r>
        <w:rPr>
          <w:rFonts w:ascii="Arial"/>
          <w:b/>
          <w:spacing w:val="-2"/>
          <w:sz w:val="24"/>
          <w:u w:val="thick"/>
        </w:rPr>
        <w:t> </w:t>
      </w:r>
      <w:r>
        <w:rPr>
          <w:rFonts w:ascii="Arial"/>
          <w:b/>
          <w:sz w:val="24"/>
          <w:u w:val="thick"/>
        </w:rPr>
        <w:t>(DA)</w:t>
      </w:r>
      <w:r>
        <w:rPr>
          <w:rFonts w:ascii="Arial"/>
          <w:b/>
          <w:spacing w:val="-2"/>
          <w:sz w:val="24"/>
          <w:u w:val="thick"/>
        </w:rPr>
        <w:t> </w:t>
      </w:r>
      <w:r>
        <w:rPr>
          <w:rFonts w:ascii="Arial"/>
          <w:b/>
          <w:sz w:val="24"/>
          <w:u w:val="thick"/>
        </w:rPr>
        <w:t>to</w:t>
      </w:r>
      <w:r>
        <w:rPr>
          <w:rFonts w:ascii="Arial"/>
          <w:b/>
          <w:spacing w:val="-4"/>
          <w:sz w:val="24"/>
          <w:u w:val="thick"/>
        </w:rPr>
        <w:t> </w:t>
      </w:r>
      <w:r>
        <w:rPr>
          <w:rFonts w:ascii="Arial"/>
          <w:b/>
          <w:sz w:val="24"/>
          <w:u w:val="thick"/>
        </w:rPr>
        <w:t>ask</w:t>
      </w:r>
      <w:r>
        <w:rPr>
          <w:rFonts w:ascii="Arial"/>
          <w:b/>
          <w:spacing w:val="-2"/>
          <w:sz w:val="24"/>
          <w:u w:val="thick"/>
        </w:rPr>
        <w:t> </w:t>
      </w:r>
      <w:r>
        <w:rPr>
          <w:rFonts w:ascii="Arial"/>
          <w:b/>
          <w:sz w:val="24"/>
          <w:u w:val="thick"/>
        </w:rPr>
        <w:t>the</w:t>
      </w:r>
      <w:r>
        <w:rPr>
          <w:rFonts w:ascii="Arial"/>
          <w:b/>
          <w:spacing w:val="-7"/>
          <w:sz w:val="24"/>
          <w:u w:val="thick"/>
        </w:rPr>
        <w:t> </w:t>
      </w:r>
      <w:r>
        <w:rPr>
          <w:rFonts w:ascii="Arial"/>
          <w:b/>
          <w:sz w:val="24"/>
          <w:u w:val="thick"/>
        </w:rPr>
        <w:t>Minister</w:t>
      </w:r>
      <w:r>
        <w:rPr>
          <w:rFonts w:ascii="Arial"/>
          <w:b/>
          <w:spacing w:val="-2"/>
          <w:sz w:val="24"/>
          <w:u w:val="thick"/>
        </w:rPr>
        <w:t> </w:t>
      </w:r>
      <w:r>
        <w:rPr>
          <w:rFonts w:ascii="Arial"/>
          <w:b/>
          <w:sz w:val="24"/>
          <w:u w:val="thick"/>
        </w:rPr>
        <w:t>of</w:t>
      </w:r>
      <w:r>
        <w:rPr>
          <w:rFonts w:ascii="Arial"/>
          <w:b/>
          <w:spacing w:val="-7"/>
          <w:sz w:val="24"/>
          <w:u w:val="thick"/>
        </w:rPr>
        <w:t> </w:t>
      </w:r>
      <w:r>
        <w:rPr>
          <w:rFonts w:ascii="Arial"/>
          <w:b/>
          <w:spacing w:val="-2"/>
          <w:sz w:val="24"/>
          <w:u w:val="thick"/>
        </w:rPr>
        <w:t>Health:</w:t>
      </w:r>
    </w:p>
    <w:p>
      <w:pPr>
        <w:pStyle w:val="BodyText"/>
        <w:spacing w:before="3"/>
        <w:rPr>
          <w:b/>
          <w:sz w:val="18"/>
        </w:rPr>
      </w:pPr>
    </w:p>
    <w:p>
      <w:pPr>
        <w:pStyle w:val="BodyText"/>
        <w:spacing w:before="92"/>
        <w:ind w:left="112" w:right="698"/>
        <w:jc w:val="both"/>
      </w:pPr>
      <w:r>
        <w:rPr/>
        <w:t>Since</w:t>
      </w:r>
      <w:r>
        <w:rPr>
          <w:spacing w:val="-9"/>
        </w:rPr>
        <w:t> </w:t>
      </w:r>
      <w:r>
        <w:rPr/>
        <w:t>his</w:t>
      </w:r>
      <w:r>
        <w:rPr>
          <w:spacing w:val="-10"/>
        </w:rPr>
        <w:t> </w:t>
      </w:r>
      <w:r>
        <w:rPr/>
        <w:t>reply</w:t>
      </w:r>
      <w:r>
        <w:rPr>
          <w:spacing w:val="-12"/>
        </w:rPr>
        <w:t> </w:t>
      </w:r>
      <w:r>
        <w:rPr/>
        <w:t>to</w:t>
      </w:r>
      <w:r>
        <w:rPr>
          <w:spacing w:val="-9"/>
        </w:rPr>
        <w:t> </w:t>
      </w:r>
      <w:r>
        <w:rPr/>
        <w:t>question</w:t>
      </w:r>
      <w:r>
        <w:rPr>
          <w:spacing w:val="-9"/>
        </w:rPr>
        <w:t> </w:t>
      </w:r>
      <w:r>
        <w:rPr/>
        <w:t>2474</w:t>
      </w:r>
      <w:r>
        <w:rPr>
          <w:spacing w:val="-9"/>
        </w:rPr>
        <w:t> </w:t>
      </w:r>
      <w:r>
        <w:rPr/>
        <w:t>on</w:t>
      </w:r>
      <w:r>
        <w:rPr>
          <w:spacing w:val="-9"/>
        </w:rPr>
        <w:t> </w:t>
      </w:r>
      <w:r>
        <w:rPr/>
        <w:t>15</w:t>
      </w:r>
      <w:r>
        <w:rPr>
          <w:spacing w:val="-9"/>
        </w:rPr>
        <w:t> </w:t>
      </w:r>
      <w:r>
        <w:rPr/>
        <w:t>September</w:t>
      </w:r>
      <w:r>
        <w:rPr>
          <w:spacing w:val="-10"/>
        </w:rPr>
        <w:t> </w:t>
      </w:r>
      <w:r>
        <w:rPr/>
        <w:t>2022,</w:t>
      </w:r>
      <w:r>
        <w:rPr>
          <w:spacing w:val="-10"/>
        </w:rPr>
        <w:t> </w:t>
      </w:r>
      <w:r>
        <w:rPr/>
        <w:t>what</w:t>
      </w:r>
      <w:r>
        <w:rPr>
          <w:spacing w:val="-10"/>
        </w:rPr>
        <w:t> </w:t>
      </w:r>
      <w:r>
        <w:rPr/>
        <w:t>(a)</w:t>
      </w:r>
      <w:r>
        <w:rPr>
          <w:spacing w:val="-10"/>
        </w:rPr>
        <w:t> </w:t>
      </w:r>
      <w:r>
        <w:rPr/>
        <w:t>is</w:t>
      </w:r>
      <w:r>
        <w:rPr>
          <w:spacing w:val="-11"/>
        </w:rPr>
        <w:t> </w:t>
      </w:r>
      <w:r>
        <w:rPr/>
        <w:t>the</w:t>
      </w:r>
      <w:r>
        <w:rPr>
          <w:spacing w:val="-9"/>
        </w:rPr>
        <w:t> </w:t>
      </w:r>
      <w:r>
        <w:rPr/>
        <w:t>current</w:t>
      </w:r>
      <w:r>
        <w:rPr>
          <w:spacing w:val="-11"/>
        </w:rPr>
        <w:t> </w:t>
      </w:r>
      <w:r>
        <w:rPr/>
        <w:t>extent</w:t>
      </w:r>
      <w:r>
        <w:rPr>
          <w:spacing w:val="-10"/>
        </w:rPr>
        <w:t> </w:t>
      </w:r>
      <w:r>
        <w:rPr/>
        <w:t>of</w:t>
      </w:r>
      <w:r>
        <w:rPr>
          <w:spacing w:val="-7"/>
        </w:rPr>
        <w:t> </w:t>
      </w:r>
      <w:r>
        <w:rPr/>
        <w:t>the backlog of surgeries in the public health sector and (b) steps has his department taken to address the specified backlog?</w:t>
      </w:r>
    </w:p>
    <w:p>
      <w:pPr>
        <w:pStyle w:val="BodyText"/>
        <w:spacing w:before="10"/>
        <w:rPr>
          <w:sz w:val="15"/>
        </w:rPr>
      </w:pPr>
    </w:p>
    <w:p>
      <w:pPr>
        <w:spacing w:after="0"/>
        <w:rPr>
          <w:sz w:val="15"/>
        </w:rPr>
        <w:sectPr>
          <w:footerReference w:type="default" r:id="rId5"/>
          <w:type w:val="continuous"/>
          <w:pgSz w:w="11910" w:h="16840"/>
          <w:pgMar w:footer="1044" w:header="0" w:top="1040" w:bottom="1240" w:left="1020" w:right="440"/>
          <w:pgNumType w:start="1"/>
        </w:sectPr>
      </w:pPr>
    </w:p>
    <w:p>
      <w:pPr>
        <w:pStyle w:val="BodyText"/>
        <w:spacing w:before="6"/>
        <w:rPr>
          <w:sz w:val="20"/>
        </w:rPr>
      </w:pPr>
    </w:p>
    <w:p>
      <w:pPr>
        <w:spacing w:before="0"/>
        <w:ind w:left="112" w:right="0" w:firstLine="0"/>
        <w:jc w:val="left"/>
        <w:rPr>
          <w:rFonts w:ascii="Arial"/>
          <w:b/>
          <w:sz w:val="24"/>
        </w:rPr>
      </w:pPr>
      <w:r>
        <w:rPr>
          <w:rFonts w:ascii="Arial"/>
          <w:b/>
          <w:spacing w:val="-2"/>
          <w:sz w:val="24"/>
          <w:u w:val="thick"/>
        </w:rPr>
        <w:t>REPLY:</w:t>
      </w:r>
    </w:p>
    <w:p>
      <w:pPr>
        <w:spacing w:before="96"/>
        <w:ind w:left="112" w:right="0" w:firstLine="0"/>
        <w:jc w:val="left"/>
        <w:rPr>
          <w:rFonts w:ascii="Arial"/>
          <w:b/>
          <w:sz w:val="12"/>
        </w:rPr>
      </w:pPr>
      <w:r>
        <w:rPr/>
        <w:br w:type="column"/>
      </w:r>
      <w:r>
        <w:rPr>
          <w:rFonts w:ascii="Arial"/>
          <w:b/>
          <w:spacing w:val="-2"/>
          <w:sz w:val="12"/>
        </w:rPr>
        <w:t>NW4823E</w:t>
      </w:r>
    </w:p>
    <w:p>
      <w:pPr>
        <w:spacing w:after="0"/>
        <w:jc w:val="left"/>
        <w:rPr>
          <w:rFonts w:ascii="Arial"/>
          <w:sz w:val="12"/>
        </w:rPr>
        <w:sectPr>
          <w:type w:val="continuous"/>
          <w:pgSz w:w="11910" w:h="16840"/>
          <w:pgMar w:header="0" w:footer="1044" w:top="1040" w:bottom="1240" w:left="1020" w:right="440"/>
          <w:cols w:num="2" w:equalWidth="0">
            <w:col w:w="1032" w:space="8061"/>
            <w:col w:w="1357"/>
          </w:cols>
        </w:sectPr>
      </w:pPr>
    </w:p>
    <w:p>
      <w:pPr>
        <w:pStyle w:val="ListParagraph"/>
        <w:numPr>
          <w:ilvl w:val="0"/>
          <w:numId w:val="1"/>
        </w:numPr>
        <w:tabs>
          <w:tab w:pos="834" w:val="left" w:leader="none"/>
        </w:tabs>
        <w:spacing w:line="240" w:lineRule="auto" w:before="182" w:after="0"/>
        <w:ind w:left="833" w:right="693" w:hanging="721"/>
        <w:jc w:val="both"/>
        <w:rPr>
          <w:sz w:val="24"/>
        </w:rPr>
      </w:pPr>
      <w:r>
        <w:rPr>
          <w:sz w:val="24"/>
        </w:rPr>
        <w:t>The National Department of Health is still consulting with Provincial Departments of Health</w:t>
      </w:r>
      <w:r>
        <w:rPr>
          <w:spacing w:val="-1"/>
          <w:sz w:val="24"/>
        </w:rPr>
        <w:t> </w:t>
      </w:r>
      <w:r>
        <w:rPr>
          <w:sz w:val="24"/>
        </w:rPr>
        <w:t>to verify</w:t>
      </w:r>
      <w:r>
        <w:rPr>
          <w:spacing w:val="-2"/>
          <w:sz w:val="24"/>
        </w:rPr>
        <w:t> </w:t>
      </w:r>
      <w:r>
        <w:rPr>
          <w:sz w:val="24"/>
        </w:rPr>
        <w:t>the</w:t>
      </w:r>
      <w:r>
        <w:rPr>
          <w:spacing w:val="-4"/>
          <w:sz w:val="24"/>
        </w:rPr>
        <w:t> </w:t>
      </w:r>
      <w:r>
        <w:rPr>
          <w:sz w:val="24"/>
        </w:rPr>
        <w:t>figures in</w:t>
      </w:r>
      <w:r>
        <w:rPr>
          <w:spacing w:val="-2"/>
          <w:sz w:val="24"/>
        </w:rPr>
        <w:t> </w:t>
      </w:r>
      <w:r>
        <w:rPr>
          <w:sz w:val="24"/>
        </w:rPr>
        <w:t>each</w:t>
      </w:r>
      <w:r>
        <w:rPr>
          <w:spacing w:val="-1"/>
          <w:sz w:val="24"/>
        </w:rPr>
        <w:t> </w:t>
      </w:r>
      <w:r>
        <w:rPr>
          <w:sz w:val="24"/>
        </w:rPr>
        <w:t>province.</w:t>
      </w:r>
      <w:r>
        <w:rPr>
          <w:spacing w:val="-2"/>
          <w:sz w:val="24"/>
        </w:rPr>
        <w:t> </w:t>
      </w:r>
      <w:r>
        <w:rPr>
          <w:sz w:val="24"/>
        </w:rPr>
        <w:t>This information</w:t>
      </w:r>
      <w:r>
        <w:rPr>
          <w:spacing w:val="-1"/>
          <w:sz w:val="24"/>
        </w:rPr>
        <w:t> </w:t>
      </w:r>
      <w:r>
        <w:rPr>
          <w:sz w:val="24"/>
        </w:rPr>
        <w:t>will be</w:t>
      </w:r>
      <w:r>
        <w:rPr>
          <w:spacing w:val="-2"/>
          <w:sz w:val="24"/>
        </w:rPr>
        <w:t> </w:t>
      </w:r>
      <w:r>
        <w:rPr>
          <w:sz w:val="24"/>
        </w:rPr>
        <w:t>furnished</w:t>
      </w:r>
      <w:r>
        <w:rPr>
          <w:spacing w:val="-1"/>
          <w:sz w:val="24"/>
        </w:rPr>
        <w:t> </w:t>
      </w:r>
      <w:r>
        <w:rPr>
          <w:sz w:val="24"/>
        </w:rPr>
        <w:t>to</w:t>
      </w:r>
      <w:r>
        <w:rPr>
          <w:spacing w:val="-1"/>
          <w:sz w:val="24"/>
        </w:rPr>
        <w:t> </w:t>
      </w:r>
      <w:r>
        <w:rPr>
          <w:sz w:val="24"/>
        </w:rPr>
        <w:t>the Honourable Member as soon as it is received from Provinces.</w:t>
      </w:r>
    </w:p>
    <w:p>
      <w:pPr>
        <w:pStyle w:val="BodyText"/>
      </w:pPr>
    </w:p>
    <w:p>
      <w:pPr>
        <w:pStyle w:val="ListParagraph"/>
        <w:numPr>
          <w:ilvl w:val="0"/>
          <w:numId w:val="1"/>
        </w:numPr>
        <w:tabs>
          <w:tab w:pos="833" w:val="left" w:leader="none"/>
          <w:tab w:pos="834" w:val="left" w:leader="none"/>
        </w:tabs>
        <w:spacing w:line="240" w:lineRule="auto" w:before="0" w:after="0"/>
        <w:ind w:left="833" w:right="0" w:hanging="722"/>
        <w:jc w:val="left"/>
        <w:rPr>
          <w:sz w:val="24"/>
        </w:rPr>
      </w:pPr>
      <w:r>
        <w:rPr>
          <w:sz w:val="24"/>
        </w:rPr>
        <w:t>The</w:t>
      </w:r>
      <w:r>
        <w:rPr>
          <w:spacing w:val="-4"/>
          <w:sz w:val="24"/>
        </w:rPr>
        <w:t> </w:t>
      </w:r>
      <w:r>
        <w:rPr>
          <w:sz w:val="24"/>
        </w:rPr>
        <w:t>table</w:t>
      </w:r>
      <w:r>
        <w:rPr>
          <w:spacing w:val="-4"/>
          <w:sz w:val="24"/>
        </w:rPr>
        <w:t> </w:t>
      </w:r>
      <w:r>
        <w:rPr>
          <w:sz w:val="24"/>
        </w:rPr>
        <w:t>below</w:t>
      </w:r>
      <w:r>
        <w:rPr>
          <w:spacing w:val="-3"/>
          <w:sz w:val="24"/>
        </w:rPr>
        <w:t> </w:t>
      </w:r>
      <w:r>
        <w:rPr>
          <w:sz w:val="24"/>
        </w:rPr>
        <w:t>illustrates</w:t>
      </w:r>
      <w:r>
        <w:rPr>
          <w:spacing w:val="-1"/>
          <w:sz w:val="24"/>
        </w:rPr>
        <w:t> </w:t>
      </w:r>
      <w:r>
        <w:rPr>
          <w:sz w:val="24"/>
        </w:rPr>
        <w:t>the</w:t>
      </w:r>
      <w:r>
        <w:rPr>
          <w:spacing w:val="-2"/>
          <w:sz w:val="24"/>
        </w:rPr>
        <w:t> </w:t>
      </w:r>
      <w:r>
        <w:rPr>
          <w:sz w:val="24"/>
        </w:rPr>
        <w:t>steps</w:t>
      </w:r>
      <w:r>
        <w:rPr>
          <w:spacing w:val="-2"/>
          <w:sz w:val="24"/>
        </w:rPr>
        <w:t> </w:t>
      </w:r>
      <w:r>
        <w:rPr>
          <w:sz w:val="24"/>
        </w:rPr>
        <w:t>taken</w:t>
      </w:r>
      <w:r>
        <w:rPr>
          <w:spacing w:val="-2"/>
          <w:sz w:val="24"/>
        </w:rPr>
        <w:t> </w:t>
      </w:r>
      <w:r>
        <w:rPr>
          <w:sz w:val="24"/>
        </w:rPr>
        <w:t>to</w:t>
      </w:r>
      <w:r>
        <w:rPr>
          <w:spacing w:val="-5"/>
          <w:sz w:val="24"/>
        </w:rPr>
        <w:t> </w:t>
      </w:r>
      <w:r>
        <w:rPr>
          <w:sz w:val="24"/>
        </w:rPr>
        <w:t>address</w:t>
      </w:r>
      <w:r>
        <w:rPr>
          <w:spacing w:val="-4"/>
          <w:sz w:val="24"/>
        </w:rPr>
        <w:t> </w:t>
      </w:r>
      <w:r>
        <w:rPr>
          <w:sz w:val="24"/>
        </w:rPr>
        <w:t>the</w:t>
      </w:r>
      <w:r>
        <w:rPr>
          <w:spacing w:val="-3"/>
          <w:sz w:val="24"/>
        </w:rPr>
        <w:t> </w:t>
      </w:r>
      <w:r>
        <w:rPr>
          <w:spacing w:val="-2"/>
          <w:sz w:val="24"/>
        </w:rPr>
        <w:t>backlog</w:t>
      </w:r>
    </w:p>
    <w:p>
      <w:pPr>
        <w:pStyle w:val="BodyText"/>
        <w:rPr>
          <w:sz w:val="20"/>
        </w:rPr>
      </w:pPr>
    </w:p>
    <w:p>
      <w:pPr>
        <w:pStyle w:val="BodyText"/>
        <w:spacing w:before="9"/>
        <w:rPr>
          <w:sz w:val="17"/>
        </w:rPr>
      </w:pPr>
    </w:p>
    <w:tbl>
      <w:tblPr>
        <w:tblW w:w="0" w:type="auto"/>
        <w:jc w:val="left"/>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7941"/>
      </w:tblGrid>
      <w:tr>
        <w:trPr>
          <w:trHeight w:val="513" w:hRule="atLeast"/>
        </w:trPr>
        <w:tc>
          <w:tcPr>
            <w:tcW w:w="1560" w:type="dxa"/>
            <w:shd w:val="clear" w:color="auto" w:fill="D9D9D9"/>
          </w:tcPr>
          <w:p>
            <w:pPr>
              <w:pStyle w:val="TableParagraph"/>
              <w:spacing w:line="250" w:lineRule="exact"/>
              <w:ind w:left="110" w:firstLine="0"/>
              <w:rPr>
                <w:b/>
                <w:sz w:val="22"/>
              </w:rPr>
            </w:pPr>
            <w:r>
              <w:rPr>
                <w:b/>
                <w:spacing w:val="-2"/>
                <w:sz w:val="22"/>
              </w:rPr>
              <w:t>Province</w:t>
            </w:r>
          </w:p>
        </w:tc>
        <w:tc>
          <w:tcPr>
            <w:tcW w:w="7941" w:type="dxa"/>
            <w:shd w:val="clear" w:color="auto" w:fill="D9D9D9"/>
          </w:tcPr>
          <w:p>
            <w:pPr>
              <w:pStyle w:val="TableParagraph"/>
              <w:spacing w:line="250" w:lineRule="exact"/>
              <w:ind w:left="107" w:firstLine="0"/>
              <w:rPr>
                <w:b/>
                <w:sz w:val="22"/>
              </w:rPr>
            </w:pPr>
            <w:r>
              <w:rPr>
                <w:b/>
                <w:sz w:val="22"/>
              </w:rPr>
              <w:t>(b)</w:t>
            </w:r>
            <w:r>
              <w:rPr>
                <w:b/>
                <w:spacing w:val="-4"/>
                <w:sz w:val="22"/>
              </w:rPr>
              <w:t> </w:t>
            </w:r>
            <w:r>
              <w:rPr>
                <w:b/>
                <w:sz w:val="22"/>
              </w:rPr>
              <w:t>What</w:t>
            </w:r>
            <w:r>
              <w:rPr>
                <w:b/>
                <w:spacing w:val="-4"/>
                <w:sz w:val="22"/>
              </w:rPr>
              <w:t> </w:t>
            </w:r>
            <w:r>
              <w:rPr>
                <w:b/>
                <w:sz w:val="22"/>
              </w:rPr>
              <w:t>steps</w:t>
            </w:r>
            <w:r>
              <w:rPr>
                <w:b/>
                <w:spacing w:val="-3"/>
                <w:sz w:val="22"/>
              </w:rPr>
              <w:t> </w:t>
            </w:r>
            <w:r>
              <w:rPr>
                <w:b/>
                <w:sz w:val="22"/>
              </w:rPr>
              <w:t>have</w:t>
            </w:r>
            <w:r>
              <w:rPr>
                <w:b/>
                <w:spacing w:val="-4"/>
                <w:sz w:val="22"/>
              </w:rPr>
              <w:t> </w:t>
            </w:r>
            <w:r>
              <w:rPr>
                <w:b/>
                <w:sz w:val="22"/>
              </w:rPr>
              <w:t>been</w:t>
            </w:r>
            <w:r>
              <w:rPr>
                <w:b/>
                <w:spacing w:val="-3"/>
                <w:sz w:val="22"/>
              </w:rPr>
              <w:t> </w:t>
            </w:r>
            <w:r>
              <w:rPr>
                <w:b/>
                <w:sz w:val="22"/>
              </w:rPr>
              <w:t>taken</w:t>
            </w:r>
            <w:r>
              <w:rPr>
                <w:b/>
                <w:spacing w:val="-4"/>
                <w:sz w:val="22"/>
              </w:rPr>
              <w:t> </w:t>
            </w:r>
            <w:r>
              <w:rPr>
                <w:b/>
                <w:sz w:val="22"/>
              </w:rPr>
              <w:t>to</w:t>
            </w:r>
            <w:r>
              <w:rPr>
                <w:b/>
                <w:spacing w:val="-3"/>
                <w:sz w:val="22"/>
              </w:rPr>
              <w:t> </w:t>
            </w:r>
            <w:r>
              <w:rPr>
                <w:b/>
                <w:sz w:val="22"/>
              </w:rPr>
              <w:t>address</w:t>
            </w:r>
            <w:r>
              <w:rPr>
                <w:b/>
                <w:spacing w:val="-4"/>
                <w:sz w:val="22"/>
              </w:rPr>
              <w:t> </w:t>
            </w:r>
            <w:r>
              <w:rPr>
                <w:b/>
                <w:sz w:val="22"/>
              </w:rPr>
              <w:t>the</w:t>
            </w:r>
            <w:r>
              <w:rPr>
                <w:b/>
                <w:spacing w:val="-3"/>
                <w:sz w:val="22"/>
              </w:rPr>
              <w:t> </w:t>
            </w:r>
            <w:r>
              <w:rPr>
                <w:b/>
                <w:sz w:val="22"/>
              </w:rPr>
              <w:t>specified</w:t>
            </w:r>
            <w:r>
              <w:rPr>
                <w:b/>
                <w:spacing w:val="-6"/>
                <w:sz w:val="22"/>
              </w:rPr>
              <w:t> </w:t>
            </w:r>
            <w:r>
              <w:rPr>
                <w:b/>
                <w:spacing w:val="-2"/>
                <w:sz w:val="22"/>
              </w:rPr>
              <w:t>backlog</w:t>
            </w:r>
          </w:p>
        </w:tc>
      </w:tr>
      <w:tr>
        <w:trPr>
          <w:trHeight w:val="501" w:hRule="atLeast"/>
        </w:trPr>
        <w:tc>
          <w:tcPr>
            <w:tcW w:w="1560" w:type="dxa"/>
          </w:tcPr>
          <w:p>
            <w:pPr>
              <w:pStyle w:val="TableParagraph"/>
              <w:spacing w:line="250" w:lineRule="exact"/>
              <w:ind w:left="110" w:firstLine="0"/>
              <w:rPr>
                <w:b/>
                <w:sz w:val="22"/>
              </w:rPr>
            </w:pPr>
            <w:r>
              <w:rPr>
                <w:b/>
                <w:sz w:val="22"/>
              </w:rPr>
              <w:t>Eastern</w:t>
            </w:r>
            <w:r>
              <w:rPr>
                <w:b/>
                <w:spacing w:val="-8"/>
                <w:sz w:val="22"/>
              </w:rPr>
              <w:t> </w:t>
            </w:r>
            <w:r>
              <w:rPr>
                <w:b/>
                <w:spacing w:val="-4"/>
                <w:sz w:val="22"/>
              </w:rPr>
              <w:t>Cape</w:t>
            </w:r>
          </w:p>
        </w:tc>
        <w:tc>
          <w:tcPr>
            <w:tcW w:w="7941" w:type="dxa"/>
          </w:tcPr>
          <w:p>
            <w:pPr>
              <w:pStyle w:val="TableParagraph"/>
              <w:spacing w:line="250" w:lineRule="exact"/>
              <w:ind w:left="158" w:firstLine="0"/>
              <w:rPr>
                <w:sz w:val="22"/>
              </w:rPr>
            </w:pPr>
            <w:r>
              <w:rPr>
                <w:sz w:val="22"/>
              </w:rPr>
              <w:t>Information</w:t>
            </w:r>
            <w:r>
              <w:rPr>
                <w:spacing w:val="-3"/>
                <w:sz w:val="22"/>
              </w:rPr>
              <w:t> </w:t>
            </w:r>
            <w:r>
              <w:rPr>
                <w:sz w:val="22"/>
              </w:rPr>
              <w:t>not</w:t>
            </w:r>
            <w:r>
              <w:rPr>
                <w:spacing w:val="-2"/>
                <w:sz w:val="22"/>
              </w:rPr>
              <w:t> </w:t>
            </w:r>
            <w:r>
              <w:rPr>
                <w:sz w:val="22"/>
              </w:rPr>
              <w:t>yet</w:t>
            </w:r>
            <w:r>
              <w:rPr>
                <w:spacing w:val="-2"/>
                <w:sz w:val="22"/>
              </w:rPr>
              <w:t> received</w:t>
            </w:r>
          </w:p>
        </w:tc>
      </w:tr>
      <w:tr>
        <w:trPr>
          <w:trHeight w:val="3535" w:hRule="atLeast"/>
        </w:trPr>
        <w:tc>
          <w:tcPr>
            <w:tcW w:w="1560" w:type="dxa"/>
          </w:tcPr>
          <w:p>
            <w:pPr>
              <w:pStyle w:val="TableParagraph"/>
              <w:spacing w:line="250" w:lineRule="exact"/>
              <w:ind w:left="110" w:firstLine="0"/>
              <w:rPr>
                <w:b/>
                <w:sz w:val="22"/>
              </w:rPr>
            </w:pPr>
            <w:r>
              <w:rPr>
                <w:b/>
                <w:sz w:val="22"/>
              </w:rPr>
              <w:t>Free</w:t>
            </w:r>
            <w:r>
              <w:rPr>
                <w:b/>
                <w:spacing w:val="-3"/>
                <w:sz w:val="22"/>
              </w:rPr>
              <w:t> </w:t>
            </w:r>
            <w:r>
              <w:rPr>
                <w:b/>
                <w:spacing w:val="-2"/>
                <w:sz w:val="22"/>
              </w:rPr>
              <w:t>State</w:t>
            </w:r>
          </w:p>
        </w:tc>
        <w:tc>
          <w:tcPr>
            <w:tcW w:w="7941" w:type="dxa"/>
          </w:tcPr>
          <w:p>
            <w:pPr>
              <w:pStyle w:val="TableParagraph"/>
              <w:numPr>
                <w:ilvl w:val="0"/>
                <w:numId w:val="2"/>
              </w:numPr>
              <w:tabs>
                <w:tab w:pos="428" w:val="left" w:leader="none"/>
              </w:tabs>
              <w:spacing w:line="240" w:lineRule="auto" w:before="0" w:after="0"/>
              <w:ind w:left="427" w:right="105" w:hanging="284"/>
              <w:jc w:val="left"/>
              <w:rPr>
                <w:sz w:val="22"/>
              </w:rPr>
            </w:pPr>
            <w:r>
              <w:rPr>
                <w:sz w:val="22"/>
              </w:rPr>
              <w:t>Increased number of days for Elective slates: from 2 days (2021) to 4 days (2022) theatre</w:t>
            </w:r>
            <w:r>
              <w:rPr>
                <w:spacing w:val="40"/>
                <w:sz w:val="22"/>
              </w:rPr>
              <w:t> </w:t>
            </w:r>
            <w:r>
              <w:rPr>
                <w:spacing w:val="-2"/>
                <w:sz w:val="22"/>
              </w:rPr>
              <w:t>allocation.</w:t>
            </w:r>
          </w:p>
          <w:p>
            <w:pPr>
              <w:pStyle w:val="TableParagraph"/>
              <w:numPr>
                <w:ilvl w:val="0"/>
                <w:numId w:val="2"/>
              </w:numPr>
              <w:tabs>
                <w:tab w:pos="428" w:val="left" w:leader="none"/>
              </w:tabs>
              <w:spacing w:line="252" w:lineRule="exact" w:before="0" w:after="0"/>
              <w:ind w:left="427" w:right="0" w:hanging="285"/>
              <w:jc w:val="left"/>
              <w:rPr>
                <w:sz w:val="22"/>
              </w:rPr>
            </w:pPr>
            <w:r>
              <w:rPr>
                <w:sz w:val="22"/>
              </w:rPr>
              <w:t>Prioritized</w:t>
            </w:r>
            <w:r>
              <w:rPr>
                <w:spacing w:val="-4"/>
                <w:sz w:val="22"/>
              </w:rPr>
              <w:t> </w:t>
            </w:r>
            <w:r>
              <w:rPr>
                <w:sz w:val="22"/>
              </w:rPr>
              <w:t>emergency</w:t>
            </w:r>
            <w:r>
              <w:rPr>
                <w:spacing w:val="-5"/>
                <w:sz w:val="22"/>
              </w:rPr>
              <w:t> </w:t>
            </w:r>
            <w:r>
              <w:rPr>
                <w:sz w:val="22"/>
              </w:rPr>
              <w:t>surgery</w:t>
            </w:r>
            <w:r>
              <w:rPr>
                <w:spacing w:val="-8"/>
                <w:sz w:val="22"/>
              </w:rPr>
              <w:t> </w:t>
            </w:r>
            <w:r>
              <w:rPr>
                <w:sz w:val="22"/>
              </w:rPr>
              <w:t>within</w:t>
            </w:r>
            <w:r>
              <w:rPr>
                <w:spacing w:val="-4"/>
                <w:sz w:val="22"/>
              </w:rPr>
              <w:t> </w:t>
            </w:r>
            <w:r>
              <w:rPr>
                <w:sz w:val="22"/>
              </w:rPr>
              <w:t>first</w:t>
            </w:r>
            <w:r>
              <w:rPr>
                <w:spacing w:val="-3"/>
                <w:sz w:val="22"/>
              </w:rPr>
              <w:t> </w:t>
            </w:r>
            <w:r>
              <w:rPr>
                <w:sz w:val="22"/>
              </w:rPr>
              <w:t>6</w:t>
            </w:r>
            <w:r>
              <w:rPr>
                <w:spacing w:val="-4"/>
                <w:sz w:val="22"/>
              </w:rPr>
              <w:t> </w:t>
            </w:r>
            <w:r>
              <w:rPr>
                <w:sz w:val="22"/>
              </w:rPr>
              <w:t>to</w:t>
            </w:r>
            <w:r>
              <w:rPr>
                <w:spacing w:val="-5"/>
                <w:sz w:val="22"/>
              </w:rPr>
              <w:t> </w:t>
            </w:r>
            <w:r>
              <w:rPr>
                <w:sz w:val="22"/>
              </w:rPr>
              <w:t>12</w:t>
            </w:r>
            <w:r>
              <w:rPr>
                <w:spacing w:val="-3"/>
                <w:sz w:val="22"/>
              </w:rPr>
              <w:t> </w:t>
            </w:r>
            <w:r>
              <w:rPr>
                <w:spacing w:val="-2"/>
                <w:sz w:val="22"/>
              </w:rPr>
              <w:t>hours.</w:t>
            </w:r>
          </w:p>
          <w:p>
            <w:pPr>
              <w:pStyle w:val="TableParagraph"/>
              <w:numPr>
                <w:ilvl w:val="0"/>
                <w:numId w:val="2"/>
              </w:numPr>
              <w:tabs>
                <w:tab w:pos="428" w:val="left" w:leader="none"/>
              </w:tabs>
              <w:spacing w:line="240" w:lineRule="auto" w:before="0" w:after="0"/>
              <w:ind w:left="427" w:right="100" w:hanging="284"/>
              <w:jc w:val="left"/>
              <w:rPr>
                <w:sz w:val="22"/>
              </w:rPr>
            </w:pPr>
            <w:r>
              <w:rPr>
                <w:sz w:val="22"/>
              </w:rPr>
              <w:t>Developed quality improvement plan to monitor theatre utilization and efficiency via Theatre User Committee Meeting.</w:t>
            </w:r>
          </w:p>
          <w:p>
            <w:pPr>
              <w:pStyle w:val="TableParagraph"/>
              <w:numPr>
                <w:ilvl w:val="0"/>
                <w:numId w:val="2"/>
              </w:numPr>
              <w:tabs>
                <w:tab w:pos="428" w:val="left" w:leader="none"/>
              </w:tabs>
              <w:spacing w:line="240" w:lineRule="auto" w:before="0" w:after="0"/>
              <w:ind w:left="427" w:right="101" w:hanging="284"/>
              <w:jc w:val="left"/>
              <w:rPr>
                <w:sz w:val="22"/>
              </w:rPr>
            </w:pPr>
            <w:r>
              <w:rPr>
                <w:sz w:val="22"/>
              </w:rPr>
              <w:t>Expedite appointment and transfer of two Theatre trained nurses form KZN and other areas by 31 October 2022</w:t>
            </w:r>
          </w:p>
          <w:p>
            <w:pPr>
              <w:pStyle w:val="TableParagraph"/>
              <w:numPr>
                <w:ilvl w:val="0"/>
                <w:numId w:val="2"/>
              </w:numPr>
              <w:tabs>
                <w:tab w:pos="428" w:val="left" w:leader="none"/>
              </w:tabs>
              <w:spacing w:line="252" w:lineRule="exact" w:before="0" w:after="0"/>
              <w:ind w:left="427" w:right="0" w:hanging="285"/>
              <w:jc w:val="left"/>
              <w:rPr>
                <w:sz w:val="22"/>
              </w:rPr>
            </w:pPr>
            <w:r>
              <w:rPr>
                <w:sz w:val="22"/>
              </w:rPr>
              <w:t>Submission</w:t>
            </w:r>
            <w:r>
              <w:rPr>
                <w:spacing w:val="-8"/>
                <w:sz w:val="22"/>
              </w:rPr>
              <w:t> </w:t>
            </w:r>
            <w:r>
              <w:rPr>
                <w:sz w:val="22"/>
              </w:rPr>
              <w:t>to</w:t>
            </w:r>
            <w:r>
              <w:rPr>
                <w:spacing w:val="-4"/>
                <w:sz w:val="22"/>
              </w:rPr>
              <w:t> </w:t>
            </w:r>
            <w:r>
              <w:rPr>
                <w:sz w:val="22"/>
              </w:rPr>
              <w:t>temporarily</w:t>
            </w:r>
            <w:r>
              <w:rPr>
                <w:spacing w:val="-4"/>
                <w:sz w:val="22"/>
              </w:rPr>
              <w:t> </w:t>
            </w:r>
            <w:r>
              <w:rPr>
                <w:sz w:val="22"/>
              </w:rPr>
              <w:t>use</w:t>
            </w:r>
            <w:r>
              <w:rPr>
                <w:spacing w:val="-7"/>
                <w:sz w:val="22"/>
              </w:rPr>
              <w:t> </w:t>
            </w:r>
            <w:r>
              <w:rPr>
                <w:sz w:val="22"/>
              </w:rPr>
              <w:t>four</w:t>
            </w:r>
            <w:r>
              <w:rPr>
                <w:spacing w:val="-5"/>
                <w:sz w:val="22"/>
              </w:rPr>
              <w:t> </w:t>
            </w:r>
            <w:r>
              <w:rPr>
                <w:sz w:val="22"/>
              </w:rPr>
              <w:t>agency</w:t>
            </w:r>
            <w:r>
              <w:rPr>
                <w:spacing w:val="-6"/>
                <w:sz w:val="22"/>
              </w:rPr>
              <w:t> </w:t>
            </w:r>
            <w:r>
              <w:rPr>
                <w:sz w:val="22"/>
              </w:rPr>
              <w:t>nurses</w:t>
            </w:r>
            <w:r>
              <w:rPr>
                <w:spacing w:val="-5"/>
                <w:sz w:val="22"/>
              </w:rPr>
              <w:t> </w:t>
            </w:r>
            <w:r>
              <w:rPr>
                <w:sz w:val="22"/>
              </w:rPr>
              <w:t>from</w:t>
            </w:r>
            <w:r>
              <w:rPr>
                <w:spacing w:val="-6"/>
                <w:sz w:val="22"/>
              </w:rPr>
              <w:t> </w:t>
            </w:r>
            <w:r>
              <w:rPr>
                <w:sz w:val="22"/>
              </w:rPr>
              <w:t>1</w:t>
            </w:r>
            <w:r>
              <w:rPr>
                <w:spacing w:val="-5"/>
                <w:sz w:val="22"/>
              </w:rPr>
              <w:t> </w:t>
            </w:r>
            <w:r>
              <w:rPr>
                <w:sz w:val="22"/>
              </w:rPr>
              <w:t>November</w:t>
            </w:r>
            <w:r>
              <w:rPr>
                <w:spacing w:val="-4"/>
                <w:sz w:val="22"/>
              </w:rPr>
              <w:t> 2022</w:t>
            </w:r>
          </w:p>
          <w:p>
            <w:pPr>
              <w:pStyle w:val="TableParagraph"/>
              <w:numPr>
                <w:ilvl w:val="0"/>
                <w:numId w:val="2"/>
              </w:numPr>
              <w:tabs>
                <w:tab w:pos="428" w:val="left" w:leader="none"/>
              </w:tabs>
              <w:spacing w:line="252" w:lineRule="exact" w:before="0" w:after="0"/>
              <w:ind w:left="427" w:right="0" w:hanging="285"/>
              <w:jc w:val="left"/>
              <w:rPr>
                <w:sz w:val="22"/>
              </w:rPr>
            </w:pPr>
            <w:r>
              <w:rPr>
                <w:sz w:val="22"/>
              </w:rPr>
              <w:t>Appoint</w:t>
            </w:r>
            <w:r>
              <w:rPr>
                <w:spacing w:val="-6"/>
                <w:sz w:val="22"/>
              </w:rPr>
              <w:t> </w:t>
            </w:r>
            <w:r>
              <w:rPr>
                <w:sz w:val="22"/>
              </w:rPr>
              <w:t>one</w:t>
            </w:r>
            <w:r>
              <w:rPr>
                <w:spacing w:val="-5"/>
                <w:sz w:val="22"/>
              </w:rPr>
              <w:t> </w:t>
            </w:r>
            <w:r>
              <w:rPr>
                <w:sz w:val="22"/>
              </w:rPr>
              <w:t>medical</w:t>
            </w:r>
            <w:r>
              <w:rPr>
                <w:spacing w:val="-5"/>
                <w:sz w:val="22"/>
              </w:rPr>
              <w:t> </w:t>
            </w:r>
            <w:r>
              <w:rPr>
                <w:sz w:val="22"/>
              </w:rPr>
              <w:t>officers</w:t>
            </w:r>
            <w:r>
              <w:rPr>
                <w:spacing w:val="-6"/>
                <w:sz w:val="22"/>
              </w:rPr>
              <w:t> </w:t>
            </w:r>
            <w:r>
              <w:rPr>
                <w:sz w:val="22"/>
              </w:rPr>
              <w:t>by</w:t>
            </w:r>
            <w:r>
              <w:rPr>
                <w:spacing w:val="-5"/>
                <w:sz w:val="22"/>
              </w:rPr>
              <w:t> </w:t>
            </w:r>
            <w:r>
              <w:rPr>
                <w:sz w:val="22"/>
              </w:rPr>
              <w:t>01</w:t>
            </w:r>
            <w:r>
              <w:rPr>
                <w:spacing w:val="-5"/>
                <w:sz w:val="22"/>
              </w:rPr>
              <w:t> </w:t>
            </w:r>
            <w:r>
              <w:rPr>
                <w:sz w:val="22"/>
              </w:rPr>
              <w:t>January</w:t>
            </w:r>
            <w:r>
              <w:rPr>
                <w:spacing w:val="-5"/>
                <w:sz w:val="22"/>
              </w:rPr>
              <w:t> </w:t>
            </w:r>
            <w:r>
              <w:rPr>
                <w:spacing w:val="-2"/>
                <w:sz w:val="22"/>
              </w:rPr>
              <w:t>2023.</w:t>
            </w:r>
          </w:p>
          <w:p>
            <w:pPr>
              <w:pStyle w:val="TableParagraph"/>
              <w:numPr>
                <w:ilvl w:val="0"/>
                <w:numId w:val="2"/>
              </w:numPr>
              <w:tabs>
                <w:tab w:pos="428" w:val="left" w:leader="none"/>
              </w:tabs>
              <w:spacing w:line="252" w:lineRule="exact" w:before="0" w:after="0"/>
              <w:ind w:left="427" w:right="0" w:hanging="285"/>
              <w:jc w:val="left"/>
              <w:rPr>
                <w:sz w:val="22"/>
              </w:rPr>
            </w:pPr>
            <w:r>
              <w:rPr>
                <w:sz w:val="22"/>
              </w:rPr>
              <w:t>All</w:t>
            </w:r>
            <w:r>
              <w:rPr>
                <w:spacing w:val="-4"/>
                <w:sz w:val="22"/>
              </w:rPr>
              <w:t> </w:t>
            </w:r>
            <w:r>
              <w:rPr>
                <w:sz w:val="22"/>
              </w:rPr>
              <w:t>the</w:t>
            </w:r>
            <w:r>
              <w:rPr>
                <w:spacing w:val="-4"/>
                <w:sz w:val="22"/>
              </w:rPr>
              <w:t> </w:t>
            </w:r>
            <w:r>
              <w:rPr>
                <w:sz w:val="22"/>
              </w:rPr>
              <w:t>backlog</w:t>
            </w:r>
            <w:r>
              <w:rPr>
                <w:spacing w:val="-4"/>
                <w:sz w:val="22"/>
              </w:rPr>
              <w:t> </w:t>
            </w:r>
            <w:r>
              <w:rPr>
                <w:sz w:val="22"/>
              </w:rPr>
              <w:t>patients</w:t>
            </w:r>
            <w:r>
              <w:rPr>
                <w:spacing w:val="-4"/>
                <w:sz w:val="22"/>
              </w:rPr>
              <w:t> </w:t>
            </w:r>
            <w:r>
              <w:rPr>
                <w:sz w:val="22"/>
              </w:rPr>
              <w:t>have</w:t>
            </w:r>
            <w:r>
              <w:rPr>
                <w:spacing w:val="-4"/>
                <w:sz w:val="22"/>
              </w:rPr>
              <w:t> </w:t>
            </w:r>
            <w:r>
              <w:rPr>
                <w:sz w:val="22"/>
              </w:rPr>
              <w:t>elective</w:t>
            </w:r>
            <w:r>
              <w:rPr>
                <w:spacing w:val="-4"/>
                <w:sz w:val="22"/>
              </w:rPr>
              <w:t> </w:t>
            </w:r>
            <w:r>
              <w:rPr>
                <w:sz w:val="22"/>
              </w:rPr>
              <w:t>dates</w:t>
            </w:r>
            <w:r>
              <w:rPr>
                <w:spacing w:val="-5"/>
                <w:sz w:val="22"/>
              </w:rPr>
              <w:t> </w:t>
            </w:r>
            <w:r>
              <w:rPr>
                <w:sz w:val="22"/>
              </w:rPr>
              <w:t>for</w:t>
            </w:r>
            <w:r>
              <w:rPr>
                <w:spacing w:val="-6"/>
                <w:sz w:val="22"/>
              </w:rPr>
              <w:t> </w:t>
            </w:r>
            <w:r>
              <w:rPr>
                <w:spacing w:val="-2"/>
                <w:sz w:val="22"/>
              </w:rPr>
              <w:t>surgery.</w:t>
            </w:r>
          </w:p>
          <w:p>
            <w:pPr>
              <w:pStyle w:val="TableParagraph"/>
              <w:numPr>
                <w:ilvl w:val="0"/>
                <w:numId w:val="2"/>
              </w:numPr>
              <w:tabs>
                <w:tab w:pos="428" w:val="left" w:leader="none"/>
              </w:tabs>
              <w:spacing w:line="252" w:lineRule="exact" w:before="0" w:after="0"/>
              <w:ind w:left="427" w:right="0" w:hanging="285"/>
              <w:jc w:val="left"/>
              <w:rPr>
                <w:sz w:val="22"/>
              </w:rPr>
            </w:pPr>
            <w:r>
              <w:rPr>
                <w:sz w:val="22"/>
              </w:rPr>
              <w:t>Emergencies</w:t>
            </w:r>
            <w:r>
              <w:rPr>
                <w:spacing w:val="-9"/>
                <w:sz w:val="22"/>
              </w:rPr>
              <w:t> </w:t>
            </w:r>
            <w:r>
              <w:rPr>
                <w:sz w:val="22"/>
              </w:rPr>
              <w:t>done</w:t>
            </w:r>
            <w:r>
              <w:rPr>
                <w:spacing w:val="-6"/>
                <w:sz w:val="22"/>
              </w:rPr>
              <w:t> </w:t>
            </w:r>
            <w:r>
              <w:rPr>
                <w:spacing w:val="-2"/>
                <w:sz w:val="22"/>
              </w:rPr>
              <w:t>daily.</w:t>
            </w:r>
          </w:p>
          <w:p>
            <w:pPr>
              <w:pStyle w:val="TableParagraph"/>
              <w:numPr>
                <w:ilvl w:val="0"/>
                <w:numId w:val="2"/>
              </w:numPr>
              <w:tabs>
                <w:tab w:pos="428" w:val="left" w:leader="none"/>
              </w:tabs>
              <w:spacing w:line="252" w:lineRule="exact" w:before="0" w:after="0"/>
              <w:ind w:left="427" w:right="0" w:hanging="285"/>
              <w:jc w:val="left"/>
              <w:rPr>
                <w:sz w:val="22"/>
              </w:rPr>
            </w:pPr>
            <w:r>
              <w:rPr>
                <w:sz w:val="22"/>
              </w:rPr>
              <w:t>Gynaecologist</w:t>
            </w:r>
            <w:r>
              <w:rPr>
                <w:spacing w:val="-9"/>
                <w:sz w:val="22"/>
              </w:rPr>
              <w:t> </w:t>
            </w:r>
            <w:r>
              <w:rPr>
                <w:sz w:val="22"/>
              </w:rPr>
              <w:t>electives</w:t>
            </w:r>
            <w:r>
              <w:rPr>
                <w:spacing w:val="-6"/>
                <w:sz w:val="22"/>
              </w:rPr>
              <w:t> </w:t>
            </w:r>
            <w:r>
              <w:rPr>
                <w:sz w:val="22"/>
              </w:rPr>
              <w:t>are</w:t>
            </w:r>
            <w:r>
              <w:rPr>
                <w:spacing w:val="-6"/>
                <w:sz w:val="22"/>
              </w:rPr>
              <w:t> </w:t>
            </w:r>
            <w:r>
              <w:rPr>
                <w:sz w:val="22"/>
              </w:rPr>
              <w:t>reduced</w:t>
            </w:r>
            <w:r>
              <w:rPr>
                <w:spacing w:val="-6"/>
                <w:sz w:val="22"/>
              </w:rPr>
              <w:t> </w:t>
            </w:r>
            <w:r>
              <w:rPr>
                <w:sz w:val="22"/>
              </w:rPr>
              <w:t>with</w:t>
            </w:r>
            <w:r>
              <w:rPr>
                <w:spacing w:val="-6"/>
                <w:sz w:val="22"/>
              </w:rPr>
              <w:t> </w:t>
            </w:r>
            <w:r>
              <w:rPr>
                <w:sz w:val="22"/>
              </w:rPr>
              <w:t>seven</w:t>
            </w:r>
            <w:r>
              <w:rPr>
                <w:spacing w:val="-6"/>
                <w:sz w:val="22"/>
              </w:rPr>
              <w:t> </w:t>
            </w:r>
            <w:r>
              <w:rPr>
                <w:sz w:val="22"/>
              </w:rPr>
              <w:t>(7)</w:t>
            </w:r>
            <w:r>
              <w:rPr>
                <w:spacing w:val="-8"/>
                <w:sz w:val="22"/>
              </w:rPr>
              <w:t> </w:t>
            </w:r>
            <w:r>
              <w:rPr>
                <w:sz w:val="22"/>
              </w:rPr>
              <w:t>operations</w:t>
            </w:r>
            <w:r>
              <w:rPr>
                <w:spacing w:val="-6"/>
                <w:sz w:val="22"/>
              </w:rPr>
              <w:t> </w:t>
            </w:r>
            <w:r>
              <w:rPr>
                <w:spacing w:val="-2"/>
                <w:sz w:val="22"/>
              </w:rPr>
              <w:t>weekly.</w:t>
            </w:r>
          </w:p>
          <w:p>
            <w:pPr>
              <w:pStyle w:val="TableParagraph"/>
              <w:numPr>
                <w:ilvl w:val="0"/>
                <w:numId w:val="2"/>
              </w:numPr>
              <w:tabs>
                <w:tab w:pos="428" w:val="left" w:leader="none"/>
              </w:tabs>
              <w:spacing w:line="252" w:lineRule="exact" w:before="0" w:after="0"/>
              <w:ind w:left="427" w:right="0" w:hanging="285"/>
              <w:jc w:val="left"/>
              <w:rPr>
                <w:sz w:val="22"/>
              </w:rPr>
            </w:pPr>
            <w:r>
              <w:rPr>
                <w:sz w:val="22"/>
              </w:rPr>
              <w:t>Obstetric</w:t>
            </w:r>
            <w:r>
              <w:rPr>
                <w:spacing w:val="-5"/>
                <w:sz w:val="22"/>
              </w:rPr>
              <w:t> </w:t>
            </w:r>
            <w:r>
              <w:rPr>
                <w:sz w:val="22"/>
              </w:rPr>
              <w:t>electives</w:t>
            </w:r>
            <w:r>
              <w:rPr>
                <w:spacing w:val="-4"/>
                <w:sz w:val="22"/>
              </w:rPr>
              <w:t> </w:t>
            </w:r>
            <w:r>
              <w:rPr>
                <w:sz w:val="22"/>
              </w:rPr>
              <w:t>or</w:t>
            </w:r>
            <w:r>
              <w:rPr>
                <w:spacing w:val="-4"/>
                <w:sz w:val="22"/>
              </w:rPr>
              <w:t> </w:t>
            </w:r>
            <w:r>
              <w:rPr>
                <w:sz w:val="22"/>
              </w:rPr>
              <w:t>backlogs</w:t>
            </w:r>
            <w:r>
              <w:rPr>
                <w:spacing w:val="-6"/>
                <w:sz w:val="22"/>
              </w:rPr>
              <w:t> </w:t>
            </w:r>
            <w:r>
              <w:rPr>
                <w:sz w:val="22"/>
              </w:rPr>
              <w:t>are</w:t>
            </w:r>
            <w:r>
              <w:rPr>
                <w:spacing w:val="-4"/>
                <w:sz w:val="22"/>
              </w:rPr>
              <w:t> </w:t>
            </w:r>
            <w:r>
              <w:rPr>
                <w:sz w:val="22"/>
              </w:rPr>
              <w:t>reduced</w:t>
            </w:r>
            <w:r>
              <w:rPr>
                <w:spacing w:val="-3"/>
                <w:sz w:val="22"/>
              </w:rPr>
              <w:t> </w:t>
            </w:r>
            <w:r>
              <w:rPr>
                <w:sz w:val="22"/>
              </w:rPr>
              <w:t>with</w:t>
            </w:r>
            <w:r>
              <w:rPr>
                <w:spacing w:val="-4"/>
                <w:sz w:val="22"/>
              </w:rPr>
              <w:t> </w:t>
            </w:r>
            <w:r>
              <w:rPr>
                <w:sz w:val="22"/>
              </w:rPr>
              <w:t>ten</w:t>
            </w:r>
            <w:r>
              <w:rPr>
                <w:spacing w:val="-4"/>
                <w:sz w:val="22"/>
              </w:rPr>
              <w:t> </w:t>
            </w:r>
            <w:r>
              <w:rPr>
                <w:sz w:val="22"/>
              </w:rPr>
              <w:t>(10)</w:t>
            </w:r>
            <w:r>
              <w:rPr>
                <w:spacing w:val="-7"/>
                <w:sz w:val="22"/>
              </w:rPr>
              <w:t> </w:t>
            </w:r>
            <w:r>
              <w:rPr>
                <w:sz w:val="22"/>
              </w:rPr>
              <w:t>operations</w:t>
            </w:r>
            <w:r>
              <w:rPr>
                <w:spacing w:val="-3"/>
                <w:sz w:val="22"/>
              </w:rPr>
              <w:t> </w:t>
            </w:r>
            <w:r>
              <w:rPr>
                <w:spacing w:val="-2"/>
                <w:sz w:val="22"/>
              </w:rPr>
              <w:t>weekly.</w:t>
            </w:r>
          </w:p>
          <w:p>
            <w:pPr>
              <w:pStyle w:val="TableParagraph"/>
              <w:numPr>
                <w:ilvl w:val="0"/>
                <w:numId w:val="2"/>
              </w:numPr>
              <w:tabs>
                <w:tab w:pos="428" w:val="left" w:leader="none"/>
              </w:tabs>
              <w:spacing w:line="234" w:lineRule="exact" w:before="1" w:after="0"/>
              <w:ind w:left="427" w:right="0" w:hanging="285"/>
              <w:jc w:val="left"/>
              <w:rPr>
                <w:sz w:val="22"/>
              </w:rPr>
            </w:pPr>
            <w:r>
              <w:rPr>
                <w:sz w:val="22"/>
              </w:rPr>
              <w:t>Electives</w:t>
            </w:r>
            <w:r>
              <w:rPr>
                <w:spacing w:val="-4"/>
                <w:sz w:val="22"/>
              </w:rPr>
              <w:t> </w:t>
            </w:r>
            <w:r>
              <w:rPr>
                <w:sz w:val="22"/>
              </w:rPr>
              <w:t>will</w:t>
            </w:r>
            <w:r>
              <w:rPr>
                <w:spacing w:val="-4"/>
                <w:sz w:val="22"/>
              </w:rPr>
              <w:t> </w:t>
            </w:r>
            <w:r>
              <w:rPr>
                <w:sz w:val="22"/>
              </w:rPr>
              <w:t>stop</w:t>
            </w:r>
            <w:r>
              <w:rPr>
                <w:spacing w:val="-4"/>
                <w:sz w:val="22"/>
              </w:rPr>
              <w:t> </w:t>
            </w:r>
            <w:r>
              <w:rPr>
                <w:sz w:val="22"/>
              </w:rPr>
              <w:t>on</w:t>
            </w:r>
            <w:r>
              <w:rPr>
                <w:spacing w:val="-5"/>
                <w:sz w:val="22"/>
              </w:rPr>
              <w:t> </w:t>
            </w:r>
            <w:r>
              <w:rPr>
                <w:sz w:val="22"/>
              </w:rPr>
              <w:t>31</w:t>
            </w:r>
            <w:r>
              <w:rPr>
                <w:spacing w:val="-4"/>
                <w:sz w:val="22"/>
              </w:rPr>
              <w:t> </w:t>
            </w:r>
            <w:r>
              <w:rPr>
                <w:sz w:val="22"/>
              </w:rPr>
              <w:t>December</w:t>
            </w:r>
            <w:r>
              <w:rPr>
                <w:spacing w:val="-4"/>
                <w:sz w:val="22"/>
              </w:rPr>
              <w:t> </w:t>
            </w:r>
            <w:r>
              <w:rPr>
                <w:sz w:val="22"/>
              </w:rPr>
              <w:t>2022,</w:t>
            </w:r>
            <w:r>
              <w:rPr>
                <w:spacing w:val="-4"/>
                <w:sz w:val="22"/>
              </w:rPr>
              <w:t> </w:t>
            </w:r>
            <w:r>
              <w:rPr>
                <w:sz w:val="22"/>
              </w:rPr>
              <w:t>and</w:t>
            </w:r>
            <w:r>
              <w:rPr>
                <w:spacing w:val="-4"/>
                <w:sz w:val="22"/>
              </w:rPr>
              <w:t> </w:t>
            </w:r>
            <w:r>
              <w:rPr>
                <w:sz w:val="22"/>
              </w:rPr>
              <w:t>resume</w:t>
            </w:r>
            <w:r>
              <w:rPr>
                <w:spacing w:val="-4"/>
                <w:sz w:val="22"/>
              </w:rPr>
              <w:t> </w:t>
            </w:r>
            <w:r>
              <w:rPr>
                <w:sz w:val="22"/>
              </w:rPr>
              <w:t>2</w:t>
            </w:r>
            <w:r>
              <w:rPr>
                <w:position w:val="6"/>
                <w:sz w:val="14"/>
              </w:rPr>
              <w:t>nd</w:t>
            </w:r>
            <w:r>
              <w:rPr>
                <w:spacing w:val="12"/>
                <w:position w:val="6"/>
                <w:sz w:val="14"/>
              </w:rPr>
              <w:t> </w:t>
            </w:r>
            <w:r>
              <w:rPr>
                <w:sz w:val="22"/>
              </w:rPr>
              <w:t>week</w:t>
            </w:r>
            <w:r>
              <w:rPr>
                <w:spacing w:val="-4"/>
                <w:sz w:val="22"/>
              </w:rPr>
              <w:t> </w:t>
            </w:r>
            <w:r>
              <w:rPr>
                <w:sz w:val="22"/>
              </w:rPr>
              <w:t>of</w:t>
            </w:r>
            <w:r>
              <w:rPr>
                <w:spacing w:val="-7"/>
                <w:sz w:val="22"/>
              </w:rPr>
              <w:t> </w:t>
            </w:r>
            <w:r>
              <w:rPr>
                <w:sz w:val="22"/>
              </w:rPr>
              <w:t>January</w:t>
            </w:r>
            <w:r>
              <w:rPr>
                <w:spacing w:val="-4"/>
                <w:sz w:val="22"/>
              </w:rPr>
              <w:t> </w:t>
            </w:r>
            <w:r>
              <w:rPr>
                <w:spacing w:val="-2"/>
                <w:sz w:val="22"/>
              </w:rPr>
              <w:t>2023.</w:t>
            </w:r>
          </w:p>
        </w:tc>
      </w:tr>
      <w:tr>
        <w:trPr>
          <w:trHeight w:val="2822" w:hRule="atLeast"/>
        </w:trPr>
        <w:tc>
          <w:tcPr>
            <w:tcW w:w="1560" w:type="dxa"/>
          </w:tcPr>
          <w:p>
            <w:pPr>
              <w:pStyle w:val="TableParagraph"/>
              <w:spacing w:line="250" w:lineRule="exact"/>
              <w:ind w:left="110" w:firstLine="0"/>
              <w:rPr>
                <w:b/>
                <w:sz w:val="22"/>
              </w:rPr>
            </w:pPr>
            <w:r>
              <w:rPr>
                <w:b/>
                <w:spacing w:val="-2"/>
                <w:sz w:val="22"/>
              </w:rPr>
              <w:t>Gauteng</w:t>
            </w:r>
          </w:p>
        </w:tc>
        <w:tc>
          <w:tcPr>
            <w:tcW w:w="7941" w:type="dxa"/>
          </w:tcPr>
          <w:p>
            <w:pPr>
              <w:pStyle w:val="TableParagraph"/>
              <w:numPr>
                <w:ilvl w:val="0"/>
                <w:numId w:val="3"/>
              </w:numPr>
              <w:tabs>
                <w:tab w:pos="428" w:val="left" w:leader="none"/>
              </w:tabs>
              <w:spacing w:line="250" w:lineRule="exact" w:before="0" w:after="0"/>
              <w:ind w:left="427" w:right="0" w:hanging="285"/>
              <w:jc w:val="left"/>
              <w:rPr>
                <w:sz w:val="22"/>
              </w:rPr>
            </w:pPr>
            <w:r>
              <w:rPr>
                <w:sz w:val="22"/>
              </w:rPr>
              <w:t>Procurement</w:t>
            </w:r>
            <w:r>
              <w:rPr>
                <w:spacing w:val="-5"/>
                <w:sz w:val="22"/>
              </w:rPr>
              <w:t> </w:t>
            </w:r>
            <w:r>
              <w:rPr>
                <w:sz w:val="22"/>
              </w:rPr>
              <w:t>of</w:t>
            </w:r>
            <w:r>
              <w:rPr>
                <w:spacing w:val="-4"/>
                <w:sz w:val="22"/>
              </w:rPr>
              <w:t> </w:t>
            </w:r>
            <w:r>
              <w:rPr>
                <w:sz w:val="22"/>
              </w:rPr>
              <w:t>Brachytherapy</w:t>
            </w:r>
            <w:r>
              <w:rPr>
                <w:spacing w:val="-6"/>
                <w:sz w:val="22"/>
              </w:rPr>
              <w:t> </w:t>
            </w:r>
            <w:r>
              <w:rPr>
                <w:sz w:val="22"/>
              </w:rPr>
              <w:t>machines</w:t>
            </w:r>
            <w:r>
              <w:rPr>
                <w:spacing w:val="-5"/>
                <w:sz w:val="22"/>
              </w:rPr>
              <w:t> </w:t>
            </w:r>
            <w:r>
              <w:rPr>
                <w:sz w:val="22"/>
              </w:rPr>
              <w:t>and</w:t>
            </w:r>
            <w:r>
              <w:rPr>
                <w:spacing w:val="-5"/>
                <w:sz w:val="22"/>
              </w:rPr>
              <w:t> </w:t>
            </w:r>
            <w:r>
              <w:rPr>
                <w:sz w:val="22"/>
              </w:rPr>
              <w:t>rental</w:t>
            </w:r>
            <w:r>
              <w:rPr>
                <w:spacing w:val="-4"/>
                <w:sz w:val="22"/>
              </w:rPr>
              <w:t> </w:t>
            </w:r>
            <w:r>
              <w:rPr>
                <w:sz w:val="22"/>
              </w:rPr>
              <w:t>of</w:t>
            </w:r>
            <w:r>
              <w:rPr>
                <w:spacing w:val="-6"/>
                <w:sz w:val="22"/>
              </w:rPr>
              <w:t> </w:t>
            </w:r>
            <w:r>
              <w:rPr>
                <w:sz w:val="22"/>
              </w:rPr>
              <w:t>mobile</w:t>
            </w:r>
            <w:r>
              <w:rPr>
                <w:spacing w:val="-5"/>
                <w:sz w:val="22"/>
              </w:rPr>
              <w:t> </w:t>
            </w:r>
            <w:r>
              <w:rPr>
                <w:sz w:val="22"/>
              </w:rPr>
              <w:t>units</w:t>
            </w:r>
            <w:r>
              <w:rPr>
                <w:spacing w:val="-5"/>
                <w:sz w:val="22"/>
              </w:rPr>
              <w:t> </w:t>
            </w:r>
            <w:r>
              <w:rPr>
                <w:sz w:val="22"/>
              </w:rPr>
              <w:t>as</w:t>
            </w:r>
            <w:r>
              <w:rPr>
                <w:spacing w:val="-5"/>
                <w:sz w:val="22"/>
              </w:rPr>
              <w:t> </w:t>
            </w:r>
            <w:r>
              <w:rPr>
                <w:sz w:val="22"/>
              </w:rPr>
              <w:t>an</w:t>
            </w:r>
            <w:r>
              <w:rPr>
                <w:spacing w:val="-4"/>
                <w:sz w:val="22"/>
              </w:rPr>
              <w:t> </w:t>
            </w:r>
            <w:r>
              <w:rPr>
                <w:sz w:val="22"/>
              </w:rPr>
              <w:t>interim</w:t>
            </w:r>
            <w:r>
              <w:rPr>
                <w:spacing w:val="-5"/>
                <w:sz w:val="22"/>
              </w:rPr>
              <w:t> </w:t>
            </w:r>
            <w:r>
              <w:rPr>
                <w:spacing w:val="-2"/>
                <w:sz w:val="22"/>
              </w:rPr>
              <w:t>measure.</w:t>
            </w:r>
          </w:p>
          <w:p>
            <w:pPr>
              <w:pStyle w:val="TableParagraph"/>
              <w:numPr>
                <w:ilvl w:val="0"/>
                <w:numId w:val="3"/>
              </w:numPr>
              <w:tabs>
                <w:tab w:pos="428" w:val="left" w:leader="none"/>
              </w:tabs>
              <w:spacing w:line="252" w:lineRule="exact" w:before="0" w:after="0"/>
              <w:ind w:left="427" w:right="0" w:hanging="285"/>
              <w:jc w:val="left"/>
              <w:rPr>
                <w:sz w:val="22"/>
              </w:rPr>
            </w:pPr>
            <w:r>
              <w:rPr>
                <w:sz w:val="22"/>
              </w:rPr>
              <w:t>Filling</w:t>
            </w:r>
            <w:r>
              <w:rPr>
                <w:spacing w:val="-5"/>
                <w:sz w:val="22"/>
              </w:rPr>
              <w:t> </w:t>
            </w:r>
            <w:r>
              <w:rPr>
                <w:sz w:val="22"/>
              </w:rPr>
              <w:t>of</w:t>
            </w:r>
            <w:r>
              <w:rPr>
                <w:spacing w:val="-5"/>
                <w:sz w:val="22"/>
              </w:rPr>
              <w:t> </w:t>
            </w:r>
            <w:r>
              <w:rPr>
                <w:sz w:val="22"/>
              </w:rPr>
              <w:t>critical</w:t>
            </w:r>
            <w:r>
              <w:rPr>
                <w:spacing w:val="-5"/>
                <w:sz w:val="22"/>
              </w:rPr>
              <w:t> </w:t>
            </w:r>
            <w:r>
              <w:rPr>
                <w:sz w:val="22"/>
              </w:rPr>
              <w:t>posts</w:t>
            </w:r>
            <w:r>
              <w:rPr>
                <w:spacing w:val="-5"/>
                <w:sz w:val="22"/>
              </w:rPr>
              <w:t> </w:t>
            </w:r>
            <w:r>
              <w:rPr>
                <w:sz w:val="22"/>
              </w:rPr>
              <w:t>at</w:t>
            </w:r>
            <w:r>
              <w:rPr>
                <w:spacing w:val="-5"/>
                <w:sz w:val="22"/>
              </w:rPr>
              <w:t> </w:t>
            </w:r>
            <w:r>
              <w:rPr>
                <w:sz w:val="22"/>
              </w:rPr>
              <w:t>institutional</w:t>
            </w:r>
            <w:r>
              <w:rPr>
                <w:spacing w:val="-5"/>
                <w:sz w:val="22"/>
              </w:rPr>
              <w:t> </w:t>
            </w:r>
            <w:r>
              <w:rPr>
                <w:spacing w:val="-2"/>
                <w:sz w:val="22"/>
              </w:rPr>
              <w:t>level.</w:t>
            </w:r>
          </w:p>
          <w:p>
            <w:pPr>
              <w:pStyle w:val="TableParagraph"/>
              <w:numPr>
                <w:ilvl w:val="0"/>
                <w:numId w:val="3"/>
              </w:numPr>
              <w:tabs>
                <w:tab w:pos="428" w:val="left" w:leader="none"/>
              </w:tabs>
              <w:spacing w:line="252" w:lineRule="exact" w:before="0" w:after="0"/>
              <w:ind w:left="427" w:right="0" w:hanging="285"/>
              <w:jc w:val="left"/>
              <w:rPr>
                <w:sz w:val="22"/>
              </w:rPr>
            </w:pPr>
            <w:r>
              <w:rPr>
                <w:sz w:val="22"/>
              </w:rPr>
              <w:t>Setting</w:t>
            </w:r>
            <w:r>
              <w:rPr>
                <w:spacing w:val="-6"/>
                <w:sz w:val="22"/>
              </w:rPr>
              <w:t> </w:t>
            </w:r>
            <w:r>
              <w:rPr>
                <w:sz w:val="22"/>
              </w:rPr>
              <w:t>up</w:t>
            </w:r>
            <w:r>
              <w:rPr>
                <w:spacing w:val="-7"/>
                <w:sz w:val="22"/>
              </w:rPr>
              <w:t> </w:t>
            </w:r>
            <w:r>
              <w:rPr>
                <w:sz w:val="22"/>
              </w:rPr>
              <w:t>surgical</w:t>
            </w:r>
            <w:r>
              <w:rPr>
                <w:spacing w:val="-7"/>
                <w:sz w:val="22"/>
              </w:rPr>
              <w:t> </w:t>
            </w:r>
            <w:r>
              <w:rPr>
                <w:sz w:val="22"/>
              </w:rPr>
              <w:t>camps</w:t>
            </w:r>
            <w:r>
              <w:rPr>
                <w:spacing w:val="-4"/>
                <w:sz w:val="22"/>
              </w:rPr>
              <w:t> </w:t>
            </w:r>
            <w:r>
              <w:rPr>
                <w:sz w:val="22"/>
              </w:rPr>
              <w:t>within</w:t>
            </w:r>
            <w:r>
              <w:rPr>
                <w:spacing w:val="-5"/>
                <w:sz w:val="22"/>
              </w:rPr>
              <w:t> </w:t>
            </w:r>
            <w:r>
              <w:rPr>
                <w:spacing w:val="-2"/>
                <w:sz w:val="22"/>
              </w:rPr>
              <w:t>clusters.</w:t>
            </w:r>
          </w:p>
          <w:p>
            <w:pPr>
              <w:pStyle w:val="TableParagraph"/>
              <w:numPr>
                <w:ilvl w:val="0"/>
                <w:numId w:val="3"/>
              </w:numPr>
              <w:tabs>
                <w:tab w:pos="428" w:val="left" w:leader="none"/>
              </w:tabs>
              <w:spacing w:line="240" w:lineRule="auto" w:before="2" w:after="0"/>
              <w:ind w:left="427" w:right="104" w:hanging="284"/>
              <w:jc w:val="left"/>
              <w:rPr>
                <w:sz w:val="22"/>
              </w:rPr>
            </w:pPr>
            <w:r>
              <w:rPr>
                <w:sz w:val="22"/>
              </w:rPr>
              <w:t>Extending</w:t>
            </w:r>
            <w:r>
              <w:rPr>
                <w:spacing w:val="-5"/>
                <w:sz w:val="22"/>
              </w:rPr>
              <w:t> </w:t>
            </w:r>
            <w:r>
              <w:rPr>
                <w:sz w:val="22"/>
              </w:rPr>
              <w:t>sessional</w:t>
            </w:r>
            <w:r>
              <w:rPr>
                <w:spacing w:val="-4"/>
                <w:sz w:val="22"/>
              </w:rPr>
              <w:t> </w:t>
            </w:r>
            <w:r>
              <w:rPr>
                <w:sz w:val="22"/>
              </w:rPr>
              <w:t>work</w:t>
            </w:r>
            <w:r>
              <w:rPr>
                <w:spacing w:val="-7"/>
                <w:sz w:val="22"/>
              </w:rPr>
              <w:t> </w:t>
            </w:r>
            <w:r>
              <w:rPr>
                <w:sz w:val="22"/>
              </w:rPr>
              <w:t>to</w:t>
            </w:r>
            <w:r>
              <w:rPr>
                <w:spacing w:val="-5"/>
                <w:sz w:val="22"/>
              </w:rPr>
              <w:t> </w:t>
            </w:r>
            <w:r>
              <w:rPr>
                <w:sz w:val="22"/>
              </w:rPr>
              <w:t>private</w:t>
            </w:r>
            <w:r>
              <w:rPr>
                <w:spacing w:val="-7"/>
                <w:sz w:val="22"/>
              </w:rPr>
              <w:t> </w:t>
            </w:r>
            <w:r>
              <w:rPr>
                <w:sz w:val="22"/>
              </w:rPr>
              <w:t>sector</w:t>
            </w:r>
            <w:r>
              <w:rPr>
                <w:spacing w:val="-7"/>
                <w:sz w:val="22"/>
              </w:rPr>
              <w:t> </w:t>
            </w:r>
            <w:r>
              <w:rPr>
                <w:sz w:val="22"/>
              </w:rPr>
              <w:t>staff</w:t>
            </w:r>
            <w:r>
              <w:rPr>
                <w:spacing w:val="-4"/>
                <w:sz w:val="22"/>
              </w:rPr>
              <w:t> </w:t>
            </w:r>
            <w:r>
              <w:rPr>
                <w:sz w:val="22"/>
              </w:rPr>
              <w:t>to</w:t>
            </w:r>
            <w:r>
              <w:rPr>
                <w:spacing w:val="-5"/>
                <w:sz w:val="22"/>
              </w:rPr>
              <w:t> </w:t>
            </w:r>
            <w:r>
              <w:rPr>
                <w:sz w:val="22"/>
              </w:rPr>
              <w:t>assist</w:t>
            </w:r>
            <w:r>
              <w:rPr>
                <w:spacing w:val="-5"/>
                <w:sz w:val="22"/>
              </w:rPr>
              <w:t> </w:t>
            </w:r>
            <w:r>
              <w:rPr>
                <w:sz w:val="22"/>
              </w:rPr>
              <w:t>to</w:t>
            </w:r>
            <w:r>
              <w:rPr>
                <w:spacing w:val="-5"/>
                <w:sz w:val="22"/>
              </w:rPr>
              <w:t> </w:t>
            </w:r>
            <w:r>
              <w:rPr>
                <w:sz w:val="22"/>
              </w:rPr>
              <w:t>reduce</w:t>
            </w:r>
            <w:r>
              <w:rPr>
                <w:spacing w:val="-5"/>
                <w:sz w:val="22"/>
              </w:rPr>
              <w:t> </w:t>
            </w:r>
            <w:r>
              <w:rPr>
                <w:sz w:val="22"/>
              </w:rPr>
              <w:t>surgical</w:t>
            </w:r>
            <w:r>
              <w:rPr>
                <w:spacing w:val="-4"/>
                <w:sz w:val="22"/>
              </w:rPr>
              <w:t> </w:t>
            </w:r>
            <w:r>
              <w:rPr>
                <w:sz w:val="22"/>
              </w:rPr>
              <w:t>backlogs</w:t>
            </w:r>
            <w:r>
              <w:rPr>
                <w:spacing w:val="-4"/>
                <w:sz w:val="22"/>
              </w:rPr>
              <w:t> </w:t>
            </w:r>
            <w:r>
              <w:rPr>
                <w:sz w:val="22"/>
              </w:rPr>
              <w:t>at</w:t>
            </w:r>
            <w:r>
              <w:rPr>
                <w:spacing w:val="-7"/>
                <w:sz w:val="22"/>
              </w:rPr>
              <w:t> </w:t>
            </w:r>
            <w:r>
              <w:rPr>
                <w:sz w:val="22"/>
              </w:rPr>
              <w:t>public </w:t>
            </w:r>
            <w:r>
              <w:rPr>
                <w:spacing w:val="-2"/>
                <w:sz w:val="22"/>
              </w:rPr>
              <w:t>hospitals.</w:t>
            </w:r>
          </w:p>
          <w:p>
            <w:pPr>
              <w:pStyle w:val="TableParagraph"/>
              <w:numPr>
                <w:ilvl w:val="0"/>
                <w:numId w:val="3"/>
              </w:numPr>
              <w:tabs>
                <w:tab w:pos="428" w:val="left" w:leader="none"/>
              </w:tabs>
              <w:spacing w:line="251" w:lineRule="exact" w:before="0" w:after="0"/>
              <w:ind w:left="427" w:right="0" w:hanging="285"/>
              <w:jc w:val="left"/>
              <w:rPr>
                <w:sz w:val="22"/>
              </w:rPr>
            </w:pPr>
            <w:r>
              <w:rPr>
                <w:sz w:val="22"/>
              </w:rPr>
              <w:t>Utilising</w:t>
            </w:r>
            <w:r>
              <w:rPr>
                <w:spacing w:val="-7"/>
                <w:sz w:val="22"/>
              </w:rPr>
              <w:t> </w:t>
            </w:r>
            <w:r>
              <w:rPr>
                <w:sz w:val="22"/>
              </w:rPr>
              <w:t>the</w:t>
            </w:r>
            <w:r>
              <w:rPr>
                <w:spacing w:val="-7"/>
                <w:sz w:val="22"/>
              </w:rPr>
              <w:t> </w:t>
            </w:r>
            <w:r>
              <w:rPr>
                <w:sz w:val="22"/>
              </w:rPr>
              <w:t>Public</w:t>
            </w:r>
            <w:r>
              <w:rPr>
                <w:spacing w:val="-4"/>
                <w:sz w:val="22"/>
              </w:rPr>
              <w:t> </w:t>
            </w:r>
            <w:r>
              <w:rPr>
                <w:sz w:val="22"/>
              </w:rPr>
              <w:t>Private</w:t>
            </w:r>
            <w:r>
              <w:rPr>
                <w:spacing w:val="-5"/>
                <w:sz w:val="22"/>
              </w:rPr>
              <w:t> </w:t>
            </w:r>
            <w:r>
              <w:rPr>
                <w:sz w:val="22"/>
              </w:rPr>
              <w:t>Partnerships</w:t>
            </w:r>
            <w:r>
              <w:rPr>
                <w:spacing w:val="-5"/>
                <w:sz w:val="22"/>
              </w:rPr>
              <w:t> </w:t>
            </w:r>
            <w:r>
              <w:rPr>
                <w:sz w:val="22"/>
              </w:rPr>
              <w:t>to</w:t>
            </w:r>
            <w:r>
              <w:rPr>
                <w:spacing w:val="-7"/>
                <w:sz w:val="22"/>
              </w:rPr>
              <w:t> </w:t>
            </w:r>
            <w:r>
              <w:rPr>
                <w:sz w:val="22"/>
              </w:rPr>
              <w:t>address</w:t>
            </w:r>
            <w:r>
              <w:rPr>
                <w:spacing w:val="-5"/>
                <w:sz w:val="22"/>
              </w:rPr>
              <w:t> </w:t>
            </w:r>
            <w:r>
              <w:rPr>
                <w:sz w:val="22"/>
              </w:rPr>
              <w:t>the</w:t>
            </w:r>
            <w:r>
              <w:rPr>
                <w:spacing w:val="-5"/>
                <w:sz w:val="22"/>
              </w:rPr>
              <w:t> </w:t>
            </w:r>
            <w:r>
              <w:rPr>
                <w:sz w:val="22"/>
              </w:rPr>
              <w:t>backlogs,</w:t>
            </w:r>
            <w:r>
              <w:rPr>
                <w:spacing w:val="-4"/>
                <w:sz w:val="22"/>
              </w:rPr>
              <w:t> </w:t>
            </w:r>
            <w:r>
              <w:rPr>
                <w:sz w:val="22"/>
              </w:rPr>
              <w:t>depending</w:t>
            </w:r>
            <w:r>
              <w:rPr>
                <w:spacing w:val="-5"/>
                <w:sz w:val="22"/>
              </w:rPr>
              <w:t> </w:t>
            </w:r>
            <w:r>
              <w:rPr>
                <w:sz w:val="22"/>
              </w:rPr>
              <w:t>on</w:t>
            </w:r>
            <w:r>
              <w:rPr>
                <w:spacing w:val="-5"/>
                <w:sz w:val="22"/>
              </w:rPr>
              <w:t> </w:t>
            </w:r>
            <w:r>
              <w:rPr>
                <w:sz w:val="22"/>
              </w:rPr>
              <w:t>the</w:t>
            </w:r>
            <w:r>
              <w:rPr>
                <w:spacing w:val="-4"/>
                <w:sz w:val="22"/>
              </w:rPr>
              <w:t> </w:t>
            </w:r>
            <w:r>
              <w:rPr>
                <w:spacing w:val="-2"/>
                <w:sz w:val="22"/>
              </w:rPr>
              <w:t>budget.</w:t>
            </w:r>
          </w:p>
          <w:p>
            <w:pPr>
              <w:pStyle w:val="TableParagraph"/>
              <w:numPr>
                <w:ilvl w:val="0"/>
                <w:numId w:val="3"/>
              </w:numPr>
              <w:tabs>
                <w:tab w:pos="428" w:val="left" w:leader="none"/>
              </w:tabs>
              <w:spacing w:line="252" w:lineRule="exact" w:before="0" w:after="0"/>
              <w:ind w:left="427" w:right="0" w:hanging="285"/>
              <w:jc w:val="left"/>
              <w:rPr>
                <w:sz w:val="22"/>
              </w:rPr>
            </w:pPr>
            <w:r>
              <w:rPr>
                <w:sz w:val="22"/>
              </w:rPr>
              <w:t>Working</w:t>
            </w:r>
            <w:r>
              <w:rPr>
                <w:spacing w:val="-7"/>
                <w:sz w:val="22"/>
              </w:rPr>
              <w:t> </w:t>
            </w:r>
            <w:r>
              <w:rPr>
                <w:sz w:val="22"/>
              </w:rPr>
              <w:t>with</w:t>
            </w:r>
            <w:r>
              <w:rPr>
                <w:spacing w:val="-4"/>
                <w:sz w:val="22"/>
              </w:rPr>
              <w:t> </w:t>
            </w:r>
            <w:r>
              <w:rPr>
                <w:sz w:val="22"/>
              </w:rPr>
              <w:t>Eskom</w:t>
            </w:r>
            <w:r>
              <w:rPr>
                <w:spacing w:val="-5"/>
                <w:sz w:val="22"/>
              </w:rPr>
              <w:t> </w:t>
            </w:r>
            <w:r>
              <w:rPr>
                <w:sz w:val="22"/>
              </w:rPr>
              <w:t>to</w:t>
            </w:r>
            <w:r>
              <w:rPr>
                <w:spacing w:val="-6"/>
                <w:sz w:val="22"/>
              </w:rPr>
              <w:t> </w:t>
            </w:r>
            <w:r>
              <w:rPr>
                <w:sz w:val="22"/>
              </w:rPr>
              <w:t>exempt</w:t>
            </w:r>
            <w:r>
              <w:rPr>
                <w:spacing w:val="-4"/>
                <w:sz w:val="22"/>
              </w:rPr>
              <w:t> </w:t>
            </w:r>
            <w:r>
              <w:rPr>
                <w:sz w:val="22"/>
              </w:rPr>
              <w:t>most</w:t>
            </w:r>
            <w:r>
              <w:rPr>
                <w:spacing w:val="-5"/>
                <w:sz w:val="22"/>
              </w:rPr>
              <w:t> </w:t>
            </w:r>
            <w:r>
              <w:rPr>
                <w:sz w:val="22"/>
              </w:rPr>
              <w:t>facilities</w:t>
            </w:r>
            <w:r>
              <w:rPr>
                <w:spacing w:val="-4"/>
                <w:sz w:val="22"/>
              </w:rPr>
              <w:t> </w:t>
            </w:r>
            <w:r>
              <w:rPr>
                <w:sz w:val="22"/>
              </w:rPr>
              <w:t>from</w:t>
            </w:r>
            <w:r>
              <w:rPr>
                <w:spacing w:val="-5"/>
                <w:sz w:val="22"/>
              </w:rPr>
              <w:t> </w:t>
            </w:r>
            <w:r>
              <w:rPr>
                <w:sz w:val="22"/>
              </w:rPr>
              <w:t>load</w:t>
            </w:r>
            <w:r>
              <w:rPr>
                <w:spacing w:val="-4"/>
                <w:sz w:val="22"/>
              </w:rPr>
              <w:t> </w:t>
            </w:r>
            <w:r>
              <w:rPr>
                <w:sz w:val="22"/>
              </w:rPr>
              <w:t>shedding</w:t>
            </w:r>
            <w:r>
              <w:rPr>
                <w:spacing w:val="-4"/>
                <w:sz w:val="22"/>
              </w:rPr>
              <w:t> </w:t>
            </w:r>
            <w:r>
              <w:rPr>
                <w:spacing w:val="-2"/>
                <w:sz w:val="22"/>
              </w:rPr>
              <w:t>schedules.</w:t>
            </w:r>
          </w:p>
          <w:p>
            <w:pPr>
              <w:pStyle w:val="TableParagraph"/>
              <w:numPr>
                <w:ilvl w:val="0"/>
                <w:numId w:val="3"/>
              </w:numPr>
              <w:tabs>
                <w:tab w:pos="428" w:val="left" w:leader="none"/>
              </w:tabs>
              <w:spacing w:line="252" w:lineRule="exact" w:before="0" w:after="0"/>
              <w:ind w:left="427" w:right="0" w:hanging="285"/>
              <w:jc w:val="left"/>
              <w:rPr>
                <w:sz w:val="22"/>
              </w:rPr>
            </w:pPr>
            <w:r>
              <w:rPr>
                <w:sz w:val="22"/>
              </w:rPr>
              <w:t>Working</w:t>
            </w:r>
            <w:r>
              <w:rPr>
                <w:spacing w:val="-8"/>
                <w:sz w:val="22"/>
              </w:rPr>
              <w:t> </w:t>
            </w:r>
            <w:r>
              <w:rPr>
                <w:sz w:val="22"/>
              </w:rPr>
              <w:t>with</w:t>
            </w:r>
            <w:r>
              <w:rPr>
                <w:spacing w:val="-5"/>
                <w:sz w:val="22"/>
              </w:rPr>
              <w:t> </w:t>
            </w:r>
            <w:r>
              <w:rPr>
                <w:sz w:val="22"/>
              </w:rPr>
              <w:t>Johannesburg</w:t>
            </w:r>
            <w:r>
              <w:rPr>
                <w:spacing w:val="-5"/>
                <w:sz w:val="22"/>
              </w:rPr>
              <w:t> </w:t>
            </w:r>
            <w:r>
              <w:rPr>
                <w:sz w:val="22"/>
              </w:rPr>
              <w:t>water</w:t>
            </w:r>
            <w:r>
              <w:rPr>
                <w:spacing w:val="-5"/>
                <w:sz w:val="22"/>
              </w:rPr>
              <w:t> </w:t>
            </w:r>
            <w:r>
              <w:rPr>
                <w:sz w:val="22"/>
              </w:rPr>
              <w:t>to</w:t>
            </w:r>
            <w:r>
              <w:rPr>
                <w:spacing w:val="-5"/>
                <w:sz w:val="22"/>
              </w:rPr>
              <w:t> </w:t>
            </w:r>
            <w:r>
              <w:rPr>
                <w:sz w:val="22"/>
              </w:rPr>
              <w:t>exempt</w:t>
            </w:r>
            <w:r>
              <w:rPr>
                <w:spacing w:val="-7"/>
                <w:sz w:val="22"/>
              </w:rPr>
              <w:t> </w:t>
            </w:r>
            <w:r>
              <w:rPr>
                <w:sz w:val="22"/>
              </w:rPr>
              <w:t>facilities</w:t>
            </w:r>
            <w:r>
              <w:rPr>
                <w:spacing w:val="-5"/>
                <w:sz w:val="22"/>
              </w:rPr>
              <w:t> </w:t>
            </w:r>
            <w:r>
              <w:rPr>
                <w:sz w:val="22"/>
              </w:rPr>
              <w:t>from</w:t>
            </w:r>
            <w:r>
              <w:rPr>
                <w:spacing w:val="-5"/>
                <w:sz w:val="22"/>
              </w:rPr>
              <w:t> </w:t>
            </w:r>
            <w:r>
              <w:rPr>
                <w:sz w:val="22"/>
              </w:rPr>
              <w:t>water</w:t>
            </w:r>
            <w:r>
              <w:rPr>
                <w:spacing w:val="-5"/>
                <w:sz w:val="22"/>
              </w:rPr>
              <w:t> </w:t>
            </w:r>
            <w:r>
              <w:rPr>
                <w:spacing w:val="-2"/>
                <w:sz w:val="22"/>
              </w:rPr>
              <w:t>shedding.</w:t>
            </w:r>
          </w:p>
          <w:p>
            <w:pPr>
              <w:pStyle w:val="TableParagraph"/>
              <w:numPr>
                <w:ilvl w:val="0"/>
                <w:numId w:val="3"/>
              </w:numPr>
              <w:tabs>
                <w:tab w:pos="428" w:val="left" w:leader="none"/>
              </w:tabs>
              <w:spacing w:line="242" w:lineRule="auto" w:before="0" w:after="0"/>
              <w:ind w:left="427" w:right="105" w:hanging="284"/>
              <w:jc w:val="left"/>
              <w:rPr>
                <w:sz w:val="22"/>
              </w:rPr>
            </w:pPr>
            <w:r>
              <w:rPr>
                <w:sz w:val="22"/>
              </w:rPr>
              <w:t>Maximise the referral pathways and channel the patients to the appropriate level of care for surgical procedures by down referring and up referring patients.</w:t>
            </w:r>
          </w:p>
          <w:p>
            <w:pPr>
              <w:pStyle w:val="TableParagraph"/>
              <w:numPr>
                <w:ilvl w:val="0"/>
                <w:numId w:val="3"/>
              </w:numPr>
              <w:tabs>
                <w:tab w:pos="428" w:val="left" w:leader="none"/>
              </w:tabs>
              <w:spacing w:line="249" w:lineRule="exact" w:before="0" w:after="0"/>
              <w:ind w:left="427" w:right="0" w:hanging="285"/>
              <w:jc w:val="left"/>
              <w:rPr>
                <w:sz w:val="22"/>
              </w:rPr>
            </w:pPr>
            <w:r>
              <w:rPr>
                <w:sz w:val="22"/>
              </w:rPr>
              <w:t>Working</w:t>
            </w:r>
            <w:r>
              <w:rPr>
                <w:spacing w:val="-8"/>
                <w:sz w:val="22"/>
              </w:rPr>
              <w:t> </w:t>
            </w:r>
            <w:r>
              <w:rPr>
                <w:sz w:val="22"/>
              </w:rPr>
              <w:t>with</w:t>
            </w:r>
            <w:r>
              <w:rPr>
                <w:spacing w:val="-5"/>
                <w:sz w:val="22"/>
              </w:rPr>
              <w:t> </w:t>
            </w:r>
            <w:r>
              <w:rPr>
                <w:sz w:val="22"/>
              </w:rPr>
              <w:t>Department</w:t>
            </w:r>
            <w:r>
              <w:rPr>
                <w:spacing w:val="-6"/>
                <w:sz w:val="22"/>
              </w:rPr>
              <w:t> </w:t>
            </w:r>
            <w:r>
              <w:rPr>
                <w:sz w:val="22"/>
              </w:rPr>
              <w:t>of</w:t>
            </w:r>
            <w:r>
              <w:rPr>
                <w:spacing w:val="-8"/>
                <w:sz w:val="22"/>
              </w:rPr>
              <w:t> </w:t>
            </w:r>
            <w:r>
              <w:rPr>
                <w:sz w:val="22"/>
              </w:rPr>
              <w:t>infrastructure</w:t>
            </w:r>
            <w:r>
              <w:rPr>
                <w:spacing w:val="-5"/>
                <w:sz w:val="22"/>
              </w:rPr>
              <w:t> </w:t>
            </w:r>
            <w:r>
              <w:rPr>
                <w:sz w:val="22"/>
              </w:rPr>
              <w:t>to</w:t>
            </w:r>
            <w:r>
              <w:rPr>
                <w:spacing w:val="-8"/>
                <w:sz w:val="22"/>
              </w:rPr>
              <w:t> </w:t>
            </w:r>
            <w:r>
              <w:rPr>
                <w:sz w:val="22"/>
              </w:rPr>
              <w:t>strengthen</w:t>
            </w:r>
            <w:r>
              <w:rPr>
                <w:spacing w:val="-5"/>
                <w:sz w:val="22"/>
              </w:rPr>
              <w:t> </w:t>
            </w:r>
            <w:r>
              <w:rPr>
                <w:sz w:val="22"/>
              </w:rPr>
              <w:t>maintenance</w:t>
            </w:r>
            <w:r>
              <w:rPr>
                <w:spacing w:val="-6"/>
                <w:sz w:val="22"/>
              </w:rPr>
              <w:t> </w:t>
            </w:r>
            <w:r>
              <w:rPr>
                <w:sz w:val="22"/>
              </w:rPr>
              <w:t>issues</w:t>
            </w:r>
            <w:r>
              <w:rPr>
                <w:spacing w:val="-5"/>
                <w:sz w:val="22"/>
              </w:rPr>
              <w:t> </w:t>
            </w:r>
            <w:r>
              <w:rPr>
                <w:sz w:val="22"/>
              </w:rPr>
              <w:t>at</w:t>
            </w:r>
            <w:r>
              <w:rPr>
                <w:spacing w:val="-5"/>
                <w:sz w:val="22"/>
              </w:rPr>
              <w:t> </w:t>
            </w:r>
            <w:r>
              <w:rPr>
                <w:sz w:val="22"/>
              </w:rPr>
              <w:t>facility</w:t>
            </w:r>
            <w:r>
              <w:rPr>
                <w:spacing w:val="-7"/>
                <w:sz w:val="22"/>
              </w:rPr>
              <w:t> </w:t>
            </w:r>
            <w:r>
              <w:rPr>
                <w:spacing w:val="-2"/>
                <w:sz w:val="22"/>
              </w:rPr>
              <w:t>level.</w:t>
            </w:r>
          </w:p>
        </w:tc>
      </w:tr>
    </w:tbl>
    <w:p>
      <w:pPr>
        <w:spacing w:after="0" w:line="249" w:lineRule="exact"/>
        <w:jc w:val="left"/>
        <w:rPr>
          <w:sz w:val="22"/>
        </w:rPr>
        <w:sectPr>
          <w:type w:val="continuous"/>
          <w:pgSz w:w="11910" w:h="16840"/>
          <w:pgMar w:header="0" w:footer="1044" w:top="1040" w:bottom="1240" w:left="1020" w:right="440"/>
        </w:sectPr>
      </w:pPr>
    </w:p>
    <w:tbl>
      <w:tblPr>
        <w:tblW w:w="0" w:type="auto"/>
        <w:jc w:val="left"/>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7941"/>
      </w:tblGrid>
      <w:tr>
        <w:trPr>
          <w:trHeight w:val="2903" w:hRule="atLeast"/>
        </w:trPr>
        <w:tc>
          <w:tcPr>
            <w:tcW w:w="1560" w:type="dxa"/>
          </w:tcPr>
          <w:p>
            <w:pPr>
              <w:pStyle w:val="TableParagraph"/>
              <w:ind w:left="110" w:firstLine="0"/>
              <w:rPr>
                <w:b/>
                <w:sz w:val="22"/>
              </w:rPr>
            </w:pPr>
            <w:r>
              <w:rPr>
                <w:b/>
                <w:sz w:val="22"/>
              </w:rPr>
              <w:t>KwaZulu</w:t>
            </w:r>
            <w:r>
              <w:rPr>
                <w:b/>
                <w:spacing w:val="-6"/>
                <w:sz w:val="22"/>
              </w:rPr>
              <w:t> </w:t>
            </w:r>
            <w:r>
              <w:rPr>
                <w:b/>
                <w:spacing w:val="-2"/>
                <w:sz w:val="22"/>
              </w:rPr>
              <w:t>Natal</w:t>
            </w:r>
          </w:p>
        </w:tc>
        <w:tc>
          <w:tcPr>
            <w:tcW w:w="7941" w:type="dxa"/>
          </w:tcPr>
          <w:p>
            <w:pPr>
              <w:pStyle w:val="TableParagraph"/>
              <w:numPr>
                <w:ilvl w:val="0"/>
                <w:numId w:val="4"/>
              </w:numPr>
              <w:tabs>
                <w:tab w:pos="428" w:val="left" w:leader="none"/>
              </w:tabs>
              <w:spacing w:line="240" w:lineRule="auto" w:before="0" w:after="0"/>
              <w:ind w:left="427" w:right="0" w:hanging="285"/>
              <w:jc w:val="left"/>
              <w:rPr>
                <w:sz w:val="22"/>
              </w:rPr>
            </w:pPr>
            <w:r>
              <w:rPr>
                <w:sz w:val="22"/>
              </w:rPr>
              <w:t>Catch-up</w:t>
            </w:r>
            <w:r>
              <w:rPr>
                <w:spacing w:val="-5"/>
                <w:sz w:val="22"/>
              </w:rPr>
              <w:t> </w:t>
            </w:r>
            <w:r>
              <w:rPr>
                <w:sz w:val="22"/>
              </w:rPr>
              <w:t>has</w:t>
            </w:r>
            <w:r>
              <w:rPr>
                <w:spacing w:val="-4"/>
                <w:sz w:val="22"/>
              </w:rPr>
              <w:t> </w:t>
            </w:r>
            <w:r>
              <w:rPr>
                <w:sz w:val="22"/>
              </w:rPr>
              <w:t>been</w:t>
            </w:r>
            <w:r>
              <w:rPr>
                <w:spacing w:val="-4"/>
                <w:sz w:val="22"/>
              </w:rPr>
              <w:t> </w:t>
            </w:r>
            <w:r>
              <w:rPr>
                <w:sz w:val="22"/>
              </w:rPr>
              <w:t>done</w:t>
            </w:r>
            <w:r>
              <w:rPr>
                <w:spacing w:val="-5"/>
                <w:sz w:val="22"/>
              </w:rPr>
              <w:t> </w:t>
            </w:r>
            <w:r>
              <w:rPr>
                <w:sz w:val="22"/>
              </w:rPr>
              <w:t>by</w:t>
            </w:r>
            <w:r>
              <w:rPr>
                <w:spacing w:val="-6"/>
                <w:sz w:val="22"/>
              </w:rPr>
              <w:t> </w:t>
            </w:r>
            <w:r>
              <w:rPr>
                <w:sz w:val="22"/>
              </w:rPr>
              <w:t>increasing</w:t>
            </w:r>
            <w:r>
              <w:rPr>
                <w:spacing w:val="-4"/>
                <w:sz w:val="22"/>
              </w:rPr>
              <w:t> </w:t>
            </w:r>
            <w:r>
              <w:rPr>
                <w:sz w:val="22"/>
              </w:rPr>
              <w:t>theatre</w:t>
            </w:r>
            <w:r>
              <w:rPr>
                <w:spacing w:val="-4"/>
                <w:sz w:val="22"/>
              </w:rPr>
              <w:t> </w:t>
            </w:r>
            <w:r>
              <w:rPr>
                <w:spacing w:val="-2"/>
                <w:sz w:val="22"/>
              </w:rPr>
              <w:t>times.</w:t>
            </w:r>
          </w:p>
          <w:p>
            <w:pPr>
              <w:pStyle w:val="TableParagraph"/>
              <w:numPr>
                <w:ilvl w:val="0"/>
                <w:numId w:val="4"/>
              </w:numPr>
              <w:tabs>
                <w:tab w:pos="428" w:val="left" w:leader="none"/>
              </w:tabs>
              <w:spacing w:line="240" w:lineRule="auto" w:before="38" w:after="0"/>
              <w:ind w:left="427" w:right="0" w:hanging="285"/>
              <w:jc w:val="left"/>
              <w:rPr>
                <w:sz w:val="22"/>
              </w:rPr>
            </w:pPr>
            <w:r>
              <w:rPr>
                <w:sz w:val="22"/>
              </w:rPr>
              <w:t>Elective</w:t>
            </w:r>
            <w:r>
              <w:rPr>
                <w:spacing w:val="-4"/>
                <w:sz w:val="22"/>
              </w:rPr>
              <w:t> </w:t>
            </w:r>
            <w:r>
              <w:rPr>
                <w:sz w:val="22"/>
              </w:rPr>
              <w:t>slates</w:t>
            </w:r>
            <w:r>
              <w:rPr>
                <w:spacing w:val="-5"/>
                <w:sz w:val="22"/>
              </w:rPr>
              <w:t> </w:t>
            </w:r>
            <w:r>
              <w:rPr>
                <w:sz w:val="22"/>
              </w:rPr>
              <w:t>done</w:t>
            </w:r>
            <w:r>
              <w:rPr>
                <w:spacing w:val="-5"/>
                <w:sz w:val="22"/>
              </w:rPr>
              <w:t> </w:t>
            </w:r>
            <w:r>
              <w:rPr>
                <w:sz w:val="22"/>
              </w:rPr>
              <w:t>over</w:t>
            </w:r>
            <w:r>
              <w:rPr>
                <w:spacing w:val="-4"/>
                <w:sz w:val="22"/>
              </w:rPr>
              <w:t> </w:t>
            </w:r>
            <w:r>
              <w:rPr>
                <w:sz w:val="22"/>
              </w:rPr>
              <w:t>the</w:t>
            </w:r>
            <w:r>
              <w:rPr>
                <w:spacing w:val="-6"/>
                <w:sz w:val="22"/>
              </w:rPr>
              <w:t> </w:t>
            </w:r>
            <w:r>
              <w:rPr>
                <w:sz w:val="22"/>
              </w:rPr>
              <w:t>weekend</w:t>
            </w:r>
            <w:r>
              <w:rPr>
                <w:spacing w:val="-3"/>
                <w:sz w:val="22"/>
              </w:rPr>
              <w:t> </w:t>
            </w:r>
            <w:r>
              <w:rPr>
                <w:sz w:val="22"/>
              </w:rPr>
              <w:t>to</w:t>
            </w:r>
            <w:r>
              <w:rPr>
                <w:spacing w:val="-5"/>
                <w:sz w:val="22"/>
              </w:rPr>
              <w:t> </w:t>
            </w:r>
            <w:r>
              <w:rPr>
                <w:sz w:val="22"/>
              </w:rPr>
              <w:t>catch</w:t>
            </w:r>
            <w:r>
              <w:rPr>
                <w:spacing w:val="-3"/>
                <w:sz w:val="22"/>
              </w:rPr>
              <w:t> </w:t>
            </w:r>
            <w:r>
              <w:rPr>
                <w:spacing w:val="-5"/>
                <w:sz w:val="22"/>
              </w:rPr>
              <w:t>up.</w:t>
            </w:r>
          </w:p>
          <w:p>
            <w:pPr>
              <w:pStyle w:val="TableParagraph"/>
              <w:numPr>
                <w:ilvl w:val="0"/>
                <w:numId w:val="4"/>
              </w:numPr>
              <w:tabs>
                <w:tab w:pos="428" w:val="left" w:leader="none"/>
              </w:tabs>
              <w:spacing w:line="240" w:lineRule="auto" w:before="38" w:after="0"/>
              <w:ind w:left="427" w:right="0" w:hanging="285"/>
              <w:jc w:val="left"/>
              <w:rPr>
                <w:sz w:val="22"/>
              </w:rPr>
            </w:pPr>
            <w:r>
              <w:rPr>
                <w:sz w:val="22"/>
              </w:rPr>
              <w:t>Camps</w:t>
            </w:r>
            <w:r>
              <w:rPr>
                <w:spacing w:val="-4"/>
                <w:sz w:val="22"/>
              </w:rPr>
              <w:t> </w:t>
            </w:r>
            <w:r>
              <w:rPr>
                <w:sz w:val="22"/>
              </w:rPr>
              <w:t>have</w:t>
            </w:r>
            <w:r>
              <w:rPr>
                <w:spacing w:val="-4"/>
                <w:sz w:val="22"/>
              </w:rPr>
              <w:t> </w:t>
            </w:r>
            <w:r>
              <w:rPr>
                <w:sz w:val="22"/>
              </w:rPr>
              <w:t>also</w:t>
            </w:r>
            <w:r>
              <w:rPr>
                <w:spacing w:val="-4"/>
                <w:sz w:val="22"/>
              </w:rPr>
              <w:t> </w:t>
            </w:r>
            <w:r>
              <w:rPr>
                <w:sz w:val="22"/>
              </w:rPr>
              <w:t>been</w:t>
            </w:r>
            <w:r>
              <w:rPr>
                <w:spacing w:val="-4"/>
                <w:sz w:val="22"/>
              </w:rPr>
              <w:t> </w:t>
            </w:r>
            <w:r>
              <w:rPr>
                <w:spacing w:val="-2"/>
                <w:sz w:val="22"/>
              </w:rPr>
              <w:t>planned.</w:t>
            </w:r>
          </w:p>
          <w:p>
            <w:pPr>
              <w:pStyle w:val="TableParagraph"/>
              <w:numPr>
                <w:ilvl w:val="0"/>
                <w:numId w:val="4"/>
              </w:numPr>
              <w:tabs>
                <w:tab w:pos="428" w:val="left" w:leader="none"/>
              </w:tabs>
              <w:spacing w:line="240" w:lineRule="auto" w:before="38" w:after="0"/>
              <w:ind w:left="427" w:right="0" w:hanging="285"/>
              <w:jc w:val="left"/>
              <w:rPr>
                <w:sz w:val="22"/>
              </w:rPr>
            </w:pPr>
            <w:r>
              <w:rPr>
                <w:sz w:val="22"/>
              </w:rPr>
              <w:t>Using</w:t>
            </w:r>
            <w:r>
              <w:rPr>
                <w:spacing w:val="-5"/>
                <w:sz w:val="22"/>
              </w:rPr>
              <w:t> </w:t>
            </w:r>
            <w:r>
              <w:rPr>
                <w:sz w:val="22"/>
              </w:rPr>
              <w:t>after-hours</w:t>
            </w:r>
            <w:r>
              <w:rPr>
                <w:spacing w:val="-5"/>
                <w:sz w:val="22"/>
              </w:rPr>
              <w:t> </w:t>
            </w:r>
            <w:r>
              <w:rPr>
                <w:sz w:val="22"/>
              </w:rPr>
              <w:t>to</w:t>
            </w:r>
            <w:r>
              <w:rPr>
                <w:spacing w:val="-4"/>
                <w:sz w:val="22"/>
              </w:rPr>
              <w:t> </w:t>
            </w:r>
            <w:r>
              <w:rPr>
                <w:sz w:val="22"/>
              </w:rPr>
              <w:t>reduce</w:t>
            </w:r>
            <w:r>
              <w:rPr>
                <w:spacing w:val="-4"/>
                <w:sz w:val="22"/>
              </w:rPr>
              <w:t> </w:t>
            </w:r>
            <w:r>
              <w:rPr>
                <w:spacing w:val="-2"/>
                <w:sz w:val="22"/>
              </w:rPr>
              <w:t>backlog.</w:t>
            </w:r>
          </w:p>
          <w:p>
            <w:pPr>
              <w:pStyle w:val="TableParagraph"/>
              <w:numPr>
                <w:ilvl w:val="0"/>
                <w:numId w:val="4"/>
              </w:numPr>
              <w:tabs>
                <w:tab w:pos="428" w:val="left" w:leader="none"/>
              </w:tabs>
              <w:spacing w:line="240" w:lineRule="auto" w:before="38" w:after="0"/>
              <w:ind w:left="427" w:right="0" w:hanging="285"/>
              <w:jc w:val="left"/>
              <w:rPr>
                <w:sz w:val="22"/>
              </w:rPr>
            </w:pPr>
            <w:r>
              <w:rPr>
                <w:sz w:val="22"/>
              </w:rPr>
              <w:t>Elective</w:t>
            </w:r>
            <w:r>
              <w:rPr>
                <w:spacing w:val="-5"/>
                <w:sz w:val="22"/>
              </w:rPr>
              <w:t> </w:t>
            </w:r>
            <w:r>
              <w:rPr>
                <w:sz w:val="22"/>
              </w:rPr>
              <w:t>theatre</w:t>
            </w:r>
            <w:r>
              <w:rPr>
                <w:spacing w:val="-4"/>
                <w:sz w:val="22"/>
              </w:rPr>
              <w:t> </w:t>
            </w:r>
            <w:r>
              <w:rPr>
                <w:sz w:val="22"/>
              </w:rPr>
              <w:t>slates</w:t>
            </w:r>
            <w:r>
              <w:rPr>
                <w:spacing w:val="-5"/>
                <w:sz w:val="22"/>
              </w:rPr>
              <w:t> </w:t>
            </w:r>
            <w:r>
              <w:rPr>
                <w:sz w:val="22"/>
              </w:rPr>
              <w:t>run</w:t>
            </w:r>
            <w:r>
              <w:rPr>
                <w:spacing w:val="-4"/>
                <w:sz w:val="22"/>
              </w:rPr>
              <w:t> </w:t>
            </w:r>
            <w:r>
              <w:rPr>
                <w:sz w:val="22"/>
              </w:rPr>
              <w:t>after</w:t>
            </w:r>
            <w:r>
              <w:rPr>
                <w:spacing w:val="-4"/>
                <w:sz w:val="22"/>
              </w:rPr>
              <w:t> </w:t>
            </w:r>
            <w:r>
              <w:rPr>
                <w:spacing w:val="-2"/>
                <w:sz w:val="22"/>
              </w:rPr>
              <w:t>hours.</w:t>
            </w:r>
          </w:p>
          <w:p>
            <w:pPr>
              <w:pStyle w:val="TableParagraph"/>
              <w:numPr>
                <w:ilvl w:val="0"/>
                <w:numId w:val="4"/>
              </w:numPr>
              <w:tabs>
                <w:tab w:pos="428" w:val="left" w:leader="none"/>
              </w:tabs>
              <w:spacing w:line="240" w:lineRule="auto" w:before="35" w:after="0"/>
              <w:ind w:left="427" w:right="0" w:hanging="285"/>
              <w:jc w:val="left"/>
              <w:rPr>
                <w:sz w:val="22"/>
              </w:rPr>
            </w:pPr>
            <w:r>
              <w:rPr>
                <w:sz w:val="22"/>
              </w:rPr>
              <w:t>Maximum</w:t>
            </w:r>
            <w:r>
              <w:rPr>
                <w:spacing w:val="-7"/>
                <w:sz w:val="22"/>
              </w:rPr>
              <w:t> </w:t>
            </w:r>
            <w:r>
              <w:rPr>
                <w:sz w:val="22"/>
              </w:rPr>
              <w:t>utilization</w:t>
            </w:r>
            <w:r>
              <w:rPr>
                <w:spacing w:val="-6"/>
                <w:sz w:val="22"/>
              </w:rPr>
              <w:t> </w:t>
            </w:r>
            <w:r>
              <w:rPr>
                <w:sz w:val="22"/>
              </w:rPr>
              <w:t>of</w:t>
            </w:r>
            <w:r>
              <w:rPr>
                <w:spacing w:val="-5"/>
                <w:sz w:val="22"/>
              </w:rPr>
              <w:t> </w:t>
            </w:r>
            <w:r>
              <w:rPr>
                <w:sz w:val="22"/>
              </w:rPr>
              <w:t>theatres</w:t>
            </w:r>
            <w:r>
              <w:rPr>
                <w:spacing w:val="-5"/>
                <w:sz w:val="22"/>
              </w:rPr>
              <w:t> </w:t>
            </w:r>
            <w:r>
              <w:rPr>
                <w:sz w:val="22"/>
              </w:rPr>
              <w:t>with</w:t>
            </w:r>
            <w:r>
              <w:rPr>
                <w:spacing w:val="-5"/>
                <w:sz w:val="22"/>
              </w:rPr>
              <w:t> </w:t>
            </w:r>
            <w:r>
              <w:rPr>
                <w:sz w:val="22"/>
              </w:rPr>
              <w:t>added</w:t>
            </w:r>
            <w:r>
              <w:rPr>
                <w:spacing w:val="-5"/>
                <w:sz w:val="22"/>
              </w:rPr>
              <w:t> </w:t>
            </w:r>
            <w:r>
              <w:rPr>
                <w:sz w:val="22"/>
              </w:rPr>
              <w:t>slates</w:t>
            </w:r>
            <w:r>
              <w:rPr>
                <w:spacing w:val="-5"/>
                <w:sz w:val="22"/>
              </w:rPr>
              <w:t> </w:t>
            </w:r>
            <w:r>
              <w:rPr>
                <w:sz w:val="22"/>
              </w:rPr>
              <w:t>on</w:t>
            </w:r>
            <w:r>
              <w:rPr>
                <w:spacing w:val="-5"/>
                <w:sz w:val="22"/>
              </w:rPr>
              <w:t> </w:t>
            </w:r>
            <w:r>
              <w:rPr>
                <w:spacing w:val="-2"/>
                <w:sz w:val="22"/>
              </w:rPr>
              <w:t>weekends.</w:t>
            </w:r>
          </w:p>
          <w:p>
            <w:pPr>
              <w:pStyle w:val="TableParagraph"/>
              <w:numPr>
                <w:ilvl w:val="0"/>
                <w:numId w:val="4"/>
              </w:numPr>
              <w:tabs>
                <w:tab w:pos="428" w:val="left" w:leader="none"/>
              </w:tabs>
              <w:spacing w:line="240" w:lineRule="auto" w:before="38" w:after="0"/>
              <w:ind w:left="427" w:right="0" w:hanging="285"/>
              <w:jc w:val="left"/>
              <w:rPr>
                <w:sz w:val="22"/>
              </w:rPr>
            </w:pPr>
            <w:r>
              <w:rPr>
                <w:sz w:val="22"/>
              </w:rPr>
              <w:t>An</w:t>
            </w:r>
            <w:r>
              <w:rPr>
                <w:spacing w:val="-5"/>
                <w:sz w:val="22"/>
              </w:rPr>
              <w:t> </w:t>
            </w:r>
            <w:r>
              <w:rPr>
                <w:sz w:val="22"/>
              </w:rPr>
              <w:t>elective</w:t>
            </w:r>
            <w:r>
              <w:rPr>
                <w:spacing w:val="-6"/>
                <w:sz w:val="22"/>
              </w:rPr>
              <w:t> </w:t>
            </w:r>
            <w:r>
              <w:rPr>
                <w:sz w:val="22"/>
              </w:rPr>
              <w:t>marathon</w:t>
            </w:r>
            <w:r>
              <w:rPr>
                <w:spacing w:val="-4"/>
                <w:sz w:val="22"/>
              </w:rPr>
              <w:t> </w:t>
            </w:r>
            <w:r>
              <w:rPr>
                <w:sz w:val="22"/>
              </w:rPr>
              <w:t>is</w:t>
            </w:r>
            <w:r>
              <w:rPr>
                <w:spacing w:val="-4"/>
                <w:sz w:val="22"/>
              </w:rPr>
              <w:t> </w:t>
            </w:r>
            <w:r>
              <w:rPr>
                <w:sz w:val="22"/>
              </w:rPr>
              <w:t>planned</w:t>
            </w:r>
            <w:r>
              <w:rPr>
                <w:spacing w:val="-4"/>
                <w:sz w:val="22"/>
              </w:rPr>
              <w:t> </w:t>
            </w:r>
            <w:r>
              <w:rPr>
                <w:sz w:val="22"/>
              </w:rPr>
              <w:t>to</w:t>
            </w:r>
            <w:r>
              <w:rPr>
                <w:spacing w:val="-5"/>
                <w:sz w:val="22"/>
              </w:rPr>
              <w:t> </w:t>
            </w:r>
            <w:r>
              <w:rPr>
                <w:sz w:val="22"/>
              </w:rPr>
              <w:t>further</w:t>
            </w:r>
            <w:r>
              <w:rPr>
                <w:spacing w:val="-4"/>
                <w:sz w:val="22"/>
              </w:rPr>
              <w:t> </w:t>
            </w:r>
            <w:r>
              <w:rPr>
                <w:sz w:val="22"/>
              </w:rPr>
              <w:t>reduce</w:t>
            </w:r>
            <w:r>
              <w:rPr>
                <w:spacing w:val="-4"/>
                <w:sz w:val="22"/>
              </w:rPr>
              <w:t> </w:t>
            </w:r>
            <w:r>
              <w:rPr>
                <w:sz w:val="22"/>
              </w:rPr>
              <w:t>the</w:t>
            </w:r>
            <w:r>
              <w:rPr>
                <w:spacing w:val="-5"/>
                <w:sz w:val="22"/>
              </w:rPr>
              <w:t> </w:t>
            </w:r>
            <w:r>
              <w:rPr>
                <w:spacing w:val="-2"/>
                <w:sz w:val="22"/>
              </w:rPr>
              <w:t>backlogs.</w:t>
            </w:r>
          </w:p>
          <w:p>
            <w:pPr>
              <w:pStyle w:val="TableParagraph"/>
              <w:numPr>
                <w:ilvl w:val="0"/>
                <w:numId w:val="4"/>
              </w:numPr>
              <w:tabs>
                <w:tab w:pos="428" w:val="left" w:leader="none"/>
              </w:tabs>
              <w:spacing w:line="240" w:lineRule="auto" w:before="38" w:after="0"/>
              <w:ind w:left="427" w:right="0" w:hanging="285"/>
              <w:jc w:val="left"/>
              <w:rPr>
                <w:sz w:val="22"/>
              </w:rPr>
            </w:pPr>
            <w:r>
              <w:rPr>
                <w:sz w:val="22"/>
              </w:rPr>
              <w:t>Cataract</w:t>
            </w:r>
            <w:r>
              <w:rPr>
                <w:spacing w:val="-6"/>
                <w:sz w:val="22"/>
              </w:rPr>
              <w:t> </w:t>
            </w:r>
            <w:r>
              <w:rPr>
                <w:sz w:val="22"/>
              </w:rPr>
              <w:t>camps</w:t>
            </w:r>
            <w:r>
              <w:rPr>
                <w:spacing w:val="-6"/>
                <w:sz w:val="22"/>
              </w:rPr>
              <w:t> </w:t>
            </w:r>
            <w:r>
              <w:rPr>
                <w:sz w:val="22"/>
              </w:rPr>
              <w:t>are</w:t>
            </w:r>
            <w:r>
              <w:rPr>
                <w:spacing w:val="-6"/>
                <w:sz w:val="22"/>
              </w:rPr>
              <w:t> </w:t>
            </w:r>
            <w:r>
              <w:rPr>
                <w:sz w:val="22"/>
              </w:rPr>
              <w:t>regularly</w:t>
            </w:r>
            <w:r>
              <w:rPr>
                <w:spacing w:val="-7"/>
                <w:sz w:val="22"/>
              </w:rPr>
              <w:t> </w:t>
            </w:r>
            <w:r>
              <w:rPr>
                <w:spacing w:val="-2"/>
                <w:sz w:val="22"/>
              </w:rPr>
              <w:t>conducted.</w:t>
            </w:r>
          </w:p>
          <w:p>
            <w:pPr>
              <w:pStyle w:val="TableParagraph"/>
              <w:numPr>
                <w:ilvl w:val="0"/>
                <w:numId w:val="4"/>
              </w:numPr>
              <w:tabs>
                <w:tab w:pos="428" w:val="left" w:leader="none"/>
              </w:tabs>
              <w:spacing w:line="290" w:lineRule="atLeast" w:before="0" w:after="0"/>
              <w:ind w:left="427" w:right="98" w:hanging="284"/>
              <w:jc w:val="left"/>
              <w:rPr>
                <w:sz w:val="22"/>
              </w:rPr>
            </w:pPr>
            <w:r>
              <w:rPr>
                <w:sz w:val="22"/>
              </w:rPr>
              <w:t>All slates have re-commenced with increased theatre times and using after-hours to reduce </w:t>
            </w:r>
            <w:r>
              <w:rPr>
                <w:spacing w:val="-2"/>
                <w:sz w:val="22"/>
              </w:rPr>
              <w:t>backlogs.</w:t>
            </w:r>
          </w:p>
        </w:tc>
      </w:tr>
      <w:tr>
        <w:trPr>
          <w:trHeight w:val="2059" w:hRule="atLeast"/>
        </w:trPr>
        <w:tc>
          <w:tcPr>
            <w:tcW w:w="1560" w:type="dxa"/>
          </w:tcPr>
          <w:p>
            <w:pPr>
              <w:pStyle w:val="TableParagraph"/>
              <w:spacing w:line="250" w:lineRule="exact"/>
              <w:ind w:left="110" w:firstLine="0"/>
              <w:rPr>
                <w:b/>
                <w:sz w:val="22"/>
              </w:rPr>
            </w:pPr>
            <w:r>
              <w:rPr>
                <w:b/>
                <w:spacing w:val="-2"/>
                <w:sz w:val="22"/>
              </w:rPr>
              <w:t>Limpopo</w:t>
            </w:r>
          </w:p>
        </w:tc>
        <w:tc>
          <w:tcPr>
            <w:tcW w:w="7941" w:type="dxa"/>
          </w:tcPr>
          <w:p>
            <w:pPr>
              <w:pStyle w:val="TableParagraph"/>
              <w:numPr>
                <w:ilvl w:val="0"/>
                <w:numId w:val="5"/>
              </w:numPr>
              <w:tabs>
                <w:tab w:pos="428" w:val="left" w:leader="none"/>
              </w:tabs>
              <w:spacing w:line="276" w:lineRule="auto" w:before="0" w:after="0"/>
              <w:ind w:left="427" w:right="100" w:hanging="284"/>
              <w:jc w:val="both"/>
              <w:rPr>
                <w:sz w:val="22"/>
              </w:rPr>
            </w:pPr>
            <w:r>
              <w:rPr>
                <w:sz w:val="22"/>
              </w:rPr>
              <w:t>The Outreach Surgical Services occur monthly rotating in the five districts to ensure that specialised clinical and surgical operations are conducted at district hospitals. Teams of specialists allocate each other for seven days a month to conduct these surgeries, thus address the backlog.</w:t>
            </w:r>
          </w:p>
          <w:p>
            <w:pPr>
              <w:pStyle w:val="TableParagraph"/>
              <w:numPr>
                <w:ilvl w:val="0"/>
                <w:numId w:val="5"/>
              </w:numPr>
              <w:tabs>
                <w:tab w:pos="428" w:val="left" w:leader="none"/>
              </w:tabs>
              <w:spacing w:line="276" w:lineRule="auto" w:before="0" w:after="0"/>
              <w:ind w:left="427" w:right="188" w:hanging="284"/>
              <w:jc w:val="left"/>
              <w:rPr>
                <w:sz w:val="22"/>
              </w:rPr>
            </w:pPr>
            <w:r>
              <w:rPr>
                <w:sz w:val="22"/>
              </w:rPr>
              <w:t>Limpopo</w:t>
            </w:r>
            <w:r>
              <w:rPr>
                <w:spacing w:val="-4"/>
                <w:sz w:val="22"/>
              </w:rPr>
              <w:t> </w:t>
            </w:r>
            <w:r>
              <w:rPr>
                <w:sz w:val="22"/>
              </w:rPr>
              <w:t>Department</w:t>
            </w:r>
            <w:r>
              <w:rPr>
                <w:spacing w:val="-4"/>
                <w:sz w:val="22"/>
              </w:rPr>
              <w:t> </w:t>
            </w:r>
            <w:r>
              <w:rPr>
                <w:sz w:val="22"/>
              </w:rPr>
              <w:t>of</w:t>
            </w:r>
            <w:r>
              <w:rPr>
                <w:spacing w:val="-4"/>
                <w:sz w:val="22"/>
              </w:rPr>
              <w:t> </w:t>
            </w:r>
            <w:r>
              <w:rPr>
                <w:sz w:val="22"/>
              </w:rPr>
              <w:t>Health</w:t>
            </w:r>
            <w:r>
              <w:rPr>
                <w:spacing w:val="-4"/>
                <w:sz w:val="22"/>
              </w:rPr>
              <w:t> </w:t>
            </w:r>
            <w:r>
              <w:rPr>
                <w:sz w:val="22"/>
              </w:rPr>
              <w:t>has</w:t>
            </w:r>
            <w:r>
              <w:rPr>
                <w:spacing w:val="-3"/>
                <w:sz w:val="22"/>
              </w:rPr>
              <w:t> </w:t>
            </w:r>
            <w:r>
              <w:rPr>
                <w:sz w:val="22"/>
              </w:rPr>
              <w:t>a</w:t>
            </w:r>
            <w:r>
              <w:rPr>
                <w:spacing w:val="-4"/>
                <w:sz w:val="22"/>
              </w:rPr>
              <w:t> </w:t>
            </w:r>
            <w:r>
              <w:rPr>
                <w:sz w:val="22"/>
              </w:rPr>
              <w:t>Public</w:t>
            </w:r>
            <w:r>
              <w:rPr>
                <w:spacing w:val="-4"/>
                <w:sz w:val="22"/>
              </w:rPr>
              <w:t> </w:t>
            </w:r>
            <w:r>
              <w:rPr>
                <w:sz w:val="22"/>
              </w:rPr>
              <w:t>Private</w:t>
            </w:r>
            <w:r>
              <w:rPr>
                <w:spacing w:val="-4"/>
                <w:sz w:val="22"/>
              </w:rPr>
              <w:t> </w:t>
            </w:r>
            <w:r>
              <w:rPr>
                <w:sz w:val="22"/>
              </w:rPr>
              <w:t>Partnership</w:t>
            </w:r>
            <w:r>
              <w:rPr>
                <w:spacing w:val="-4"/>
                <w:sz w:val="22"/>
              </w:rPr>
              <w:t> </w:t>
            </w:r>
            <w:r>
              <w:rPr>
                <w:sz w:val="22"/>
              </w:rPr>
              <w:t>with</w:t>
            </w:r>
            <w:r>
              <w:rPr>
                <w:spacing w:val="-4"/>
                <w:sz w:val="22"/>
              </w:rPr>
              <w:t> </w:t>
            </w:r>
            <w:r>
              <w:rPr>
                <w:sz w:val="22"/>
              </w:rPr>
              <w:t>three</w:t>
            </w:r>
            <w:r>
              <w:rPr>
                <w:spacing w:val="-5"/>
                <w:sz w:val="22"/>
              </w:rPr>
              <w:t> </w:t>
            </w:r>
            <w:r>
              <w:rPr>
                <w:sz w:val="22"/>
              </w:rPr>
              <w:t>private</w:t>
            </w:r>
            <w:r>
              <w:rPr>
                <w:spacing w:val="-1"/>
                <w:sz w:val="22"/>
              </w:rPr>
              <w:t> </w:t>
            </w:r>
            <w:r>
              <w:rPr>
                <w:sz w:val="22"/>
              </w:rPr>
              <w:t>hospitals, wherein some of the elective surgery like hysterectomies, hip replacements, urology and general surgery cases are conducted for an agreed fee</w:t>
            </w:r>
          </w:p>
        </w:tc>
      </w:tr>
      <w:tr>
        <w:trPr>
          <w:trHeight w:val="4065" w:hRule="atLeast"/>
        </w:trPr>
        <w:tc>
          <w:tcPr>
            <w:tcW w:w="1560" w:type="dxa"/>
          </w:tcPr>
          <w:p>
            <w:pPr>
              <w:pStyle w:val="TableParagraph"/>
              <w:spacing w:line="250" w:lineRule="exact"/>
              <w:ind w:left="110" w:firstLine="0"/>
              <w:rPr>
                <w:b/>
                <w:sz w:val="22"/>
              </w:rPr>
            </w:pPr>
            <w:r>
              <w:rPr>
                <w:b/>
                <w:spacing w:val="-2"/>
                <w:sz w:val="22"/>
              </w:rPr>
              <w:t>Mpumalanga</w:t>
            </w:r>
          </w:p>
        </w:tc>
        <w:tc>
          <w:tcPr>
            <w:tcW w:w="7941" w:type="dxa"/>
          </w:tcPr>
          <w:p>
            <w:pPr>
              <w:pStyle w:val="TableParagraph"/>
              <w:spacing w:line="250" w:lineRule="exact"/>
              <w:ind w:left="114" w:firstLine="0"/>
              <w:jc w:val="both"/>
              <w:rPr>
                <w:b/>
                <w:sz w:val="22"/>
              </w:rPr>
            </w:pPr>
            <w:r>
              <w:rPr>
                <w:b/>
                <w:sz w:val="22"/>
              </w:rPr>
              <w:t>Rob</w:t>
            </w:r>
            <w:r>
              <w:rPr>
                <w:b/>
                <w:spacing w:val="-4"/>
                <w:sz w:val="22"/>
              </w:rPr>
              <w:t> </w:t>
            </w:r>
            <w:r>
              <w:rPr>
                <w:b/>
                <w:sz w:val="22"/>
              </w:rPr>
              <w:t>Ferreira</w:t>
            </w:r>
            <w:r>
              <w:rPr>
                <w:b/>
                <w:spacing w:val="-4"/>
                <w:sz w:val="22"/>
              </w:rPr>
              <w:t> </w:t>
            </w:r>
            <w:r>
              <w:rPr>
                <w:b/>
                <w:spacing w:val="-2"/>
                <w:sz w:val="22"/>
              </w:rPr>
              <w:t>Hospital:</w:t>
            </w:r>
          </w:p>
          <w:p>
            <w:pPr>
              <w:pStyle w:val="TableParagraph"/>
              <w:numPr>
                <w:ilvl w:val="0"/>
                <w:numId w:val="6"/>
              </w:numPr>
              <w:tabs>
                <w:tab w:pos="428" w:val="left" w:leader="none"/>
              </w:tabs>
              <w:spacing w:line="276" w:lineRule="auto" w:before="38" w:after="0"/>
              <w:ind w:left="427" w:right="188" w:hanging="313"/>
              <w:jc w:val="both"/>
              <w:rPr>
                <w:sz w:val="22"/>
              </w:rPr>
            </w:pPr>
            <w:r>
              <w:rPr>
                <w:sz w:val="22"/>
              </w:rPr>
              <w:t>A sessional Orthopaedic Surgeon was appointed during the second quarter and operating days has been increased to four days in a week. Additionally, the orthopaedic team also operates in Barberton District Hospital four days in a week.</w:t>
            </w:r>
          </w:p>
          <w:p>
            <w:pPr>
              <w:pStyle w:val="TableParagraph"/>
              <w:ind w:left="114" w:firstLine="0"/>
              <w:jc w:val="both"/>
              <w:rPr>
                <w:b/>
                <w:sz w:val="22"/>
              </w:rPr>
            </w:pPr>
            <w:r>
              <w:rPr>
                <w:b/>
                <w:sz w:val="22"/>
              </w:rPr>
              <w:t>Witbank</w:t>
            </w:r>
            <w:r>
              <w:rPr>
                <w:b/>
                <w:spacing w:val="-1"/>
                <w:sz w:val="22"/>
              </w:rPr>
              <w:t> </w:t>
            </w:r>
            <w:r>
              <w:rPr>
                <w:b/>
                <w:spacing w:val="-2"/>
                <w:sz w:val="22"/>
              </w:rPr>
              <w:t>Hospital:</w:t>
            </w:r>
          </w:p>
          <w:p>
            <w:pPr>
              <w:pStyle w:val="TableParagraph"/>
              <w:numPr>
                <w:ilvl w:val="0"/>
                <w:numId w:val="6"/>
              </w:numPr>
              <w:tabs>
                <w:tab w:pos="427" w:val="left" w:leader="none"/>
                <w:tab w:pos="428" w:val="left" w:leader="none"/>
              </w:tabs>
              <w:spacing w:line="240" w:lineRule="auto" w:before="38" w:after="0"/>
              <w:ind w:left="427" w:right="0" w:hanging="314"/>
              <w:jc w:val="left"/>
              <w:rPr>
                <w:sz w:val="22"/>
              </w:rPr>
            </w:pPr>
            <w:r>
              <w:rPr>
                <w:sz w:val="22"/>
              </w:rPr>
              <w:t>Expanded</w:t>
            </w:r>
            <w:r>
              <w:rPr>
                <w:spacing w:val="-8"/>
                <w:sz w:val="22"/>
              </w:rPr>
              <w:t> </w:t>
            </w:r>
            <w:r>
              <w:rPr>
                <w:sz w:val="22"/>
              </w:rPr>
              <w:t>outreach</w:t>
            </w:r>
            <w:r>
              <w:rPr>
                <w:spacing w:val="-5"/>
                <w:sz w:val="22"/>
              </w:rPr>
              <w:t> </w:t>
            </w:r>
            <w:r>
              <w:rPr>
                <w:sz w:val="22"/>
              </w:rPr>
              <w:t>to</w:t>
            </w:r>
            <w:r>
              <w:rPr>
                <w:spacing w:val="-6"/>
                <w:sz w:val="22"/>
              </w:rPr>
              <w:t> </w:t>
            </w:r>
            <w:r>
              <w:rPr>
                <w:sz w:val="22"/>
              </w:rPr>
              <w:t>Ermelo,</w:t>
            </w:r>
            <w:r>
              <w:rPr>
                <w:spacing w:val="-8"/>
                <w:sz w:val="22"/>
              </w:rPr>
              <w:t> </w:t>
            </w:r>
            <w:r>
              <w:rPr>
                <w:sz w:val="22"/>
              </w:rPr>
              <w:t>Evander,</w:t>
            </w:r>
            <w:r>
              <w:rPr>
                <w:spacing w:val="-8"/>
                <w:sz w:val="22"/>
              </w:rPr>
              <w:t> </w:t>
            </w:r>
            <w:r>
              <w:rPr>
                <w:sz w:val="22"/>
              </w:rPr>
              <w:t>Middelburg</w:t>
            </w:r>
            <w:r>
              <w:rPr>
                <w:spacing w:val="-8"/>
                <w:sz w:val="22"/>
              </w:rPr>
              <w:t> </w:t>
            </w:r>
            <w:r>
              <w:rPr>
                <w:sz w:val="22"/>
              </w:rPr>
              <w:t>and</w:t>
            </w:r>
            <w:r>
              <w:rPr>
                <w:spacing w:val="-6"/>
                <w:sz w:val="22"/>
              </w:rPr>
              <w:t> </w:t>
            </w:r>
            <w:r>
              <w:rPr>
                <w:sz w:val="22"/>
              </w:rPr>
              <w:t>Kwa</w:t>
            </w:r>
            <w:r>
              <w:rPr>
                <w:spacing w:val="-5"/>
                <w:sz w:val="22"/>
              </w:rPr>
              <w:t> </w:t>
            </w:r>
            <w:r>
              <w:rPr>
                <w:spacing w:val="-2"/>
                <w:sz w:val="22"/>
              </w:rPr>
              <w:t>Mhlanga.</w:t>
            </w:r>
          </w:p>
          <w:p>
            <w:pPr>
              <w:pStyle w:val="TableParagraph"/>
              <w:numPr>
                <w:ilvl w:val="0"/>
                <w:numId w:val="6"/>
              </w:numPr>
              <w:tabs>
                <w:tab w:pos="427" w:val="left" w:leader="none"/>
                <w:tab w:pos="428" w:val="left" w:leader="none"/>
              </w:tabs>
              <w:spacing w:line="240" w:lineRule="auto" w:before="38" w:after="0"/>
              <w:ind w:left="427" w:right="0" w:hanging="314"/>
              <w:jc w:val="left"/>
              <w:rPr>
                <w:sz w:val="22"/>
              </w:rPr>
            </w:pPr>
            <w:r>
              <w:rPr>
                <w:sz w:val="22"/>
              </w:rPr>
              <w:t>Increased</w:t>
            </w:r>
            <w:r>
              <w:rPr>
                <w:spacing w:val="-7"/>
                <w:sz w:val="22"/>
              </w:rPr>
              <w:t> </w:t>
            </w:r>
            <w:r>
              <w:rPr>
                <w:sz w:val="22"/>
              </w:rPr>
              <w:t>operating</w:t>
            </w:r>
            <w:r>
              <w:rPr>
                <w:spacing w:val="-8"/>
                <w:sz w:val="22"/>
              </w:rPr>
              <w:t> </w:t>
            </w:r>
            <w:r>
              <w:rPr>
                <w:sz w:val="22"/>
              </w:rPr>
              <w:t>times</w:t>
            </w:r>
            <w:r>
              <w:rPr>
                <w:spacing w:val="-5"/>
                <w:sz w:val="22"/>
              </w:rPr>
              <w:t> </w:t>
            </w:r>
            <w:r>
              <w:rPr>
                <w:sz w:val="22"/>
              </w:rPr>
              <w:t>for</w:t>
            </w:r>
            <w:r>
              <w:rPr>
                <w:spacing w:val="-8"/>
                <w:sz w:val="22"/>
              </w:rPr>
              <w:t> </w:t>
            </w:r>
            <w:r>
              <w:rPr>
                <w:sz w:val="22"/>
              </w:rPr>
              <w:t>orthopaedics</w:t>
            </w:r>
            <w:r>
              <w:rPr>
                <w:spacing w:val="-4"/>
                <w:sz w:val="22"/>
              </w:rPr>
              <w:t> </w:t>
            </w:r>
            <w:r>
              <w:rPr>
                <w:sz w:val="22"/>
              </w:rPr>
              <w:t>from</w:t>
            </w:r>
            <w:r>
              <w:rPr>
                <w:spacing w:val="-7"/>
                <w:sz w:val="22"/>
              </w:rPr>
              <w:t> </w:t>
            </w:r>
            <w:r>
              <w:rPr>
                <w:sz w:val="22"/>
              </w:rPr>
              <w:t>office</w:t>
            </w:r>
            <w:r>
              <w:rPr>
                <w:spacing w:val="-5"/>
                <w:sz w:val="22"/>
              </w:rPr>
              <w:t> </w:t>
            </w:r>
            <w:r>
              <w:rPr>
                <w:sz w:val="22"/>
              </w:rPr>
              <w:t>hours</w:t>
            </w:r>
            <w:r>
              <w:rPr>
                <w:spacing w:val="-7"/>
                <w:sz w:val="22"/>
              </w:rPr>
              <w:t> </w:t>
            </w:r>
            <w:r>
              <w:rPr>
                <w:sz w:val="22"/>
              </w:rPr>
              <w:t>to</w:t>
            </w:r>
            <w:r>
              <w:rPr>
                <w:spacing w:val="-5"/>
                <w:sz w:val="22"/>
              </w:rPr>
              <w:t> </w:t>
            </w:r>
            <w:r>
              <w:rPr>
                <w:sz w:val="22"/>
              </w:rPr>
              <w:t>after</w:t>
            </w:r>
            <w:r>
              <w:rPr>
                <w:spacing w:val="-5"/>
                <w:sz w:val="22"/>
              </w:rPr>
              <w:t> </w:t>
            </w:r>
            <w:r>
              <w:rPr>
                <w:sz w:val="22"/>
              </w:rPr>
              <w:t>hours</w:t>
            </w:r>
            <w:r>
              <w:rPr>
                <w:spacing w:val="-5"/>
                <w:sz w:val="22"/>
              </w:rPr>
              <w:t> </w:t>
            </w:r>
            <w:r>
              <w:rPr>
                <w:sz w:val="22"/>
              </w:rPr>
              <w:t>and</w:t>
            </w:r>
            <w:r>
              <w:rPr>
                <w:spacing w:val="-4"/>
                <w:sz w:val="22"/>
              </w:rPr>
              <w:t> </w:t>
            </w:r>
            <w:r>
              <w:rPr>
                <w:spacing w:val="-2"/>
                <w:sz w:val="22"/>
              </w:rPr>
              <w:t>weekends.</w:t>
            </w:r>
          </w:p>
          <w:p>
            <w:pPr>
              <w:pStyle w:val="TableParagraph"/>
              <w:numPr>
                <w:ilvl w:val="0"/>
                <w:numId w:val="6"/>
              </w:numPr>
              <w:tabs>
                <w:tab w:pos="427" w:val="left" w:leader="none"/>
                <w:tab w:pos="428" w:val="left" w:leader="none"/>
              </w:tabs>
              <w:spacing w:line="240" w:lineRule="auto" w:before="38" w:after="0"/>
              <w:ind w:left="427" w:right="0" w:hanging="314"/>
              <w:jc w:val="left"/>
              <w:rPr>
                <w:sz w:val="22"/>
              </w:rPr>
            </w:pPr>
            <w:r>
              <w:rPr>
                <w:sz w:val="22"/>
              </w:rPr>
              <w:t>Improved</w:t>
            </w:r>
            <w:r>
              <w:rPr>
                <w:spacing w:val="-8"/>
                <w:sz w:val="22"/>
              </w:rPr>
              <w:t> </w:t>
            </w:r>
            <w:r>
              <w:rPr>
                <w:sz w:val="22"/>
              </w:rPr>
              <w:t>efficiencies</w:t>
            </w:r>
            <w:r>
              <w:rPr>
                <w:spacing w:val="-6"/>
                <w:sz w:val="22"/>
              </w:rPr>
              <w:t> </w:t>
            </w:r>
            <w:r>
              <w:rPr>
                <w:sz w:val="22"/>
              </w:rPr>
              <w:t>in</w:t>
            </w:r>
            <w:r>
              <w:rPr>
                <w:spacing w:val="-9"/>
                <w:sz w:val="22"/>
              </w:rPr>
              <w:t> </w:t>
            </w:r>
            <w:r>
              <w:rPr>
                <w:sz w:val="22"/>
              </w:rPr>
              <w:t>orthopaedics</w:t>
            </w:r>
            <w:r>
              <w:rPr>
                <w:spacing w:val="-6"/>
                <w:sz w:val="22"/>
              </w:rPr>
              <w:t> </w:t>
            </w:r>
            <w:r>
              <w:rPr>
                <w:sz w:val="22"/>
              </w:rPr>
              <w:t>by</w:t>
            </w:r>
            <w:r>
              <w:rPr>
                <w:spacing w:val="-7"/>
                <w:sz w:val="22"/>
              </w:rPr>
              <w:t> </w:t>
            </w:r>
            <w:r>
              <w:rPr>
                <w:sz w:val="22"/>
              </w:rPr>
              <w:t>streamlining</w:t>
            </w:r>
            <w:r>
              <w:rPr>
                <w:spacing w:val="-9"/>
                <w:sz w:val="22"/>
              </w:rPr>
              <w:t> </w:t>
            </w:r>
            <w:r>
              <w:rPr>
                <w:sz w:val="22"/>
              </w:rPr>
              <w:t>its</w:t>
            </w:r>
            <w:r>
              <w:rPr>
                <w:spacing w:val="-6"/>
                <w:sz w:val="22"/>
              </w:rPr>
              <w:t> </w:t>
            </w:r>
            <w:r>
              <w:rPr>
                <w:sz w:val="22"/>
              </w:rPr>
              <w:t>functions</w:t>
            </w:r>
            <w:r>
              <w:rPr>
                <w:spacing w:val="-8"/>
                <w:sz w:val="22"/>
              </w:rPr>
              <w:t> </w:t>
            </w:r>
            <w:r>
              <w:rPr>
                <w:sz w:val="22"/>
              </w:rPr>
              <w:t>into</w:t>
            </w:r>
            <w:r>
              <w:rPr>
                <w:spacing w:val="-6"/>
                <w:sz w:val="22"/>
              </w:rPr>
              <w:t> </w:t>
            </w:r>
            <w:r>
              <w:rPr>
                <w:sz w:val="22"/>
              </w:rPr>
              <w:t>responsible</w:t>
            </w:r>
            <w:r>
              <w:rPr>
                <w:spacing w:val="-5"/>
                <w:sz w:val="22"/>
              </w:rPr>
              <w:t> </w:t>
            </w:r>
            <w:r>
              <w:rPr>
                <w:spacing w:val="-2"/>
                <w:sz w:val="22"/>
              </w:rPr>
              <w:t>units.</w:t>
            </w:r>
          </w:p>
          <w:p>
            <w:pPr>
              <w:pStyle w:val="TableParagraph"/>
              <w:numPr>
                <w:ilvl w:val="0"/>
                <w:numId w:val="6"/>
              </w:numPr>
              <w:tabs>
                <w:tab w:pos="427" w:val="left" w:leader="none"/>
                <w:tab w:pos="428" w:val="left" w:leader="none"/>
              </w:tabs>
              <w:spacing w:line="240" w:lineRule="auto" w:before="38" w:after="0"/>
              <w:ind w:left="427" w:right="0" w:hanging="314"/>
              <w:jc w:val="left"/>
              <w:rPr>
                <w:sz w:val="22"/>
              </w:rPr>
            </w:pPr>
            <w:r>
              <w:rPr>
                <w:sz w:val="22"/>
              </w:rPr>
              <w:t>Theatre</w:t>
            </w:r>
            <w:r>
              <w:rPr>
                <w:spacing w:val="-3"/>
                <w:sz w:val="22"/>
              </w:rPr>
              <w:t> </w:t>
            </w:r>
            <w:r>
              <w:rPr>
                <w:sz w:val="22"/>
              </w:rPr>
              <w:t>time</w:t>
            </w:r>
            <w:r>
              <w:rPr>
                <w:spacing w:val="-3"/>
                <w:sz w:val="22"/>
              </w:rPr>
              <w:t> </w:t>
            </w:r>
            <w:r>
              <w:rPr>
                <w:sz w:val="22"/>
              </w:rPr>
              <w:t>during</w:t>
            </w:r>
            <w:r>
              <w:rPr>
                <w:spacing w:val="-2"/>
                <w:sz w:val="22"/>
              </w:rPr>
              <w:t> </w:t>
            </w:r>
            <w:r>
              <w:rPr>
                <w:sz w:val="22"/>
              </w:rPr>
              <w:t>office</w:t>
            </w:r>
            <w:r>
              <w:rPr>
                <w:spacing w:val="-5"/>
                <w:sz w:val="22"/>
              </w:rPr>
              <w:t> </w:t>
            </w:r>
            <w:r>
              <w:rPr>
                <w:sz w:val="22"/>
              </w:rPr>
              <w:t>hours,</w:t>
            </w:r>
            <w:r>
              <w:rPr>
                <w:spacing w:val="-3"/>
                <w:sz w:val="22"/>
              </w:rPr>
              <w:t> </w:t>
            </w:r>
            <w:r>
              <w:rPr>
                <w:sz w:val="22"/>
              </w:rPr>
              <w:t>was</w:t>
            </w:r>
            <w:r>
              <w:rPr>
                <w:spacing w:val="-2"/>
                <w:sz w:val="22"/>
              </w:rPr>
              <w:t> increased.</w:t>
            </w:r>
          </w:p>
          <w:p>
            <w:pPr>
              <w:pStyle w:val="TableParagraph"/>
              <w:spacing w:before="38"/>
              <w:ind w:left="114" w:firstLine="0"/>
              <w:rPr>
                <w:b/>
                <w:sz w:val="22"/>
              </w:rPr>
            </w:pPr>
            <w:r>
              <w:rPr>
                <w:b/>
                <w:sz w:val="22"/>
              </w:rPr>
              <w:t>Ermelo</w:t>
            </w:r>
            <w:r>
              <w:rPr>
                <w:b/>
                <w:spacing w:val="-2"/>
                <w:sz w:val="22"/>
              </w:rPr>
              <w:t> Hospital:</w:t>
            </w:r>
          </w:p>
          <w:p>
            <w:pPr>
              <w:pStyle w:val="TableParagraph"/>
              <w:numPr>
                <w:ilvl w:val="0"/>
                <w:numId w:val="6"/>
              </w:numPr>
              <w:tabs>
                <w:tab w:pos="427" w:val="left" w:leader="none"/>
                <w:tab w:pos="428" w:val="left" w:leader="none"/>
              </w:tabs>
              <w:spacing w:line="240" w:lineRule="auto" w:before="38" w:after="0"/>
              <w:ind w:left="427" w:right="0" w:hanging="314"/>
              <w:jc w:val="left"/>
              <w:rPr>
                <w:sz w:val="22"/>
              </w:rPr>
            </w:pPr>
            <w:r>
              <w:rPr>
                <w:sz w:val="22"/>
              </w:rPr>
              <w:t>Appointed</w:t>
            </w:r>
            <w:r>
              <w:rPr>
                <w:spacing w:val="-8"/>
                <w:sz w:val="22"/>
              </w:rPr>
              <w:t> </w:t>
            </w:r>
            <w:r>
              <w:rPr>
                <w:sz w:val="22"/>
              </w:rPr>
              <w:t>fulltime</w:t>
            </w:r>
            <w:r>
              <w:rPr>
                <w:spacing w:val="-7"/>
                <w:sz w:val="22"/>
              </w:rPr>
              <w:t> </w:t>
            </w:r>
            <w:r>
              <w:rPr>
                <w:sz w:val="22"/>
              </w:rPr>
              <w:t>orthopaedic</w:t>
            </w:r>
            <w:r>
              <w:rPr>
                <w:spacing w:val="-7"/>
                <w:sz w:val="22"/>
              </w:rPr>
              <w:t> </w:t>
            </w:r>
            <w:r>
              <w:rPr>
                <w:sz w:val="22"/>
              </w:rPr>
              <w:t>surgeon</w:t>
            </w:r>
            <w:r>
              <w:rPr>
                <w:spacing w:val="-8"/>
                <w:sz w:val="22"/>
              </w:rPr>
              <w:t> </w:t>
            </w:r>
            <w:r>
              <w:rPr>
                <w:sz w:val="22"/>
              </w:rPr>
              <w:t>with</w:t>
            </w:r>
            <w:r>
              <w:rPr>
                <w:spacing w:val="-5"/>
                <w:sz w:val="22"/>
              </w:rPr>
              <w:t> </w:t>
            </w:r>
            <w:r>
              <w:rPr>
                <w:sz w:val="22"/>
              </w:rPr>
              <w:t>effect</w:t>
            </w:r>
            <w:r>
              <w:rPr>
                <w:spacing w:val="-5"/>
                <w:sz w:val="22"/>
              </w:rPr>
              <w:t> </w:t>
            </w:r>
            <w:r>
              <w:rPr>
                <w:sz w:val="22"/>
              </w:rPr>
              <w:t>from</w:t>
            </w:r>
            <w:r>
              <w:rPr>
                <w:spacing w:val="-5"/>
                <w:sz w:val="22"/>
              </w:rPr>
              <w:t> </w:t>
            </w:r>
            <w:r>
              <w:rPr>
                <w:sz w:val="22"/>
              </w:rPr>
              <w:t>01</w:t>
            </w:r>
            <w:r>
              <w:rPr>
                <w:spacing w:val="-7"/>
                <w:sz w:val="22"/>
              </w:rPr>
              <w:t> </w:t>
            </w:r>
            <w:r>
              <w:rPr>
                <w:sz w:val="22"/>
              </w:rPr>
              <w:t>October</w:t>
            </w:r>
            <w:r>
              <w:rPr>
                <w:spacing w:val="-5"/>
                <w:sz w:val="22"/>
              </w:rPr>
              <w:t> </w:t>
            </w:r>
            <w:r>
              <w:rPr>
                <w:spacing w:val="-2"/>
                <w:sz w:val="22"/>
              </w:rPr>
              <w:t>2022.</w:t>
            </w:r>
          </w:p>
          <w:p>
            <w:pPr>
              <w:pStyle w:val="TableParagraph"/>
              <w:spacing w:before="37"/>
              <w:ind w:left="114" w:firstLine="0"/>
              <w:rPr>
                <w:b/>
                <w:sz w:val="22"/>
              </w:rPr>
            </w:pPr>
            <w:r>
              <w:rPr>
                <w:b/>
                <w:sz w:val="22"/>
              </w:rPr>
              <w:t>Mapulaneng</w:t>
            </w:r>
            <w:r>
              <w:rPr>
                <w:b/>
                <w:spacing w:val="-12"/>
                <w:sz w:val="22"/>
              </w:rPr>
              <w:t> </w:t>
            </w:r>
            <w:r>
              <w:rPr>
                <w:b/>
                <w:spacing w:val="-2"/>
                <w:sz w:val="22"/>
              </w:rPr>
              <w:t>Hospital:</w:t>
            </w:r>
          </w:p>
          <w:p>
            <w:pPr>
              <w:pStyle w:val="TableParagraph"/>
              <w:numPr>
                <w:ilvl w:val="0"/>
                <w:numId w:val="6"/>
              </w:numPr>
              <w:tabs>
                <w:tab w:pos="427" w:val="left" w:leader="none"/>
                <w:tab w:pos="428" w:val="left" w:leader="none"/>
              </w:tabs>
              <w:spacing w:line="290" w:lineRule="atLeast" w:before="1" w:after="0"/>
              <w:ind w:left="427" w:right="196" w:hanging="313"/>
              <w:jc w:val="left"/>
              <w:rPr>
                <w:sz w:val="22"/>
              </w:rPr>
            </w:pPr>
            <w:r>
              <w:rPr>
                <w:sz w:val="22"/>
              </w:rPr>
              <w:t>Appointed</w:t>
            </w:r>
            <w:r>
              <w:rPr>
                <w:spacing w:val="40"/>
                <w:sz w:val="22"/>
              </w:rPr>
              <w:t> </w:t>
            </w:r>
            <w:r>
              <w:rPr>
                <w:sz w:val="22"/>
              </w:rPr>
              <w:t>fulltime</w:t>
            </w:r>
            <w:r>
              <w:rPr>
                <w:spacing w:val="40"/>
                <w:sz w:val="22"/>
              </w:rPr>
              <w:t> </w:t>
            </w:r>
            <w:r>
              <w:rPr>
                <w:sz w:val="22"/>
              </w:rPr>
              <w:t>orthopaedic</w:t>
            </w:r>
            <w:r>
              <w:rPr>
                <w:spacing w:val="40"/>
                <w:sz w:val="22"/>
              </w:rPr>
              <w:t> </w:t>
            </w:r>
            <w:r>
              <w:rPr>
                <w:sz w:val="22"/>
              </w:rPr>
              <w:t>surgeon</w:t>
            </w:r>
            <w:r>
              <w:rPr>
                <w:spacing w:val="40"/>
                <w:sz w:val="22"/>
              </w:rPr>
              <w:t> </w:t>
            </w:r>
            <w:r>
              <w:rPr>
                <w:sz w:val="22"/>
              </w:rPr>
              <w:t>who</w:t>
            </w:r>
            <w:r>
              <w:rPr>
                <w:spacing w:val="40"/>
                <w:sz w:val="22"/>
              </w:rPr>
              <w:t> </w:t>
            </w:r>
            <w:r>
              <w:rPr>
                <w:sz w:val="22"/>
              </w:rPr>
              <w:t>conduct</w:t>
            </w:r>
            <w:r>
              <w:rPr>
                <w:spacing w:val="40"/>
                <w:sz w:val="22"/>
              </w:rPr>
              <w:t> </w:t>
            </w:r>
            <w:r>
              <w:rPr>
                <w:sz w:val="22"/>
              </w:rPr>
              <w:t>surgeries</w:t>
            </w:r>
            <w:r>
              <w:rPr>
                <w:spacing w:val="40"/>
                <w:sz w:val="22"/>
              </w:rPr>
              <w:t> </w:t>
            </w:r>
            <w:r>
              <w:rPr>
                <w:sz w:val="22"/>
              </w:rPr>
              <w:t>and</w:t>
            </w:r>
            <w:r>
              <w:rPr>
                <w:spacing w:val="40"/>
                <w:sz w:val="22"/>
              </w:rPr>
              <w:t> </w:t>
            </w:r>
            <w:r>
              <w:rPr>
                <w:sz w:val="22"/>
              </w:rPr>
              <w:t>does</w:t>
            </w:r>
            <w:r>
              <w:rPr>
                <w:spacing w:val="40"/>
                <w:sz w:val="22"/>
              </w:rPr>
              <w:t> </w:t>
            </w:r>
            <w:r>
              <w:rPr>
                <w:sz w:val="22"/>
              </w:rPr>
              <w:t>outreach</w:t>
            </w:r>
            <w:r>
              <w:rPr>
                <w:spacing w:val="40"/>
                <w:sz w:val="22"/>
              </w:rPr>
              <w:t> </w:t>
            </w:r>
            <w:r>
              <w:rPr>
                <w:sz w:val="22"/>
              </w:rPr>
              <w:t>to surrounding district hospitals.</w:t>
            </w:r>
          </w:p>
        </w:tc>
      </w:tr>
      <w:tr>
        <w:trPr>
          <w:trHeight w:val="580" w:hRule="atLeast"/>
        </w:trPr>
        <w:tc>
          <w:tcPr>
            <w:tcW w:w="1560" w:type="dxa"/>
          </w:tcPr>
          <w:p>
            <w:pPr>
              <w:pStyle w:val="TableParagraph"/>
              <w:ind w:left="0" w:firstLine="0"/>
              <w:rPr>
                <w:rFonts w:ascii="Times New Roman"/>
                <w:sz w:val="22"/>
              </w:rPr>
            </w:pPr>
          </w:p>
        </w:tc>
        <w:tc>
          <w:tcPr>
            <w:tcW w:w="7941" w:type="dxa"/>
          </w:tcPr>
          <w:p>
            <w:pPr>
              <w:pStyle w:val="TableParagraph"/>
              <w:spacing w:line="250" w:lineRule="exact"/>
              <w:ind w:left="143" w:firstLine="0"/>
              <w:rPr>
                <w:b/>
                <w:sz w:val="22"/>
              </w:rPr>
            </w:pPr>
            <w:r>
              <w:rPr>
                <w:b/>
                <w:sz w:val="22"/>
              </w:rPr>
              <w:t>Themba</w:t>
            </w:r>
            <w:r>
              <w:rPr>
                <w:b/>
                <w:spacing w:val="-1"/>
                <w:sz w:val="22"/>
              </w:rPr>
              <w:t> </w:t>
            </w:r>
            <w:r>
              <w:rPr>
                <w:b/>
                <w:spacing w:val="-2"/>
                <w:sz w:val="22"/>
              </w:rPr>
              <w:t>Hospital:</w:t>
            </w:r>
          </w:p>
          <w:p>
            <w:pPr>
              <w:pStyle w:val="TableParagraph"/>
              <w:numPr>
                <w:ilvl w:val="0"/>
                <w:numId w:val="7"/>
              </w:numPr>
              <w:tabs>
                <w:tab w:pos="428" w:val="left" w:leader="none"/>
              </w:tabs>
              <w:spacing w:line="240" w:lineRule="auto" w:before="38" w:after="0"/>
              <w:ind w:left="427" w:right="0" w:hanging="285"/>
              <w:jc w:val="left"/>
              <w:rPr>
                <w:sz w:val="22"/>
              </w:rPr>
            </w:pPr>
            <w:r>
              <w:rPr>
                <w:sz w:val="22"/>
              </w:rPr>
              <w:t>Increased</w:t>
            </w:r>
            <w:r>
              <w:rPr>
                <w:spacing w:val="-4"/>
                <w:sz w:val="22"/>
              </w:rPr>
              <w:t> </w:t>
            </w:r>
            <w:r>
              <w:rPr>
                <w:sz w:val="22"/>
              </w:rPr>
              <w:t>theatre</w:t>
            </w:r>
            <w:r>
              <w:rPr>
                <w:spacing w:val="-3"/>
                <w:sz w:val="22"/>
              </w:rPr>
              <w:t> </w:t>
            </w:r>
            <w:r>
              <w:rPr>
                <w:sz w:val="22"/>
              </w:rPr>
              <w:t>time</w:t>
            </w:r>
            <w:r>
              <w:rPr>
                <w:spacing w:val="-3"/>
                <w:sz w:val="22"/>
              </w:rPr>
              <w:t> </w:t>
            </w:r>
            <w:r>
              <w:rPr>
                <w:sz w:val="22"/>
              </w:rPr>
              <w:t>by</w:t>
            </w:r>
            <w:r>
              <w:rPr>
                <w:spacing w:val="-3"/>
                <w:sz w:val="22"/>
              </w:rPr>
              <w:t> </w:t>
            </w:r>
            <w:r>
              <w:rPr>
                <w:sz w:val="22"/>
              </w:rPr>
              <w:t>opening</w:t>
            </w:r>
            <w:r>
              <w:rPr>
                <w:spacing w:val="-2"/>
                <w:sz w:val="22"/>
              </w:rPr>
              <w:t> </w:t>
            </w:r>
            <w:r>
              <w:rPr>
                <w:sz w:val="22"/>
              </w:rPr>
              <w:t>the</w:t>
            </w:r>
            <w:r>
              <w:rPr>
                <w:spacing w:val="-6"/>
                <w:sz w:val="22"/>
              </w:rPr>
              <w:t> </w:t>
            </w:r>
            <w:r>
              <w:rPr>
                <w:sz w:val="22"/>
              </w:rPr>
              <w:t>4</w:t>
            </w:r>
            <w:r>
              <w:rPr>
                <w:position w:val="6"/>
                <w:sz w:val="14"/>
              </w:rPr>
              <w:t>th</w:t>
            </w:r>
            <w:r>
              <w:rPr>
                <w:spacing w:val="14"/>
                <w:position w:val="6"/>
                <w:sz w:val="14"/>
              </w:rPr>
              <w:t> </w:t>
            </w:r>
            <w:r>
              <w:rPr>
                <w:spacing w:val="-2"/>
                <w:sz w:val="22"/>
              </w:rPr>
              <w:t>theatre.</w:t>
            </w:r>
          </w:p>
        </w:tc>
      </w:tr>
      <w:tr>
        <w:trPr>
          <w:trHeight w:val="522" w:hRule="atLeast"/>
        </w:trPr>
        <w:tc>
          <w:tcPr>
            <w:tcW w:w="1560" w:type="dxa"/>
          </w:tcPr>
          <w:p>
            <w:pPr>
              <w:pStyle w:val="TableParagraph"/>
              <w:spacing w:line="250" w:lineRule="exact"/>
              <w:ind w:left="110" w:firstLine="0"/>
              <w:rPr>
                <w:b/>
                <w:sz w:val="22"/>
              </w:rPr>
            </w:pPr>
            <w:r>
              <w:rPr>
                <w:b/>
                <w:sz w:val="22"/>
              </w:rPr>
              <w:t>Northern</w:t>
            </w:r>
            <w:r>
              <w:rPr>
                <w:b/>
                <w:spacing w:val="-8"/>
                <w:sz w:val="22"/>
              </w:rPr>
              <w:t> </w:t>
            </w:r>
            <w:r>
              <w:rPr>
                <w:b/>
                <w:spacing w:val="-4"/>
                <w:sz w:val="22"/>
              </w:rPr>
              <w:t>Cape</w:t>
            </w:r>
          </w:p>
        </w:tc>
        <w:tc>
          <w:tcPr>
            <w:tcW w:w="7941" w:type="dxa"/>
          </w:tcPr>
          <w:p>
            <w:pPr>
              <w:pStyle w:val="TableParagraph"/>
              <w:spacing w:line="250" w:lineRule="exact"/>
              <w:ind w:left="410" w:firstLine="0"/>
              <w:rPr>
                <w:sz w:val="22"/>
              </w:rPr>
            </w:pPr>
            <w:r>
              <w:rPr>
                <w:sz w:val="22"/>
              </w:rPr>
              <w:t>Information</w:t>
            </w:r>
            <w:r>
              <w:rPr>
                <w:spacing w:val="-7"/>
                <w:sz w:val="22"/>
              </w:rPr>
              <w:t> </w:t>
            </w:r>
            <w:r>
              <w:rPr>
                <w:sz w:val="22"/>
              </w:rPr>
              <w:t>not</w:t>
            </w:r>
            <w:r>
              <w:rPr>
                <w:spacing w:val="-5"/>
                <w:sz w:val="22"/>
              </w:rPr>
              <w:t> </w:t>
            </w:r>
            <w:r>
              <w:rPr>
                <w:sz w:val="22"/>
              </w:rPr>
              <w:t>yet</w:t>
            </w:r>
            <w:r>
              <w:rPr>
                <w:spacing w:val="-3"/>
                <w:sz w:val="22"/>
              </w:rPr>
              <w:t> </w:t>
            </w:r>
            <w:r>
              <w:rPr>
                <w:spacing w:val="-2"/>
                <w:sz w:val="22"/>
              </w:rPr>
              <w:t>received</w:t>
            </w:r>
          </w:p>
        </w:tc>
      </w:tr>
      <w:tr>
        <w:trPr>
          <w:trHeight w:val="4066" w:hRule="atLeast"/>
        </w:trPr>
        <w:tc>
          <w:tcPr>
            <w:tcW w:w="1560" w:type="dxa"/>
          </w:tcPr>
          <w:p>
            <w:pPr>
              <w:pStyle w:val="TableParagraph"/>
              <w:spacing w:line="251" w:lineRule="exact"/>
              <w:ind w:left="110" w:firstLine="0"/>
              <w:rPr>
                <w:b/>
                <w:sz w:val="22"/>
              </w:rPr>
            </w:pPr>
            <w:r>
              <w:rPr>
                <w:b/>
                <w:sz w:val="22"/>
              </w:rPr>
              <w:t>North</w:t>
            </w:r>
            <w:r>
              <w:rPr>
                <w:b/>
                <w:spacing w:val="-4"/>
                <w:sz w:val="22"/>
              </w:rPr>
              <w:t> West</w:t>
            </w:r>
          </w:p>
        </w:tc>
        <w:tc>
          <w:tcPr>
            <w:tcW w:w="7941" w:type="dxa"/>
          </w:tcPr>
          <w:p>
            <w:pPr>
              <w:pStyle w:val="TableParagraph"/>
              <w:numPr>
                <w:ilvl w:val="0"/>
                <w:numId w:val="8"/>
              </w:numPr>
              <w:tabs>
                <w:tab w:pos="428" w:val="left" w:leader="none"/>
              </w:tabs>
              <w:spacing w:line="276" w:lineRule="auto" w:before="0" w:after="0"/>
              <w:ind w:left="427" w:right="52" w:hanging="284"/>
              <w:jc w:val="left"/>
              <w:rPr>
                <w:sz w:val="22"/>
              </w:rPr>
            </w:pPr>
            <w:r>
              <w:rPr>
                <w:sz w:val="22"/>
              </w:rPr>
              <w:t>Currently</w:t>
            </w:r>
            <w:r>
              <w:rPr>
                <w:spacing w:val="40"/>
                <w:sz w:val="22"/>
              </w:rPr>
              <w:t> </w:t>
            </w:r>
            <w:r>
              <w:rPr>
                <w:sz w:val="22"/>
              </w:rPr>
              <w:t>Klerksdorp/Tshepong theatres are undergoing revitalisation and multiple theatres are being renovated.</w:t>
            </w:r>
            <w:r>
              <w:rPr>
                <w:spacing w:val="-1"/>
                <w:sz w:val="22"/>
              </w:rPr>
              <w:t> </w:t>
            </w:r>
            <w:r>
              <w:rPr>
                <w:sz w:val="22"/>
              </w:rPr>
              <w:t>Most of the theatres are</w:t>
            </w:r>
            <w:r>
              <w:rPr>
                <w:spacing w:val="-2"/>
                <w:sz w:val="22"/>
              </w:rPr>
              <w:t> </w:t>
            </w:r>
            <w:r>
              <w:rPr>
                <w:sz w:val="22"/>
              </w:rPr>
              <w:t>likely to be handed over back by the end of the year.</w:t>
            </w:r>
            <w:r>
              <w:rPr>
                <w:spacing w:val="-3"/>
                <w:sz w:val="22"/>
              </w:rPr>
              <w:t> </w:t>
            </w:r>
            <w:r>
              <w:rPr>
                <w:sz w:val="22"/>
              </w:rPr>
              <w:t>However,</w:t>
            </w:r>
            <w:r>
              <w:rPr>
                <w:spacing w:val="-6"/>
                <w:sz w:val="22"/>
              </w:rPr>
              <w:t> </w:t>
            </w:r>
            <w:r>
              <w:rPr>
                <w:sz w:val="22"/>
              </w:rPr>
              <w:t>all</w:t>
            </w:r>
            <w:r>
              <w:rPr>
                <w:spacing w:val="-5"/>
                <w:sz w:val="22"/>
              </w:rPr>
              <w:t> </w:t>
            </w:r>
            <w:r>
              <w:rPr>
                <w:sz w:val="22"/>
              </w:rPr>
              <w:t>efforts</w:t>
            </w:r>
            <w:r>
              <w:rPr>
                <w:spacing w:val="-3"/>
                <w:sz w:val="22"/>
              </w:rPr>
              <w:t> </w:t>
            </w:r>
            <w:r>
              <w:rPr>
                <w:sz w:val="22"/>
              </w:rPr>
              <w:t>are</w:t>
            </w:r>
            <w:r>
              <w:rPr>
                <w:spacing w:val="-6"/>
                <w:sz w:val="22"/>
              </w:rPr>
              <w:t> </w:t>
            </w:r>
            <w:r>
              <w:rPr>
                <w:sz w:val="22"/>
              </w:rPr>
              <w:t>made</w:t>
            </w:r>
            <w:r>
              <w:rPr>
                <w:spacing w:val="-3"/>
                <w:sz w:val="22"/>
              </w:rPr>
              <w:t> </w:t>
            </w:r>
            <w:r>
              <w:rPr>
                <w:sz w:val="22"/>
              </w:rPr>
              <w:t>to</w:t>
            </w:r>
            <w:r>
              <w:rPr>
                <w:spacing w:val="-6"/>
                <w:sz w:val="22"/>
              </w:rPr>
              <w:t> </w:t>
            </w:r>
            <w:r>
              <w:rPr>
                <w:sz w:val="22"/>
              </w:rPr>
              <w:t>make</w:t>
            </w:r>
            <w:r>
              <w:rPr>
                <w:spacing w:val="-3"/>
                <w:sz w:val="22"/>
              </w:rPr>
              <w:t> </w:t>
            </w:r>
            <w:r>
              <w:rPr>
                <w:sz w:val="22"/>
              </w:rPr>
              <w:t>theatres</w:t>
            </w:r>
            <w:r>
              <w:rPr>
                <w:spacing w:val="-3"/>
                <w:sz w:val="22"/>
              </w:rPr>
              <w:t> </w:t>
            </w:r>
            <w:r>
              <w:rPr>
                <w:sz w:val="22"/>
              </w:rPr>
              <w:t>functioning</w:t>
            </w:r>
            <w:r>
              <w:rPr>
                <w:spacing w:val="-3"/>
                <w:sz w:val="22"/>
              </w:rPr>
              <w:t> </w:t>
            </w:r>
            <w:r>
              <w:rPr>
                <w:sz w:val="22"/>
              </w:rPr>
              <w:t>efficiently</w:t>
            </w:r>
            <w:r>
              <w:rPr>
                <w:spacing w:val="-3"/>
                <w:sz w:val="22"/>
              </w:rPr>
              <w:t> </w:t>
            </w:r>
            <w:r>
              <w:rPr>
                <w:sz w:val="22"/>
              </w:rPr>
              <w:t>to</w:t>
            </w:r>
            <w:r>
              <w:rPr>
                <w:spacing w:val="-3"/>
                <w:sz w:val="22"/>
              </w:rPr>
              <w:t> </w:t>
            </w:r>
            <w:r>
              <w:rPr>
                <w:sz w:val="22"/>
              </w:rPr>
              <w:t>reduce</w:t>
            </w:r>
            <w:r>
              <w:rPr>
                <w:spacing w:val="-3"/>
                <w:sz w:val="22"/>
              </w:rPr>
              <w:t> </w:t>
            </w:r>
            <w:r>
              <w:rPr>
                <w:sz w:val="22"/>
              </w:rPr>
              <w:t>backlog. Weekend blitz is planned next year once theatre renovations are completed.</w:t>
            </w:r>
          </w:p>
          <w:p>
            <w:pPr>
              <w:pStyle w:val="TableParagraph"/>
              <w:numPr>
                <w:ilvl w:val="0"/>
                <w:numId w:val="8"/>
              </w:numPr>
              <w:tabs>
                <w:tab w:pos="428" w:val="left" w:leader="none"/>
              </w:tabs>
              <w:spacing w:line="240" w:lineRule="auto" w:before="0" w:after="0"/>
              <w:ind w:left="427" w:right="0" w:hanging="285"/>
              <w:jc w:val="left"/>
              <w:rPr>
                <w:sz w:val="22"/>
              </w:rPr>
            </w:pPr>
            <w:r>
              <w:rPr>
                <w:sz w:val="22"/>
              </w:rPr>
              <w:t>Outreach</w:t>
            </w:r>
            <w:r>
              <w:rPr>
                <w:spacing w:val="-4"/>
                <w:sz w:val="22"/>
              </w:rPr>
              <w:t> </w:t>
            </w:r>
            <w:r>
              <w:rPr>
                <w:sz w:val="22"/>
              </w:rPr>
              <w:t>to</w:t>
            </w:r>
            <w:r>
              <w:rPr>
                <w:spacing w:val="-6"/>
                <w:sz w:val="22"/>
              </w:rPr>
              <w:t> </w:t>
            </w:r>
            <w:r>
              <w:rPr>
                <w:sz w:val="22"/>
              </w:rPr>
              <w:t>Moses</w:t>
            </w:r>
            <w:r>
              <w:rPr>
                <w:spacing w:val="-4"/>
                <w:sz w:val="22"/>
              </w:rPr>
              <w:t> </w:t>
            </w:r>
            <w:r>
              <w:rPr>
                <w:sz w:val="22"/>
              </w:rPr>
              <w:t>Kotane</w:t>
            </w:r>
            <w:r>
              <w:rPr>
                <w:spacing w:val="-4"/>
                <w:sz w:val="22"/>
              </w:rPr>
              <w:t> </w:t>
            </w:r>
            <w:r>
              <w:rPr>
                <w:sz w:val="22"/>
              </w:rPr>
              <w:t>Hospital.</w:t>
            </w:r>
            <w:r>
              <w:rPr>
                <w:spacing w:val="-4"/>
                <w:sz w:val="22"/>
              </w:rPr>
              <w:t> </w:t>
            </w:r>
            <w:r>
              <w:rPr>
                <w:sz w:val="22"/>
              </w:rPr>
              <w:t>First</w:t>
            </w:r>
            <w:r>
              <w:rPr>
                <w:spacing w:val="-3"/>
                <w:sz w:val="22"/>
              </w:rPr>
              <w:t> </w:t>
            </w:r>
            <w:r>
              <w:rPr>
                <w:sz w:val="22"/>
              </w:rPr>
              <w:t>round</w:t>
            </w:r>
            <w:r>
              <w:rPr>
                <w:spacing w:val="-6"/>
                <w:sz w:val="22"/>
              </w:rPr>
              <w:t> </w:t>
            </w:r>
            <w:r>
              <w:rPr>
                <w:sz w:val="22"/>
              </w:rPr>
              <w:t>started</w:t>
            </w:r>
            <w:r>
              <w:rPr>
                <w:spacing w:val="-4"/>
                <w:sz w:val="22"/>
              </w:rPr>
              <w:t> </w:t>
            </w:r>
            <w:r>
              <w:rPr>
                <w:sz w:val="22"/>
              </w:rPr>
              <w:t>13</w:t>
            </w:r>
            <w:r>
              <w:rPr>
                <w:spacing w:val="-6"/>
                <w:sz w:val="22"/>
              </w:rPr>
              <w:t> </w:t>
            </w:r>
            <w:r>
              <w:rPr>
                <w:sz w:val="22"/>
              </w:rPr>
              <w:t>October</w:t>
            </w:r>
            <w:r>
              <w:rPr>
                <w:spacing w:val="-3"/>
                <w:sz w:val="22"/>
              </w:rPr>
              <w:t> </w:t>
            </w:r>
            <w:r>
              <w:rPr>
                <w:spacing w:val="-2"/>
                <w:sz w:val="22"/>
              </w:rPr>
              <w:t>2022.</w:t>
            </w:r>
          </w:p>
          <w:p>
            <w:pPr>
              <w:pStyle w:val="TableParagraph"/>
              <w:numPr>
                <w:ilvl w:val="0"/>
                <w:numId w:val="8"/>
              </w:numPr>
              <w:tabs>
                <w:tab w:pos="428" w:val="left" w:leader="none"/>
              </w:tabs>
              <w:spacing w:line="240" w:lineRule="auto" w:before="36" w:after="0"/>
              <w:ind w:left="427" w:right="0" w:hanging="285"/>
              <w:jc w:val="left"/>
              <w:rPr>
                <w:sz w:val="22"/>
              </w:rPr>
            </w:pPr>
            <w:r>
              <w:rPr>
                <w:sz w:val="22"/>
              </w:rPr>
              <w:t>General</w:t>
            </w:r>
            <w:r>
              <w:rPr>
                <w:spacing w:val="-6"/>
                <w:sz w:val="22"/>
              </w:rPr>
              <w:t> </w:t>
            </w:r>
            <w:r>
              <w:rPr>
                <w:sz w:val="22"/>
              </w:rPr>
              <w:t>Surgery</w:t>
            </w:r>
            <w:r>
              <w:rPr>
                <w:spacing w:val="-7"/>
                <w:sz w:val="22"/>
              </w:rPr>
              <w:t> </w:t>
            </w:r>
            <w:r>
              <w:rPr>
                <w:sz w:val="22"/>
              </w:rPr>
              <w:t>recruited</w:t>
            </w:r>
            <w:r>
              <w:rPr>
                <w:spacing w:val="-5"/>
                <w:sz w:val="22"/>
              </w:rPr>
              <w:t> </w:t>
            </w:r>
            <w:r>
              <w:rPr>
                <w:sz w:val="22"/>
              </w:rPr>
              <w:t>a</w:t>
            </w:r>
            <w:r>
              <w:rPr>
                <w:spacing w:val="-5"/>
                <w:sz w:val="22"/>
              </w:rPr>
              <w:t> </w:t>
            </w:r>
            <w:r>
              <w:rPr>
                <w:sz w:val="22"/>
              </w:rPr>
              <w:t>Surgeon</w:t>
            </w:r>
            <w:r>
              <w:rPr>
                <w:spacing w:val="-5"/>
                <w:sz w:val="22"/>
              </w:rPr>
              <w:t> </w:t>
            </w:r>
            <w:r>
              <w:rPr>
                <w:sz w:val="22"/>
              </w:rPr>
              <w:t>commencing</w:t>
            </w:r>
            <w:r>
              <w:rPr>
                <w:spacing w:val="-5"/>
                <w:sz w:val="22"/>
              </w:rPr>
              <w:t> </w:t>
            </w:r>
            <w:r>
              <w:rPr>
                <w:sz w:val="22"/>
              </w:rPr>
              <w:t>on</w:t>
            </w:r>
            <w:r>
              <w:rPr>
                <w:spacing w:val="-7"/>
                <w:sz w:val="22"/>
              </w:rPr>
              <w:t> </w:t>
            </w:r>
            <w:r>
              <w:rPr>
                <w:sz w:val="22"/>
              </w:rPr>
              <w:t>01</w:t>
            </w:r>
            <w:r>
              <w:rPr>
                <w:spacing w:val="-5"/>
                <w:sz w:val="22"/>
              </w:rPr>
              <w:t> </w:t>
            </w:r>
            <w:r>
              <w:rPr>
                <w:sz w:val="22"/>
              </w:rPr>
              <w:t>October</w:t>
            </w:r>
            <w:r>
              <w:rPr>
                <w:spacing w:val="-5"/>
                <w:sz w:val="22"/>
              </w:rPr>
              <w:t> </w:t>
            </w:r>
            <w:r>
              <w:rPr>
                <w:spacing w:val="-4"/>
                <w:sz w:val="22"/>
              </w:rPr>
              <w:t>2022</w:t>
            </w:r>
          </w:p>
          <w:p>
            <w:pPr>
              <w:pStyle w:val="TableParagraph"/>
              <w:numPr>
                <w:ilvl w:val="0"/>
                <w:numId w:val="8"/>
              </w:numPr>
              <w:tabs>
                <w:tab w:pos="428" w:val="left" w:leader="none"/>
              </w:tabs>
              <w:spacing w:line="240" w:lineRule="auto" w:before="38" w:after="0"/>
              <w:ind w:left="427" w:right="0" w:hanging="285"/>
              <w:jc w:val="left"/>
              <w:rPr>
                <w:sz w:val="22"/>
              </w:rPr>
            </w:pPr>
            <w:r>
              <w:rPr>
                <w:sz w:val="22"/>
              </w:rPr>
              <w:t>In</w:t>
            </w:r>
            <w:r>
              <w:rPr>
                <w:spacing w:val="-6"/>
                <w:sz w:val="22"/>
              </w:rPr>
              <w:t> </w:t>
            </w:r>
            <w:r>
              <w:rPr>
                <w:sz w:val="22"/>
              </w:rPr>
              <w:t>Ophthalmology</w:t>
            </w:r>
            <w:r>
              <w:rPr>
                <w:spacing w:val="-5"/>
                <w:sz w:val="22"/>
              </w:rPr>
              <w:t> </w:t>
            </w:r>
            <w:r>
              <w:rPr>
                <w:sz w:val="22"/>
              </w:rPr>
              <w:t>weekend</w:t>
            </w:r>
            <w:r>
              <w:rPr>
                <w:spacing w:val="-5"/>
                <w:sz w:val="22"/>
              </w:rPr>
              <w:t> </w:t>
            </w:r>
            <w:r>
              <w:rPr>
                <w:sz w:val="22"/>
              </w:rPr>
              <w:t>blitz</w:t>
            </w:r>
            <w:r>
              <w:rPr>
                <w:spacing w:val="-5"/>
                <w:sz w:val="22"/>
              </w:rPr>
              <w:t> </w:t>
            </w:r>
            <w:r>
              <w:rPr>
                <w:sz w:val="22"/>
              </w:rPr>
              <w:t>was</w:t>
            </w:r>
            <w:r>
              <w:rPr>
                <w:spacing w:val="-6"/>
                <w:sz w:val="22"/>
              </w:rPr>
              <w:t> </w:t>
            </w:r>
            <w:r>
              <w:rPr>
                <w:sz w:val="22"/>
              </w:rPr>
              <w:t>started</w:t>
            </w:r>
            <w:r>
              <w:rPr>
                <w:spacing w:val="-5"/>
                <w:sz w:val="22"/>
              </w:rPr>
              <w:t> </w:t>
            </w:r>
            <w:r>
              <w:rPr>
                <w:sz w:val="22"/>
              </w:rPr>
              <w:t>on</w:t>
            </w:r>
            <w:r>
              <w:rPr>
                <w:spacing w:val="-5"/>
                <w:sz w:val="22"/>
              </w:rPr>
              <w:t> </w:t>
            </w:r>
            <w:r>
              <w:rPr>
                <w:sz w:val="22"/>
              </w:rPr>
              <w:t>22nd</w:t>
            </w:r>
            <w:r>
              <w:rPr>
                <w:spacing w:val="-5"/>
                <w:sz w:val="22"/>
              </w:rPr>
              <w:t> </w:t>
            </w:r>
            <w:r>
              <w:rPr>
                <w:sz w:val="22"/>
              </w:rPr>
              <w:t>October</w:t>
            </w:r>
            <w:r>
              <w:rPr>
                <w:spacing w:val="-5"/>
                <w:sz w:val="22"/>
              </w:rPr>
              <w:t> </w:t>
            </w:r>
            <w:r>
              <w:rPr>
                <w:spacing w:val="-4"/>
                <w:sz w:val="22"/>
              </w:rPr>
              <w:t>2022</w:t>
            </w:r>
          </w:p>
          <w:p>
            <w:pPr>
              <w:pStyle w:val="TableParagraph"/>
              <w:numPr>
                <w:ilvl w:val="0"/>
                <w:numId w:val="8"/>
              </w:numPr>
              <w:tabs>
                <w:tab w:pos="428" w:val="left" w:leader="none"/>
              </w:tabs>
              <w:spacing w:line="276" w:lineRule="auto" w:before="38" w:after="0"/>
              <w:ind w:left="427" w:right="-15" w:hanging="284"/>
              <w:jc w:val="left"/>
              <w:rPr>
                <w:sz w:val="22"/>
              </w:rPr>
            </w:pPr>
            <w:r>
              <w:rPr>
                <w:sz w:val="22"/>
              </w:rPr>
              <w:t>Urology</w:t>
            </w:r>
            <w:r>
              <w:rPr>
                <w:spacing w:val="-2"/>
                <w:sz w:val="22"/>
              </w:rPr>
              <w:t> </w:t>
            </w:r>
            <w:r>
              <w:rPr>
                <w:sz w:val="22"/>
              </w:rPr>
              <w:t>specialist</w:t>
            </w:r>
            <w:r>
              <w:rPr>
                <w:spacing w:val="-2"/>
                <w:sz w:val="22"/>
              </w:rPr>
              <w:t> </w:t>
            </w:r>
            <w:r>
              <w:rPr>
                <w:sz w:val="22"/>
              </w:rPr>
              <w:t>employed</w:t>
            </w:r>
            <w:r>
              <w:rPr>
                <w:spacing w:val="-2"/>
                <w:sz w:val="22"/>
              </w:rPr>
              <w:t> </w:t>
            </w:r>
            <w:r>
              <w:rPr>
                <w:sz w:val="22"/>
              </w:rPr>
              <w:t>and</w:t>
            </w:r>
            <w:r>
              <w:rPr>
                <w:spacing w:val="-2"/>
                <w:sz w:val="22"/>
              </w:rPr>
              <w:t> </w:t>
            </w:r>
            <w:r>
              <w:rPr>
                <w:sz w:val="22"/>
              </w:rPr>
              <w:t>planned</w:t>
            </w:r>
            <w:r>
              <w:rPr>
                <w:spacing w:val="-2"/>
                <w:sz w:val="22"/>
              </w:rPr>
              <w:t> </w:t>
            </w:r>
            <w:r>
              <w:rPr>
                <w:sz w:val="22"/>
              </w:rPr>
              <w:t>outreach</w:t>
            </w:r>
            <w:r>
              <w:rPr>
                <w:spacing w:val="-5"/>
                <w:sz w:val="22"/>
              </w:rPr>
              <w:t> </w:t>
            </w:r>
            <w:r>
              <w:rPr>
                <w:sz w:val="22"/>
              </w:rPr>
              <w:t>to</w:t>
            </w:r>
            <w:r>
              <w:rPr>
                <w:spacing w:val="-2"/>
                <w:sz w:val="22"/>
              </w:rPr>
              <w:t> </w:t>
            </w:r>
            <w:r>
              <w:rPr>
                <w:sz w:val="22"/>
              </w:rPr>
              <w:t>start</w:t>
            </w:r>
            <w:r>
              <w:rPr>
                <w:spacing w:val="-2"/>
                <w:sz w:val="22"/>
              </w:rPr>
              <w:t> </w:t>
            </w:r>
            <w:r>
              <w:rPr>
                <w:sz w:val="22"/>
              </w:rPr>
              <w:t>as</w:t>
            </w:r>
            <w:r>
              <w:rPr>
                <w:spacing w:val="-2"/>
                <w:sz w:val="22"/>
              </w:rPr>
              <w:t> </w:t>
            </w:r>
            <w:r>
              <w:rPr>
                <w:sz w:val="22"/>
              </w:rPr>
              <w:t>soon</w:t>
            </w:r>
            <w:r>
              <w:rPr>
                <w:spacing w:val="-4"/>
                <w:sz w:val="22"/>
              </w:rPr>
              <w:t> </w:t>
            </w:r>
            <w:r>
              <w:rPr>
                <w:sz w:val="22"/>
              </w:rPr>
              <w:t>as</w:t>
            </w:r>
            <w:r>
              <w:rPr>
                <w:spacing w:val="-2"/>
                <w:sz w:val="22"/>
              </w:rPr>
              <w:t> </w:t>
            </w:r>
            <w:r>
              <w:rPr>
                <w:sz w:val="22"/>
              </w:rPr>
              <w:t>new</w:t>
            </w:r>
            <w:r>
              <w:rPr>
                <w:spacing w:val="-3"/>
                <w:sz w:val="22"/>
              </w:rPr>
              <w:t> </w:t>
            </w:r>
            <w:r>
              <w:rPr>
                <w:sz w:val="22"/>
              </w:rPr>
              <w:t>ordered</w:t>
            </w:r>
            <w:r>
              <w:rPr>
                <w:spacing w:val="-5"/>
                <w:sz w:val="22"/>
              </w:rPr>
              <w:t> </w:t>
            </w:r>
            <w:r>
              <w:rPr>
                <w:sz w:val="22"/>
              </w:rPr>
              <w:t>equipment is delivered</w:t>
            </w:r>
          </w:p>
          <w:p>
            <w:pPr>
              <w:pStyle w:val="TableParagraph"/>
              <w:numPr>
                <w:ilvl w:val="0"/>
                <w:numId w:val="8"/>
              </w:numPr>
              <w:tabs>
                <w:tab w:pos="428" w:val="left" w:leader="none"/>
              </w:tabs>
              <w:spacing w:line="240" w:lineRule="auto" w:before="0" w:after="0"/>
              <w:ind w:left="427" w:right="0" w:hanging="285"/>
              <w:jc w:val="left"/>
              <w:rPr>
                <w:sz w:val="22"/>
              </w:rPr>
            </w:pPr>
            <w:r>
              <w:rPr>
                <w:sz w:val="22"/>
              </w:rPr>
              <w:t>In</w:t>
            </w:r>
            <w:r>
              <w:rPr>
                <w:spacing w:val="-6"/>
                <w:sz w:val="22"/>
              </w:rPr>
              <w:t> </w:t>
            </w:r>
            <w:r>
              <w:rPr>
                <w:sz w:val="22"/>
              </w:rPr>
              <w:t>Gynaecology</w:t>
            </w:r>
            <w:r>
              <w:rPr>
                <w:spacing w:val="-5"/>
                <w:sz w:val="22"/>
              </w:rPr>
              <w:t> </w:t>
            </w:r>
            <w:r>
              <w:rPr>
                <w:sz w:val="22"/>
              </w:rPr>
              <w:t>number</w:t>
            </w:r>
            <w:r>
              <w:rPr>
                <w:spacing w:val="-5"/>
                <w:sz w:val="22"/>
              </w:rPr>
              <w:t> </w:t>
            </w:r>
            <w:r>
              <w:rPr>
                <w:sz w:val="22"/>
              </w:rPr>
              <w:t>of</w:t>
            </w:r>
            <w:r>
              <w:rPr>
                <w:spacing w:val="-5"/>
                <w:sz w:val="22"/>
              </w:rPr>
              <w:t> </w:t>
            </w:r>
            <w:r>
              <w:rPr>
                <w:sz w:val="22"/>
              </w:rPr>
              <w:t>theatre</w:t>
            </w:r>
            <w:r>
              <w:rPr>
                <w:spacing w:val="-6"/>
                <w:sz w:val="22"/>
              </w:rPr>
              <w:t> </w:t>
            </w:r>
            <w:r>
              <w:rPr>
                <w:sz w:val="22"/>
              </w:rPr>
              <w:t>days</w:t>
            </w:r>
            <w:r>
              <w:rPr>
                <w:spacing w:val="-5"/>
                <w:sz w:val="22"/>
              </w:rPr>
              <w:t> </w:t>
            </w:r>
            <w:r>
              <w:rPr>
                <w:sz w:val="22"/>
              </w:rPr>
              <w:t>have</w:t>
            </w:r>
            <w:r>
              <w:rPr>
                <w:spacing w:val="-5"/>
                <w:sz w:val="22"/>
              </w:rPr>
              <w:t> </w:t>
            </w:r>
            <w:r>
              <w:rPr>
                <w:sz w:val="22"/>
              </w:rPr>
              <w:t>been</w:t>
            </w:r>
            <w:r>
              <w:rPr>
                <w:spacing w:val="-5"/>
                <w:sz w:val="22"/>
              </w:rPr>
              <w:t> </w:t>
            </w:r>
            <w:r>
              <w:rPr>
                <w:spacing w:val="-2"/>
                <w:sz w:val="22"/>
              </w:rPr>
              <w:t>increased</w:t>
            </w:r>
          </w:p>
          <w:p>
            <w:pPr>
              <w:pStyle w:val="TableParagraph"/>
              <w:numPr>
                <w:ilvl w:val="0"/>
                <w:numId w:val="8"/>
              </w:numPr>
              <w:tabs>
                <w:tab w:pos="428" w:val="left" w:leader="none"/>
              </w:tabs>
              <w:spacing w:line="240" w:lineRule="auto" w:before="38" w:after="0"/>
              <w:ind w:left="427" w:right="0" w:hanging="285"/>
              <w:jc w:val="left"/>
              <w:rPr>
                <w:sz w:val="22"/>
              </w:rPr>
            </w:pPr>
            <w:r>
              <w:rPr>
                <w:sz w:val="22"/>
              </w:rPr>
              <w:t>Ear,</w:t>
            </w:r>
            <w:r>
              <w:rPr>
                <w:spacing w:val="-4"/>
                <w:sz w:val="22"/>
              </w:rPr>
              <w:t> </w:t>
            </w:r>
            <w:r>
              <w:rPr>
                <w:sz w:val="22"/>
              </w:rPr>
              <w:t>Nose</w:t>
            </w:r>
            <w:r>
              <w:rPr>
                <w:spacing w:val="-4"/>
                <w:sz w:val="22"/>
              </w:rPr>
              <w:t> </w:t>
            </w:r>
            <w:r>
              <w:rPr>
                <w:sz w:val="22"/>
              </w:rPr>
              <w:t>and</w:t>
            </w:r>
            <w:r>
              <w:rPr>
                <w:spacing w:val="-6"/>
                <w:sz w:val="22"/>
              </w:rPr>
              <w:t> </w:t>
            </w:r>
            <w:r>
              <w:rPr>
                <w:sz w:val="22"/>
              </w:rPr>
              <w:t>Throat</w:t>
            </w:r>
            <w:r>
              <w:rPr>
                <w:spacing w:val="-3"/>
                <w:sz w:val="22"/>
              </w:rPr>
              <w:t> </w:t>
            </w:r>
            <w:r>
              <w:rPr>
                <w:sz w:val="22"/>
              </w:rPr>
              <w:t>Specialist</w:t>
            </w:r>
            <w:r>
              <w:rPr>
                <w:spacing w:val="-4"/>
                <w:sz w:val="22"/>
              </w:rPr>
              <w:t> </w:t>
            </w:r>
            <w:r>
              <w:rPr>
                <w:sz w:val="22"/>
              </w:rPr>
              <w:t>was</w:t>
            </w:r>
            <w:r>
              <w:rPr>
                <w:spacing w:val="-4"/>
                <w:sz w:val="22"/>
              </w:rPr>
              <w:t> </w:t>
            </w:r>
            <w:r>
              <w:rPr>
                <w:sz w:val="22"/>
              </w:rPr>
              <w:t>recruited</w:t>
            </w:r>
            <w:r>
              <w:rPr>
                <w:spacing w:val="-4"/>
                <w:sz w:val="22"/>
              </w:rPr>
              <w:t> </w:t>
            </w:r>
            <w:r>
              <w:rPr>
                <w:sz w:val="22"/>
              </w:rPr>
              <w:t>starting</w:t>
            </w:r>
            <w:r>
              <w:rPr>
                <w:spacing w:val="-4"/>
                <w:sz w:val="22"/>
              </w:rPr>
              <w:t> </w:t>
            </w:r>
            <w:r>
              <w:rPr>
                <w:sz w:val="22"/>
              </w:rPr>
              <w:t>on</w:t>
            </w:r>
            <w:r>
              <w:rPr>
                <w:spacing w:val="-3"/>
                <w:sz w:val="22"/>
              </w:rPr>
              <w:t> </w:t>
            </w:r>
            <w:r>
              <w:rPr>
                <w:sz w:val="22"/>
              </w:rPr>
              <w:t>01</w:t>
            </w:r>
            <w:r>
              <w:rPr>
                <w:spacing w:val="-6"/>
                <w:sz w:val="22"/>
              </w:rPr>
              <w:t> </w:t>
            </w:r>
            <w:r>
              <w:rPr>
                <w:sz w:val="22"/>
              </w:rPr>
              <w:t>November</w:t>
            </w:r>
            <w:r>
              <w:rPr>
                <w:spacing w:val="-6"/>
                <w:sz w:val="22"/>
              </w:rPr>
              <w:t> </w:t>
            </w:r>
            <w:r>
              <w:rPr>
                <w:spacing w:val="-4"/>
                <w:sz w:val="22"/>
              </w:rPr>
              <w:t>2022</w:t>
            </w:r>
          </w:p>
          <w:p>
            <w:pPr>
              <w:pStyle w:val="TableParagraph"/>
              <w:numPr>
                <w:ilvl w:val="0"/>
                <w:numId w:val="8"/>
              </w:numPr>
              <w:tabs>
                <w:tab w:pos="428" w:val="left" w:leader="none"/>
              </w:tabs>
              <w:spacing w:line="240" w:lineRule="auto" w:before="36" w:after="0"/>
              <w:ind w:left="427" w:right="0" w:hanging="285"/>
              <w:jc w:val="left"/>
              <w:rPr>
                <w:sz w:val="22"/>
              </w:rPr>
            </w:pPr>
            <w:r>
              <w:rPr>
                <w:sz w:val="22"/>
              </w:rPr>
              <w:t>Daily</w:t>
            </w:r>
            <w:r>
              <w:rPr>
                <w:spacing w:val="-6"/>
                <w:sz w:val="22"/>
              </w:rPr>
              <w:t> </w:t>
            </w:r>
            <w:r>
              <w:rPr>
                <w:sz w:val="22"/>
              </w:rPr>
              <w:t>optimization</w:t>
            </w:r>
            <w:r>
              <w:rPr>
                <w:spacing w:val="-6"/>
                <w:sz w:val="22"/>
              </w:rPr>
              <w:t> </w:t>
            </w:r>
            <w:r>
              <w:rPr>
                <w:sz w:val="22"/>
              </w:rPr>
              <w:t>of</w:t>
            </w:r>
            <w:r>
              <w:rPr>
                <w:spacing w:val="-9"/>
                <w:sz w:val="22"/>
              </w:rPr>
              <w:t> </w:t>
            </w:r>
            <w:r>
              <w:rPr>
                <w:sz w:val="22"/>
              </w:rPr>
              <w:t>operations</w:t>
            </w:r>
            <w:r>
              <w:rPr>
                <w:spacing w:val="-6"/>
                <w:sz w:val="22"/>
              </w:rPr>
              <w:t> </w:t>
            </w:r>
            <w:r>
              <w:rPr>
                <w:sz w:val="22"/>
              </w:rPr>
              <w:t>thus</w:t>
            </w:r>
            <w:r>
              <w:rPr>
                <w:spacing w:val="-8"/>
                <w:sz w:val="22"/>
              </w:rPr>
              <w:t> </w:t>
            </w:r>
            <w:r>
              <w:rPr>
                <w:sz w:val="22"/>
              </w:rPr>
              <w:t>increasing</w:t>
            </w:r>
            <w:r>
              <w:rPr>
                <w:spacing w:val="-7"/>
                <w:sz w:val="22"/>
              </w:rPr>
              <w:t> </w:t>
            </w:r>
            <w:r>
              <w:rPr>
                <w:sz w:val="22"/>
              </w:rPr>
              <w:t>output</w:t>
            </w:r>
            <w:r>
              <w:rPr>
                <w:spacing w:val="-6"/>
                <w:sz w:val="22"/>
              </w:rPr>
              <w:t> </w:t>
            </w:r>
            <w:r>
              <w:rPr>
                <w:sz w:val="22"/>
              </w:rPr>
              <w:t>during</w:t>
            </w:r>
            <w:r>
              <w:rPr>
                <w:spacing w:val="-6"/>
                <w:sz w:val="22"/>
              </w:rPr>
              <w:t> </w:t>
            </w:r>
            <w:r>
              <w:rPr>
                <w:sz w:val="22"/>
              </w:rPr>
              <w:t>working</w:t>
            </w:r>
            <w:r>
              <w:rPr>
                <w:spacing w:val="-9"/>
                <w:sz w:val="22"/>
              </w:rPr>
              <w:t> </w:t>
            </w:r>
            <w:r>
              <w:rPr>
                <w:spacing w:val="-2"/>
                <w:sz w:val="22"/>
              </w:rPr>
              <w:t>hours.</w:t>
            </w:r>
          </w:p>
          <w:p>
            <w:pPr>
              <w:pStyle w:val="TableParagraph"/>
              <w:numPr>
                <w:ilvl w:val="0"/>
                <w:numId w:val="8"/>
              </w:numPr>
              <w:tabs>
                <w:tab w:pos="428" w:val="left" w:leader="none"/>
              </w:tabs>
              <w:spacing w:line="240" w:lineRule="auto" w:before="37" w:after="0"/>
              <w:ind w:left="427" w:right="0" w:hanging="285"/>
              <w:jc w:val="left"/>
              <w:rPr>
                <w:sz w:val="22"/>
              </w:rPr>
            </w:pPr>
            <w:r>
              <w:rPr>
                <w:sz w:val="22"/>
              </w:rPr>
              <w:t>Doctors</w:t>
            </w:r>
            <w:r>
              <w:rPr>
                <w:spacing w:val="-5"/>
                <w:sz w:val="22"/>
              </w:rPr>
              <w:t> </w:t>
            </w:r>
            <w:r>
              <w:rPr>
                <w:sz w:val="22"/>
              </w:rPr>
              <w:t>on</w:t>
            </w:r>
            <w:r>
              <w:rPr>
                <w:spacing w:val="-7"/>
                <w:sz w:val="22"/>
              </w:rPr>
              <w:t> </w:t>
            </w:r>
            <w:r>
              <w:rPr>
                <w:sz w:val="22"/>
              </w:rPr>
              <w:t>call</w:t>
            </w:r>
            <w:r>
              <w:rPr>
                <w:spacing w:val="-4"/>
                <w:sz w:val="22"/>
              </w:rPr>
              <w:t> </w:t>
            </w:r>
            <w:r>
              <w:rPr>
                <w:sz w:val="22"/>
              </w:rPr>
              <w:t>to</w:t>
            </w:r>
            <w:r>
              <w:rPr>
                <w:spacing w:val="-4"/>
                <w:sz w:val="22"/>
              </w:rPr>
              <w:t> </w:t>
            </w:r>
            <w:r>
              <w:rPr>
                <w:sz w:val="22"/>
              </w:rPr>
              <w:t>perform</w:t>
            </w:r>
            <w:r>
              <w:rPr>
                <w:spacing w:val="-8"/>
                <w:sz w:val="22"/>
              </w:rPr>
              <w:t> </w:t>
            </w:r>
            <w:r>
              <w:rPr>
                <w:sz w:val="22"/>
              </w:rPr>
              <w:t>minor</w:t>
            </w:r>
            <w:r>
              <w:rPr>
                <w:spacing w:val="-4"/>
                <w:sz w:val="22"/>
              </w:rPr>
              <w:t> </w:t>
            </w:r>
            <w:r>
              <w:rPr>
                <w:sz w:val="22"/>
              </w:rPr>
              <w:t>procedures</w:t>
            </w:r>
            <w:r>
              <w:rPr>
                <w:spacing w:val="-4"/>
                <w:sz w:val="22"/>
              </w:rPr>
              <w:t> </w:t>
            </w:r>
            <w:r>
              <w:rPr>
                <w:sz w:val="22"/>
              </w:rPr>
              <w:t>whilst</w:t>
            </w:r>
            <w:r>
              <w:rPr>
                <w:spacing w:val="-7"/>
                <w:sz w:val="22"/>
              </w:rPr>
              <w:t> </w:t>
            </w:r>
            <w:r>
              <w:rPr>
                <w:sz w:val="22"/>
              </w:rPr>
              <w:t>on</w:t>
            </w:r>
            <w:r>
              <w:rPr>
                <w:spacing w:val="-4"/>
                <w:sz w:val="22"/>
              </w:rPr>
              <w:t> call.</w:t>
            </w:r>
          </w:p>
          <w:p>
            <w:pPr>
              <w:pStyle w:val="TableParagraph"/>
              <w:numPr>
                <w:ilvl w:val="0"/>
                <w:numId w:val="8"/>
              </w:numPr>
              <w:tabs>
                <w:tab w:pos="428" w:val="left" w:leader="none"/>
              </w:tabs>
              <w:spacing w:line="240" w:lineRule="auto" w:before="38" w:after="0"/>
              <w:ind w:left="427" w:right="-29" w:hanging="285"/>
              <w:jc w:val="left"/>
              <w:rPr>
                <w:sz w:val="22"/>
              </w:rPr>
            </w:pPr>
            <w:r>
              <w:rPr>
                <w:sz w:val="22"/>
              </w:rPr>
              <w:t>Every</w:t>
            </w:r>
            <w:r>
              <w:rPr>
                <w:spacing w:val="-6"/>
                <w:sz w:val="22"/>
              </w:rPr>
              <w:t> </w:t>
            </w:r>
            <w:r>
              <w:rPr>
                <w:sz w:val="22"/>
              </w:rPr>
              <w:t>weekend,</w:t>
            </w:r>
            <w:r>
              <w:rPr>
                <w:spacing w:val="-3"/>
                <w:sz w:val="22"/>
              </w:rPr>
              <w:t> </w:t>
            </w:r>
            <w:r>
              <w:rPr>
                <w:sz w:val="22"/>
              </w:rPr>
              <w:t>2</w:t>
            </w:r>
            <w:r>
              <w:rPr>
                <w:spacing w:val="-5"/>
                <w:sz w:val="22"/>
              </w:rPr>
              <w:t> </w:t>
            </w:r>
            <w:r>
              <w:rPr>
                <w:sz w:val="22"/>
              </w:rPr>
              <w:t>doctors</w:t>
            </w:r>
            <w:r>
              <w:rPr>
                <w:spacing w:val="-3"/>
                <w:sz w:val="22"/>
              </w:rPr>
              <w:t> </w:t>
            </w:r>
            <w:r>
              <w:rPr>
                <w:sz w:val="22"/>
              </w:rPr>
              <w:t>on</w:t>
            </w:r>
            <w:r>
              <w:rPr>
                <w:spacing w:val="-8"/>
                <w:sz w:val="22"/>
              </w:rPr>
              <w:t> </w:t>
            </w:r>
            <w:r>
              <w:rPr>
                <w:sz w:val="22"/>
              </w:rPr>
              <w:t>call</w:t>
            </w:r>
            <w:r>
              <w:rPr>
                <w:spacing w:val="-3"/>
                <w:sz w:val="22"/>
              </w:rPr>
              <w:t> </w:t>
            </w:r>
            <w:r>
              <w:rPr>
                <w:sz w:val="22"/>
              </w:rPr>
              <w:t>with</w:t>
            </w:r>
            <w:r>
              <w:rPr>
                <w:spacing w:val="-4"/>
                <w:sz w:val="22"/>
              </w:rPr>
              <w:t> </w:t>
            </w:r>
            <w:r>
              <w:rPr>
                <w:sz w:val="22"/>
              </w:rPr>
              <w:t>an</w:t>
            </w:r>
            <w:r>
              <w:rPr>
                <w:spacing w:val="-5"/>
                <w:sz w:val="22"/>
              </w:rPr>
              <w:t> </w:t>
            </w:r>
            <w:r>
              <w:rPr>
                <w:sz w:val="22"/>
              </w:rPr>
              <w:t>intern</w:t>
            </w:r>
            <w:r>
              <w:rPr>
                <w:spacing w:val="-3"/>
                <w:sz w:val="22"/>
              </w:rPr>
              <w:t> </w:t>
            </w:r>
            <w:r>
              <w:rPr>
                <w:sz w:val="22"/>
              </w:rPr>
              <w:t>to</w:t>
            </w:r>
            <w:r>
              <w:rPr>
                <w:spacing w:val="-3"/>
                <w:sz w:val="22"/>
              </w:rPr>
              <w:t> </w:t>
            </w:r>
            <w:r>
              <w:rPr>
                <w:sz w:val="22"/>
              </w:rPr>
              <w:t>continue</w:t>
            </w:r>
            <w:r>
              <w:rPr>
                <w:spacing w:val="-5"/>
                <w:sz w:val="22"/>
              </w:rPr>
              <w:t> </w:t>
            </w:r>
            <w:r>
              <w:rPr>
                <w:sz w:val="22"/>
              </w:rPr>
              <w:t>with</w:t>
            </w:r>
            <w:r>
              <w:rPr>
                <w:spacing w:val="-4"/>
                <w:sz w:val="22"/>
              </w:rPr>
              <w:t> </w:t>
            </w:r>
            <w:r>
              <w:rPr>
                <w:sz w:val="22"/>
              </w:rPr>
              <w:t>some</w:t>
            </w:r>
            <w:r>
              <w:rPr>
                <w:spacing w:val="-3"/>
                <w:sz w:val="22"/>
              </w:rPr>
              <w:t> </w:t>
            </w:r>
            <w:r>
              <w:rPr>
                <w:sz w:val="22"/>
              </w:rPr>
              <w:t>cases</w:t>
            </w:r>
            <w:r>
              <w:rPr>
                <w:spacing w:val="-3"/>
                <w:sz w:val="22"/>
              </w:rPr>
              <w:t> </w:t>
            </w:r>
            <w:r>
              <w:rPr>
                <w:sz w:val="22"/>
              </w:rPr>
              <w:t>from</w:t>
            </w:r>
            <w:r>
              <w:rPr>
                <w:spacing w:val="-3"/>
                <w:sz w:val="22"/>
              </w:rPr>
              <w:t> </w:t>
            </w:r>
            <w:r>
              <w:rPr>
                <w:sz w:val="22"/>
              </w:rPr>
              <w:t>the</w:t>
            </w:r>
            <w:r>
              <w:rPr>
                <w:spacing w:val="-3"/>
                <w:sz w:val="22"/>
              </w:rPr>
              <w:t> </w:t>
            </w:r>
            <w:r>
              <w:rPr>
                <w:spacing w:val="-2"/>
                <w:sz w:val="22"/>
              </w:rPr>
              <w:t>backlog.</w:t>
            </w:r>
          </w:p>
        </w:tc>
      </w:tr>
    </w:tbl>
    <w:p>
      <w:pPr>
        <w:spacing w:after="0" w:line="240" w:lineRule="auto"/>
        <w:jc w:val="left"/>
        <w:rPr>
          <w:sz w:val="22"/>
        </w:rPr>
        <w:sectPr>
          <w:type w:val="continuous"/>
          <w:pgSz w:w="11910" w:h="16840"/>
          <w:pgMar w:header="0" w:footer="1044" w:top="1100" w:bottom="1240" w:left="1020" w:right="440"/>
        </w:sectPr>
      </w:pPr>
    </w:p>
    <w:tbl>
      <w:tblPr>
        <w:tblW w:w="0" w:type="auto"/>
        <w:jc w:val="left"/>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7941"/>
      </w:tblGrid>
      <w:tr>
        <w:trPr>
          <w:trHeight w:val="1451" w:hRule="atLeast"/>
        </w:trPr>
        <w:tc>
          <w:tcPr>
            <w:tcW w:w="1560" w:type="dxa"/>
          </w:tcPr>
          <w:p>
            <w:pPr>
              <w:pStyle w:val="TableParagraph"/>
              <w:ind w:left="0" w:firstLine="0"/>
              <w:rPr>
                <w:rFonts w:ascii="Times New Roman"/>
                <w:sz w:val="22"/>
              </w:rPr>
            </w:pPr>
          </w:p>
        </w:tc>
        <w:tc>
          <w:tcPr>
            <w:tcW w:w="7941" w:type="dxa"/>
          </w:tcPr>
          <w:p>
            <w:pPr>
              <w:pStyle w:val="TableParagraph"/>
              <w:numPr>
                <w:ilvl w:val="0"/>
                <w:numId w:val="9"/>
              </w:numPr>
              <w:tabs>
                <w:tab w:pos="428" w:val="left" w:leader="none"/>
              </w:tabs>
              <w:spacing w:line="276" w:lineRule="auto" w:before="0" w:after="0"/>
              <w:ind w:left="427" w:right="61" w:hanging="284"/>
              <w:jc w:val="left"/>
              <w:rPr>
                <w:sz w:val="22"/>
              </w:rPr>
            </w:pPr>
            <w:r>
              <w:rPr>
                <w:sz w:val="22"/>
              </w:rPr>
              <w:t>First</w:t>
            </w:r>
            <w:r>
              <w:rPr>
                <w:spacing w:val="-3"/>
                <w:sz w:val="22"/>
              </w:rPr>
              <w:t> </w:t>
            </w:r>
            <w:r>
              <w:rPr>
                <w:sz w:val="22"/>
              </w:rPr>
              <w:t>part</w:t>
            </w:r>
            <w:r>
              <w:rPr>
                <w:spacing w:val="-6"/>
                <w:sz w:val="22"/>
              </w:rPr>
              <w:t> </w:t>
            </w:r>
            <w:r>
              <w:rPr>
                <w:sz w:val="22"/>
              </w:rPr>
              <w:t>of</w:t>
            </w:r>
            <w:r>
              <w:rPr>
                <w:spacing w:val="-3"/>
                <w:sz w:val="22"/>
              </w:rPr>
              <w:t> </w:t>
            </w:r>
            <w:r>
              <w:rPr>
                <w:sz w:val="22"/>
              </w:rPr>
              <w:t>the</w:t>
            </w:r>
            <w:r>
              <w:rPr>
                <w:spacing w:val="-3"/>
                <w:sz w:val="22"/>
              </w:rPr>
              <w:t> </w:t>
            </w:r>
            <w:r>
              <w:rPr>
                <w:sz w:val="22"/>
              </w:rPr>
              <w:t>recruitment</w:t>
            </w:r>
            <w:r>
              <w:rPr>
                <w:spacing w:val="-6"/>
                <w:sz w:val="22"/>
              </w:rPr>
              <w:t> </w:t>
            </w:r>
            <w:r>
              <w:rPr>
                <w:sz w:val="22"/>
              </w:rPr>
              <w:t>of</w:t>
            </w:r>
            <w:r>
              <w:rPr>
                <w:spacing w:val="-6"/>
                <w:sz w:val="22"/>
              </w:rPr>
              <w:t> </w:t>
            </w:r>
            <w:r>
              <w:rPr>
                <w:sz w:val="22"/>
              </w:rPr>
              <w:t>additional</w:t>
            </w:r>
            <w:r>
              <w:rPr>
                <w:spacing w:val="-3"/>
                <w:sz w:val="22"/>
              </w:rPr>
              <w:t> </w:t>
            </w:r>
            <w:r>
              <w:rPr>
                <w:sz w:val="22"/>
              </w:rPr>
              <w:t>nursing</w:t>
            </w:r>
            <w:r>
              <w:rPr>
                <w:spacing w:val="-3"/>
                <w:sz w:val="22"/>
              </w:rPr>
              <w:t> </w:t>
            </w:r>
            <w:r>
              <w:rPr>
                <w:sz w:val="22"/>
              </w:rPr>
              <w:t>staff</w:t>
            </w:r>
            <w:r>
              <w:rPr>
                <w:spacing w:val="-3"/>
                <w:sz w:val="22"/>
              </w:rPr>
              <w:t> </w:t>
            </w:r>
            <w:r>
              <w:rPr>
                <w:sz w:val="22"/>
              </w:rPr>
              <w:t>required</w:t>
            </w:r>
            <w:r>
              <w:rPr>
                <w:spacing w:val="-3"/>
                <w:sz w:val="22"/>
              </w:rPr>
              <w:t> </w:t>
            </w:r>
            <w:r>
              <w:rPr>
                <w:sz w:val="22"/>
              </w:rPr>
              <w:t>for</w:t>
            </w:r>
            <w:r>
              <w:rPr>
                <w:spacing w:val="-3"/>
                <w:sz w:val="22"/>
              </w:rPr>
              <w:t> </w:t>
            </w:r>
            <w:r>
              <w:rPr>
                <w:sz w:val="22"/>
              </w:rPr>
              <w:t>maximum</w:t>
            </w:r>
            <w:r>
              <w:rPr>
                <w:spacing w:val="-3"/>
                <w:sz w:val="22"/>
              </w:rPr>
              <w:t> </w:t>
            </w:r>
            <w:r>
              <w:rPr>
                <w:sz w:val="22"/>
              </w:rPr>
              <w:t>theatre</w:t>
            </w:r>
            <w:r>
              <w:rPr>
                <w:spacing w:val="-3"/>
                <w:sz w:val="22"/>
              </w:rPr>
              <w:t> </w:t>
            </w:r>
            <w:r>
              <w:rPr>
                <w:sz w:val="22"/>
              </w:rPr>
              <w:t>utilization has been completed, and the process of other staff member is underway.</w:t>
            </w:r>
          </w:p>
          <w:p>
            <w:pPr>
              <w:pStyle w:val="TableParagraph"/>
              <w:numPr>
                <w:ilvl w:val="0"/>
                <w:numId w:val="9"/>
              </w:numPr>
              <w:tabs>
                <w:tab w:pos="428" w:val="left" w:leader="none"/>
              </w:tabs>
              <w:spacing w:line="240" w:lineRule="auto" w:before="0" w:after="0"/>
              <w:ind w:left="427" w:right="0" w:hanging="285"/>
              <w:jc w:val="left"/>
              <w:rPr>
                <w:sz w:val="22"/>
              </w:rPr>
            </w:pPr>
            <w:r>
              <w:rPr>
                <w:sz w:val="22"/>
              </w:rPr>
              <w:t>Utilization</w:t>
            </w:r>
            <w:r>
              <w:rPr>
                <w:spacing w:val="-4"/>
                <w:sz w:val="22"/>
              </w:rPr>
              <w:t> </w:t>
            </w:r>
            <w:r>
              <w:rPr>
                <w:sz w:val="22"/>
              </w:rPr>
              <w:t>of</w:t>
            </w:r>
            <w:r>
              <w:rPr>
                <w:spacing w:val="-4"/>
                <w:sz w:val="22"/>
              </w:rPr>
              <w:t> </w:t>
            </w:r>
            <w:r>
              <w:rPr>
                <w:sz w:val="22"/>
              </w:rPr>
              <w:t>other</w:t>
            </w:r>
            <w:r>
              <w:rPr>
                <w:spacing w:val="-4"/>
                <w:sz w:val="22"/>
              </w:rPr>
              <w:t> </w:t>
            </w:r>
            <w:r>
              <w:rPr>
                <w:sz w:val="22"/>
              </w:rPr>
              <w:t>facilities</w:t>
            </w:r>
            <w:r>
              <w:rPr>
                <w:spacing w:val="-4"/>
                <w:sz w:val="22"/>
              </w:rPr>
              <w:t> </w:t>
            </w:r>
            <w:r>
              <w:rPr>
                <w:sz w:val="22"/>
              </w:rPr>
              <w:t>for</w:t>
            </w:r>
            <w:r>
              <w:rPr>
                <w:spacing w:val="-6"/>
                <w:sz w:val="22"/>
              </w:rPr>
              <w:t> </w:t>
            </w:r>
            <w:r>
              <w:rPr>
                <w:sz w:val="22"/>
              </w:rPr>
              <w:t>referring</w:t>
            </w:r>
            <w:r>
              <w:rPr>
                <w:spacing w:val="-6"/>
                <w:sz w:val="22"/>
              </w:rPr>
              <w:t> </w:t>
            </w:r>
            <w:r>
              <w:rPr>
                <w:sz w:val="22"/>
              </w:rPr>
              <w:t>minor</w:t>
            </w:r>
            <w:r>
              <w:rPr>
                <w:spacing w:val="-6"/>
                <w:sz w:val="22"/>
              </w:rPr>
              <w:t> </w:t>
            </w:r>
            <w:r>
              <w:rPr>
                <w:sz w:val="22"/>
              </w:rPr>
              <w:t>cases</w:t>
            </w:r>
            <w:r>
              <w:rPr>
                <w:spacing w:val="-4"/>
                <w:sz w:val="22"/>
              </w:rPr>
              <w:t> </w:t>
            </w:r>
            <w:r>
              <w:rPr>
                <w:sz w:val="22"/>
              </w:rPr>
              <w:t>such</w:t>
            </w:r>
            <w:r>
              <w:rPr>
                <w:spacing w:val="-4"/>
                <w:sz w:val="22"/>
              </w:rPr>
              <w:t> </w:t>
            </w:r>
            <w:r>
              <w:rPr>
                <w:sz w:val="22"/>
              </w:rPr>
              <w:t>as</w:t>
            </w:r>
            <w:r>
              <w:rPr>
                <w:spacing w:val="-5"/>
                <w:sz w:val="22"/>
              </w:rPr>
              <w:t> </w:t>
            </w:r>
            <w:r>
              <w:rPr>
                <w:spacing w:val="-2"/>
                <w:sz w:val="22"/>
              </w:rPr>
              <w:t>cataracts.</w:t>
            </w:r>
          </w:p>
          <w:p>
            <w:pPr>
              <w:pStyle w:val="TableParagraph"/>
              <w:numPr>
                <w:ilvl w:val="0"/>
                <w:numId w:val="9"/>
              </w:numPr>
              <w:tabs>
                <w:tab w:pos="428" w:val="left" w:leader="none"/>
              </w:tabs>
              <w:spacing w:line="240" w:lineRule="auto" w:before="38" w:after="0"/>
              <w:ind w:left="427" w:right="0" w:hanging="285"/>
              <w:jc w:val="left"/>
              <w:rPr>
                <w:sz w:val="22"/>
              </w:rPr>
            </w:pPr>
            <w:r>
              <w:rPr>
                <w:sz w:val="22"/>
              </w:rPr>
              <w:t>Planned</w:t>
            </w:r>
            <w:r>
              <w:rPr>
                <w:spacing w:val="-7"/>
                <w:sz w:val="22"/>
              </w:rPr>
              <w:t> </w:t>
            </w:r>
            <w:r>
              <w:rPr>
                <w:sz w:val="22"/>
              </w:rPr>
              <w:t>weekend</w:t>
            </w:r>
            <w:r>
              <w:rPr>
                <w:spacing w:val="-8"/>
                <w:sz w:val="22"/>
              </w:rPr>
              <w:t> </w:t>
            </w:r>
            <w:r>
              <w:rPr>
                <w:sz w:val="22"/>
              </w:rPr>
              <w:t>marathons</w:t>
            </w:r>
            <w:r>
              <w:rPr>
                <w:spacing w:val="-8"/>
                <w:sz w:val="22"/>
              </w:rPr>
              <w:t> </w:t>
            </w:r>
            <w:r>
              <w:rPr>
                <w:sz w:val="22"/>
              </w:rPr>
              <w:t>have</w:t>
            </w:r>
            <w:r>
              <w:rPr>
                <w:spacing w:val="-4"/>
                <w:sz w:val="22"/>
              </w:rPr>
              <w:t> </w:t>
            </w:r>
            <w:r>
              <w:rPr>
                <w:sz w:val="22"/>
              </w:rPr>
              <w:t>been</w:t>
            </w:r>
            <w:r>
              <w:rPr>
                <w:spacing w:val="-6"/>
                <w:sz w:val="22"/>
              </w:rPr>
              <w:t> </w:t>
            </w:r>
            <w:r>
              <w:rPr>
                <w:sz w:val="22"/>
              </w:rPr>
              <w:t>started</w:t>
            </w:r>
            <w:r>
              <w:rPr>
                <w:spacing w:val="-7"/>
                <w:sz w:val="22"/>
              </w:rPr>
              <w:t> </w:t>
            </w:r>
            <w:r>
              <w:rPr>
                <w:sz w:val="22"/>
              </w:rPr>
              <w:t>particularly</w:t>
            </w:r>
            <w:r>
              <w:rPr>
                <w:spacing w:val="-8"/>
                <w:sz w:val="22"/>
              </w:rPr>
              <w:t> </w:t>
            </w:r>
            <w:r>
              <w:rPr>
                <w:sz w:val="22"/>
              </w:rPr>
              <w:t>in</w:t>
            </w:r>
            <w:r>
              <w:rPr>
                <w:spacing w:val="38"/>
                <w:sz w:val="22"/>
              </w:rPr>
              <w:t> </w:t>
            </w:r>
            <w:r>
              <w:rPr>
                <w:sz w:val="22"/>
              </w:rPr>
              <w:t>orthopaedic</w:t>
            </w:r>
            <w:r>
              <w:rPr>
                <w:spacing w:val="-6"/>
                <w:sz w:val="22"/>
              </w:rPr>
              <w:t> </w:t>
            </w:r>
            <w:r>
              <w:rPr>
                <w:spacing w:val="-2"/>
                <w:sz w:val="22"/>
              </w:rPr>
              <w:t>cases.</w:t>
            </w:r>
          </w:p>
          <w:p>
            <w:pPr>
              <w:pStyle w:val="TableParagraph"/>
              <w:numPr>
                <w:ilvl w:val="0"/>
                <w:numId w:val="9"/>
              </w:numPr>
              <w:tabs>
                <w:tab w:pos="428" w:val="left" w:leader="none"/>
              </w:tabs>
              <w:spacing w:line="240" w:lineRule="auto" w:before="38" w:after="0"/>
              <w:ind w:left="427" w:right="0" w:hanging="285"/>
              <w:jc w:val="left"/>
              <w:rPr>
                <w:sz w:val="22"/>
              </w:rPr>
            </w:pPr>
            <w:r>
              <w:rPr>
                <w:sz w:val="22"/>
              </w:rPr>
              <w:t>Procurement</w:t>
            </w:r>
            <w:r>
              <w:rPr>
                <w:spacing w:val="-5"/>
                <w:sz w:val="22"/>
              </w:rPr>
              <w:t> </w:t>
            </w:r>
            <w:r>
              <w:rPr>
                <w:sz w:val="22"/>
              </w:rPr>
              <w:t>of</w:t>
            </w:r>
            <w:r>
              <w:rPr>
                <w:spacing w:val="-5"/>
                <w:sz w:val="22"/>
              </w:rPr>
              <w:t> </w:t>
            </w:r>
            <w:r>
              <w:rPr>
                <w:sz w:val="22"/>
              </w:rPr>
              <w:t>autoclave</w:t>
            </w:r>
            <w:r>
              <w:rPr>
                <w:spacing w:val="-8"/>
                <w:sz w:val="22"/>
              </w:rPr>
              <w:t> </w:t>
            </w:r>
            <w:r>
              <w:rPr>
                <w:sz w:val="22"/>
              </w:rPr>
              <w:t>and</w:t>
            </w:r>
            <w:r>
              <w:rPr>
                <w:spacing w:val="-7"/>
                <w:sz w:val="22"/>
              </w:rPr>
              <w:t> </w:t>
            </w:r>
            <w:r>
              <w:rPr>
                <w:sz w:val="22"/>
              </w:rPr>
              <w:t>sterilising</w:t>
            </w:r>
            <w:r>
              <w:rPr>
                <w:spacing w:val="-5"/>
                <w:sz w:val="22"/>
              </w:rPr>
              <w:t> </w:t>
            </w:r>
            <w:r>
              <w:rPr>
                <w:sz w:val="22"/>
              </w:rPr>
              <w:t>machines</w:t>
            </w:r>
            <w:r>
              <w:rPr>
                <w:spacing w:val="-4"/>
                <w:sz w:val="22"/>
              </w:rPr>
              <w:t> </w:t>
            </w:r>
            <w:r>
              <w:rPr>
                <w:spacing w:val="-2"/>
                <w:sz w:val="22"/>
              </w:rPr>
              <w:t>underway.</w:t>
            </w:r>
          </w:p>
        </w:tc>
      </w:tr>
      <w:tr>
        <w:trPr>
          <w:trHeight w:val="661" w:hRule="atLeast"/>
        </w:trPr>
        <w:tc>
          <w:tcPr>
            <w:tcW w:w="1560" w:type="dxa"/>
          </w:tcPr>
          <w:p>
            <w:pPr>
              <w:pStyle w:val="TableParagraph"/>
              <w:ind w:left="110" w:firstLine="0"/>
              <w:rPr>
                <w:b/>
                <w:sz w:val="22"/>
              </w:rPr>
            </w:pPr>
            <w:r>
              <w:rPr>
                <w:b/>
                <w:sz w:val="22"/>
              </w:rPr>
              <w:t>Western</w:t>
            </w:r>
            <w:r>
              <w:rPr>
                <w:b/>
                <w:spacing w:val="-2"/>
                <w:sz w:val="22"/>
              </w:rPr>
              <w:t> </w:t>
            </w:r>
            <w:r>
              <w:rPr>
                <w:b/>
                <w:spacing w:val="-4"/>
                <w:sz w:val="22"/>
              </w:rPr>
              <w:t>Cape</w:t>
            </w:r>
          </w:p>
        </w:tc>
        <w:tc>
          <w:tcPr>
            <w:tcW w:w="7941" w:type="dxa"/>
          </w:tcPr>
          <w:p>
            <w:pPr>
              <w:pStyle w:val="TableParagraph"/>
              <w:numPr>
                <w:ilvl w:val="0"/>
                <w:numId w:val="10"/>
              </w:numPr>
              <w:tabs>
                <w:tab w:pos="428" w:val="left" w:leader="none"/>
              </w:tabs>
              <w:spacing w:line="240" w:lineRule="auto" w:before="0" w:after="0"/>
              <w:ind w:left="427" w:right="0" w:hanging="285"/>
              <w:jc w:val="left"/>
              <w:rPr>
                <w:sz w:val="22"/>
              </w:rPr>
            </w:pPr>
            <w:r>
              <w:rPr>
                <w:sz w:val="22"/>
              </w:rPr>
              <w:t>Operations</w:t>
            </w:r>
            <w:r>
              <w:rPr>
                <w:spacing w:val="-11"/>
                <w:sz w:val="22"/>
              </w:rPr>
              <w:t> </w:t>
            </w:r>
            <w:r>
              <w:rPr>
                <w:sz w:val="22"/>
              </w:rPr>
              <w:t>increased</w:t>
            </w:r>
            <w:r>
              <w:rPr>
                <w:spacing w:val="-8"/>
                <w:sz w:val="22"/>
              </w:rPr>
              <w:t> </w:t>
            </w:r>
            <w:r>
              <w:rPr>
                <w:sz w:val="22"/>
              </w:rPr>
              <w:t>by</w:t>
            </w:r>
            <w:r>
              <w:rPr>
                <w:spacing w:val="-7"/>
                <w:sz w:val="22"/>
              </w:rPr>
              <w:t> </w:t>
            </w:r>
            <w:r>
              <w:rPr>
                <w:sz w:val="22"/>
              </w:rPr>
              <w:t>dedicated</w:t>
            </w:r>
            <w:r>
              <w:rPr>
                <w:spacing w:val="-6"/>
                <w:sz w:val="22"/>
              </w:rPr>
              <w:t> </w:t>
            </w:r>
            <w:r>
              <w:rPr>
                <w:sz w:val="22"/>
              </w:rPr>
              <w:t>budget</w:t>
            </w:r>
            <w:r>
              <w:rPr>
                <w:spacing w:val="-6"/>
                <w:sz w:val="22"/>
              </w:rPr>
              <w:t> </w:t>
            </w:r>
            <w:r>
              <w:rPr>
                <w:sz w:val="22"/>
              </w:rPr>
              <w:t>increase</w:t>
            </w:r>
            <w:r>
              <w:rPr>
                <w:spacing w:val="-6"/>
                <w:sz w:val="22"/>
              </w:rPr>
              <w:t> </w:t>
            </w:r>
            <w:r>
              <w:rPr>
                <w:sz w:val="22"/>
              </w:rPr>
              <w:t>and</w:t>
            </w:r>
            <w:r>
              <w:rPr>
                <w:spacing w:val="-8"/>
                <w:sz w:val="22"/>
              </w:rPr>
              <w:t> </w:t>
            </w:r>
            <w:r>
              <w:rPr>
                <w:sz w:val="22"/>
              </w:rPr>
              <w:t>efficiency</w:t>
            </w:r>
            <w:r>
              <w:rPr>
                <w:spacing w:val="-8"/>
                <w:sz w:val="22"/>
              </w:rPr>
              <w:t> </w:t>
            </w:r>
            <w:r>
              <w:rPr>
                <w:spacing w:val="-2"/>
                <w:sz w:val="22"/>
              </w:rPr>
              <w:t>gains.</w:t>
            </w:r>
          </w:p>
          <w:p>
            <w:pPr>
              <w:pStyle w:val="TableParagraph"/>
              <w:numPr>
                <w:ilvl w:val="0"/>
                <w:numId w:val="10"/>
              </w:numPr>
              <w:tabs>
                <w:tab w:pos="428" w:val="left" w:leader="none"/>
              </w:tabs>
              <w:spacing w:line="240" w:lineRule="auto" w:before="38" w:after="0"/>
              <w:ind w:left="427" w:right="0" w:hanging="285"/>
              <w:jc w:val="left"/>
              <w:rPr>
                <w:sz w:val="22"/>
              </w:rPr>
            </w:pPr>
            <w:r>
              <w:rPr>
                <w:sz w:val="22"/>
              </w:rPr>
              <w:t>Operations</w:t>
            </w:r>
            <w:r>
              <w:rPr>
                <w:spacing w:val="-9"/>
                <w:sz w:val="22"/>
              </w:rPr>
              <w:t> </w:t>
            </w:r>
            <w:r>
              <w:rPr>
                <w:sz w:val="22"/>
              </w:rPr>
              <w:t>increased</w:t>
            </w:r>
            <w:r>
              <w:rPr>
                <w:spacing w:val="-9"/>
                <w:sz w:val="22"/>
              </w:rPr>
              <w:t> </w:t>
            </w:r>
            <w:r>
              <w:rPr>
                <w:sz w:val="22"/>
              </w:rPr>
              <w:t>by</w:t>
            </w:r>
            <w:r>
              <w:rPr>
                <w:spacing w:val="-6"/>
                <w:sz w:val="22"/>
              </w:rPr>
              <w:t> </w:t>
            </w:r>
            <w:r>
              <w:rPr>
                <w:sz w:val="22"/>
              </w:rPr>
              <w:t>outreach</w:t>
            </w:r>
            <w:r>
              <w:rPr>
                <w:spacing w:val="-7"/>
                <w:sz w:val="22"/>
              </w:rPr>
              <w:t> </w:t>
            </w:r>
            <w:r>
              <w:rPr>
                <w:sz w:val="22"/>
              </w:rPr>
              <w:t>support</w:t>
            </w:r>
            <w:r>
              <w:rPr>
                <w:spacing w:val="-6"/>
                <w:sz w:val="22"/>
              </w:rPr>
              <w:t> </w:t>
            </w:r>
            <w:r>
              <w:rPr>
                <w:sz w:val="22"/>
              </w:rPr>
              <w:t>and</w:t>
            </w:r>
            <w:r>
              <w:rPr>
                <w:spacing w:val="-7"/>
                <w:sz w:val="22"/>
              </w:rPr>
              <w:t> </w:t>
            </w:r>
            <w:r>
              <w:rPr>
                <w:sz w:val="22"/>
              </w:rPr>
              <w:t>efficiency</w:t>
            </w:r>
            <w:r>
              <w:rPr>
                <w:spacing w:val="-5"/>
                <w:sz w:val="22"/>
              </w:rPr>
              <w:t> </w:t>
            </w:r>
            <w:r>
              <w:rPr>
                <w:spacing w:val="-2"/>
                <w:sz w:val="22"/>
              </w:rPr>
              <w:t>gains.</w:t>
            </w:r>
          </w:p>
        </w:tc>
      </w:tr>
    </w:tbl>
    <w:p>
      <w:pPr>
        <w:pStyle w:val="BodyText"/>
        <w:rPr>
          <w:sz w:val="20"/>
        </w:rPr>
      </w:pPr>
    </w:p>
    <w:p>
      <w:pPr>
        <w:pStyle w:val="BodyText"/>
        <w:spacing w:before="11"/>
        <w:rPr>
          <w:sz w:val="18"/>
        </w:rPr>
      </w:pPr>
    </w:p>
    <w:p>
      <w:pPr>
        <w:spacing w:before="0"/>
        <w:ind w:left="112" w:right="0" w:firstLine="0"/>
        <w:jc w:val="left"/>
        <w:rPr>
          <w:rFonts w:ascii="Arial"/>
          <w:sz w:val="22"/>
        </w:rPr>
      </w:pPr>
      <w:r>
        <w:rPr>
          <w:rFonts w:ascii="Arial"/>
          <w:spacing w:val="-4"/>
          <w:sz w:val="22"/>
        </w:rPr>
        <w:t>END.</w:t>
      </w:r>
    </w:p>
    <w:sectPr>
      <w:type w:val="continuous"/>
      <w:pgSz w:w="11910" w:h="16840"/>
      <w:pgMar w:header="0" w:footer="1044" w:top="1100" w:bottom="1240" w:left="10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290009pt;margin-top:778.696716pt;width:13.7pt;height:15.45pt;mso-position-horizontal-relative:page;mso-position-vertical-relative:page;z-index:-15836160" type="#_x0000_t202" id="docshape1" filled="false" stroked="false">
          <v:textbox inset="0,0,0,0">
            <w:txbxContent>
              <w:p>
                <w:pPr>
                  <w:pStyle w:val="BodyText"/>
                  <w:spacing w:before="12"/>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427" w:hanging="284"/>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171" w:hanging="284"/>
      </w:pPr>
      <w:rPr>
        <w:rFonts w:hint="default"/>
        <w:lang w:val="en-US" w:eastAsia="en-US" w:bidi="ar-SA"/>
      </w:rPr>
    </w:lvl>
    <w:lvl w:ilvl="2">
      <w:start w:val="0"/>
      <w:numFmt w:val="bullet"/>
      <w:lvlText w:val="•"/>
      <w:lvlJc w:val="left"/>
      <w:pPr>
        <w:ind w:left="1922" w:hanging="284"/>
      </w:pPr>
      <w:rPr>
        <w:rFonts w:hint="default"/>
        <w:lang w:val="en-US" w:eastAsia="en-US" w:bidi="ar-SA"/>
      </w:rPr>
    </w:lvl>
    <w:lvl w:ilvl="3">
      <w:start w:val="0"/>
      <w:numFmt w:val="bullet"/>
      <w:lvlText w:val="•"/>
      <w:lvlJc w:val="left"/>
      <w:pPr>
        <w:ind w:left="2673" w:hanging="284"/>
      </w:pPr>
      <w:rPr>
        <w:rFonts w:hint="default"/>
        <w:lang w:val="en-US" w:eastAsia="en-US" w:bidi="ar-SA"/>
      </w:rPr>
    </w:lvl>
    <w:lvl w:ilvl="4">
      <w:start w:val="0"/>
      <w:numFmt w:val="bullet"/>
      <w:lvlText w:val="•"/>
      <w:lvlJc w:val="left"/>
      <w:pPr>
        <w:ind w:left="3424" w:hanging="284"/>
      </w:pPr>
      <w:rPr>
        <w:rFonts w:hint="default"/>
        <w:lang w:val="en-US" w:eastAsia="en-US" w:bidi="ar-SA"/>
      </w:rPr>
    </w:lvl>
    <w:lvl w:ilvl="5">
      <w:start w:val="0"/>
      <w:numFmt w:val="bullet"/>
      <w:lvlText w:val="•"/>
      <w:lvlJc w:val="left"/>
      <w:pPr>
        <w:ind w:left="4175" w:hanging="284"/>
      </w:pPr>
      <w:rPr>
        <w:rFonts w:hint="default"/>
        <w:lang w:val="en-US" w:eastAsia="en-US" w:bidi="ar-SA"/>
      </w:rPr>
    </w:lvl>
    <w:lvl w:ilvl="6">
      <w:start w:val="0"/>
      <w:numFmt w:val="bullet"/>
      <w:lvlText w:val="•"/>
      <w:lvlJc w:val="left"/>
      <w:pPr>
        <w:ind w:left="4926" w:hanging="284"/>
      </w:pPr>
      <w:rPr>
        <w:rFonts w:hint="default"/>
        <w:lang w:val="en-US" w:eastAsia="en-US" w:bidi="ar-SA"/>
      </w:rPr>
    </w:lvl>
    <w:lvl w:ilvl="7">
      <w:start w:val="0"/>
      <w:numFmt w:val="bullet"/>
      <w:lvlText w:val="•"/>
      <w:lvlJc w:val="left"/>
      <w:pPr>
        <w:ind w:left="5677" w:hanging="284"/>
      </w:pPr>
      <w:rPr>
        <w:rFonts w:hint="default"/>
        <w:lang w:val="en-US" w:eastAsia="en-US" w:bidi="ar-SA"/>
      </w:rPr>
    </w:lvl>
    <w:lvl w:ilvl="8">
      <w:start w:val="0"/>
      <w:numFmt w:val="bullet"/>
      <w:lvlText w:val="•"/>
      <w:lvlJc w:val="left"/>
      <w:pPr>
        <w:ind w:left="6428" w:hanging="284"/>
      </w:pPr>
      <w:rPr>
        <w:rFonts w:hint="default"/>
        <w:lang w:val="en-US" w:eastAsia="en-US" w:bidi="ar-SA"/>
      </w:rPr>
    </w:lvl>
  </w:abstractNum>
  <w:abstractNum w:abstractNumId="8">
    <w:multiLevelType w:val="hybridMultilevel"/>
    <w:lvl w:ilvl="0">
      <w:start w:val="0"/>
      <w:numFmt w:val="bullet"/>
      <w:lvlText w:val=""/>
      <w:lvlJc w:val="left"/>
      <w:pPr>
        <w:ind w:left="427" w:hanging="284"/>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171" w:hanging="284"/>
      </w:pPr>
      <w:rPr>
        <w:rFonts w:hint="default"/>
        <w:lang w:val="en-US" w:eastAsia="en-US" w:bidi="ar-SA"/>
      </w:rPr>
    </w:lvl>
    <w:lvl w:ilvl="2">
      <w:start w:val="0"/>
      <w:numFmt w:val="bullet"/>
      <w:lvlText w:val="•"/>
      <w:lvlJc w:val="left"/>
      <w:pPr>
        <w:ind w:left="1922" w:hanging="284"/>
      </w:pPr>
      <w:rPr>
        <w:rFonts w:hint="default"/>
        <w:lang w:val="en-US" w:eastAsia="en-US" w:bidi="ar-SA"/>
      </w:rPr>
    </w:lvl>
    <w:lvl w:ilvl="3">
      <w:start w:val="0"/>
      <w:numFmt w:val="bullet"/>
      <w:lvlText w:val="•"/>
      <w:lvlJc w:val="left"/>
      <w:pPr>
        <w:ind w:left="2673" w:hanging="284"/>
      </w:pPr>
      <w:rPr>
        <w:rFonts w:hint="default"/>
        <w:lang w:val="en-US" w:eastAsia="en-US" w:bidi="ar-SA"/>
      </w:rPr>
    </w:lvl>
    <w:lvl w:ilvl="4">
      <w:start w:val="0"/>
      <w:numFmt w:val="bullet"/>
      <w:lvlText w:val="•"/>
      <w:lvlJc w:val="left"/>
      <w:pPr>
        <w:ind w:left="3424" w:hanging="284"/>
      </w:pPr>
      <w:rPr>
        <w:rFonts w:hint="default"/>
        <w:lang w:val="en-US" w:eastAsia="en-US" w:bidi="ar-SA"/>
      </w:rPr>
    </w:lvl>
    <w:lvl w:ilvl="5">
      <w:start w:val="0"/>
      <w:numFmt w:val="bullet"/>
      <w:lvlText w:val="•"/>
      <w:lvlJc w:val="left"/>
      <w:pPr>
        <w:ind w:left="4175" w:hanging="284"/>
      </w:pPr>
      <w:rPr>
        <w:rFonts w:hint="default"/>
        <w:lang w:val="en-US" w:eastAsia="en-US" w:bidi="ar-SA"/>
      </w:rPr>
    </w:lvl>
    <w:lvl w:ilvl="6">
      <w:start w:val="0"/>
      <w:numFmt w:val="bullet"/>
      <w:lvlText w:val="•"/>
      <w:lvlJc w:val="left"/>
      <w:pPr>
        <w:ind w:left="4926" w:hanging="284"/>
      </w:pPr>
      <w:rPr>
        <w:rFonts w:hint="default"/>
        <w:lang w:val="en-US" w:eastAsia="en-US" w:bidi="ar-SA"/>
      </w:rPr>
    </w:lvl>
    <w:lvl w:ilvl="7">
      <w:start w:val="0"/>
      <w:numFmt w:val="bullet"/>
      <w:lvlText w:val="•"/>
      <w:lvlJc w:val="left"/>
      <w:pPr>
        <w:ind w:left="5677" w:hanging="284"/>
      </w:pPr>
      <w:rPr>
        <w:rFonts w:hint="default"/>
        <w:lang w:val="en-US" w:eastAsia="en-US" w:bidi="ar-SA"/>
      </w:rPr>
    </w:lvl>
    <w:lvl w:ilvl="8">
      <w:start w:val="0"/>
      <w:numFmt w:val="bullet"/>
      <w:lvlText w:val="•"/>
      <w:lvlJc w:val="left"/>
      <w:pPr>
        <w:ind w:left="6428" w:hanging="284"/>
      </w:pPr>
      <w:rPr>
        <w:rFonts w:hint="default"/>
        <w:lang w:val="en-US" w:eastAsia="en-US" w:bidi="ar-SA"/>
      </w:rPr>
    </w:lvl>
  </w:abstractNum>
  <w:abstractNum w:abstractNumId="7">
    <w:multiLevelType w:val="hybridMultilevel"/>
    <w:lvl w:ilvl="0">
      <w:start w:val="0"/>
      <w:numFmt w:val="bullet"/>
      <w:lvlText w:val=""/>
      <w:lvlJc w:val="left"/>
      <w:pPr>
        <w:ind w:left="427" w:hanging="284"/>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171" w:hanging="284"/>
      </w:pPr>
      <w:rPr>
        <w:rFonts w:hint="default"/>
        <w:lang w:val="en-US" w:eastAsia="en-US" w:bidi="ar-SA"/>
      </w:rPr>
    </w:lvl>
    <w:lvl w:ilvl="2">
      <w:start w:val="0"/>
      <w:numFmt w:val="bullet"/>
      <w:lvlText w:val="•"/>
      <w:lvlJc w:val="left"/>
      <w:pPr>
        <w:ind w:left="1922" w:hanging="284"/>
      </w:pPr>
      <w:rPr>
        <w:rFonts w:hint="default"/>
        <w:lang w:val="en-US" w:eastAsia="en-US" w:bidi="ar-SA"/>
      </w:rPr>
    </w:lvl>
    <w:lvl w:ilvl="3">
      <w:start w:val="0"/>
      <w:numFmt w:val="bullet"/>
      <w:lvlText w:val="•"/>
      <w:lvlJc w:val="left"/>
      <w:pPr>
        <w:ind w:left="2673" w:hanging="284"/>
      </w:pPr>
      <w:rPr>
        <w:rFonts w:hint="default"/>
        <w:lang w:val="en-US" w:eastAsia="en-US" w:bidi="ar-SA"/>
      </w:rPr>
    </w:lvl>
    <w:lvl w:ilvl="4">
      <w:start w:val="0"/>
      <w:numFmt w:val="bullet"/>
      <w:lvlText w:val="•"/>
      <w:lvlJc w:val="left"/>
      <w:pPr>
        <w:ind w:left="3424" w:hanging="284"/>
      </w:pPr>
      <w:rPr>
        <w:rFonts w:hint="default"/>
        <w:lang w:val="en-US" w:eastAsia="en-US" w:bidi="ar-SA"/>
      </w:rPr>
    </w:lvl>
    <w:lvl w:ilvl="5">
      <w:start w:val="0"/>
      <w:numFmt w:val="bullet"/>
      <w:lvlText w:val="•"/>
      <w:lvlJc w:val="left"/>
      <w:pPr>
        <w:ind w:left="4175" w:hanging="284"/>
      </w:pPr>
      <w:rPr>
        <w:rFonts w:hint="default"/>
        <w:lang w:val="en-US" w:eastAsia="en-US" w:bidi="ar-SA"/>
      </w:rPr>
    </w:lvl>
    <w:lvl w:ilvl="6">
      <w:start w:val="0"/>
      <w:numFmt w:val="bullet"/>
      <w:lvlText w:val="•"/>
      <w:lvlJc w:val="left"/>
      <w:pPr>
        <w:ind w:left="4926" w:hanging="284"/>
      </w:pPr>
      <w:rPr>
        <w:rFonts w:hint="default"/>
        <w:lang w:val="en-US" w:eastAsia="en-US" w:bidi="ar-SA"/>
      </w:rPr>
    </w:lvl>
    <w:lvl w:ilvl="7">
      <w:start w:val="0"/>
      <w:numFmt w:val="bullet"/>
      <w:lvlText w:val="•"/>
      <w:lvlJc w:val="left"/>
      <w:pPr>
        <w:ind w:left="5677" w:hanging="284"/>
      </w:pPr>
      <w:rPr>
        <w:rFonts w:hint="default"/>
        <w:lang w:val="en-US" w:eastAsia="en-US" w:bidi="ar-SA"/>
      </w:rPr>
    </w:lvl>
    <w:lvl w:ilvl="8">
      <w:start w:val="0"/>
      <w:numFmt w:val="bullet"/>
      <w:lvlText w:val="•"/>
      <w:lvlJc w:val="left"/>
      <w:pPr>
        <w:ind w:left="6428" w:hanging="284"/>
      </w:pPr>
      <w:rPr>
        <w:rFonts w:hint="default"/>
        <w:lang w:val="en-US" w:eastAsia="en-US" w:bidi="ar-SA"/>
      </w:rPr>
    </w:lvl>
  </w:abstractNum>
  <w:abstractNum w:abstractNumId="6">
    <w:multiLevelType w:val="hybridMultilevel"/>
    <w:lvl w:ilvl="0">
      <w:start w:val="0"/>
      <w:numFmt w:val="bullet"/>
      <w:lvlText w:val=""/>
      <w:lvlJc w:val="left"/>
      <w:pPr>
        <w:ind w:left="427" w:hanging="284"/>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171" w:hanging="284"/>
      </w:pPr>
      <w:rPr>
        <w:rFonts w:hint="default"/>
        <w:lang w:val="en-US" w:eastAsia="en-US" w:bidi="ar-SA"/>
      </w:rPr>
    </w:lvl>
    <w:lvl w:ilvl="2">
      <w:start w:val="0"/>
      <w:numFmt w:val="bullet"/>
      <w:lvlText w:val="•"/>
      <w:lvlJc w:val="left"/>
      <w:pPr>
        <w:ind w:left="1922" w:hanging="284"/>
      </w:pPr>
      <w:rPr>
        <w:rFonts w:hint="default"/>
        <w:lang w:val="en-US" w:eastAsia="en-US" w:bidi="ar-SA"/>
      </w:rPr>
    </w:lvl>
    <w:lvl w:ilvl="3">
      <w:start w:val="0"/>
      <w:numFmt w:val="bullet"/>
      <w:lvlText w:val="•"/>
      <w:lvlJc w:val="left"/>
      <w:pPr>
        <w:ind w:left="2673" w:hanging="284"/>
      </w:pPr>
      <w:rPr>
        <w:rFonts w:hint="default"/>
        <w:lang w:val="en-US" w:eastAsia="en-US" w:bidi="ar-SA"/>
      </w:rPr>
    </w:lvl>
    <w:lvl w:ilvl="4">
      <w:start w:val="0"/>
      <w:numFmt w:val="bullet"/>
      <w:lvlText w:val="•"/>
      <w:lvlJc w:val="left"/>
      <w:pPr>
        <w:ind w:left="3424" w:hanging="284"/>
      </w:pPr>
      <w:rPr>
        <w:rFonts w:hint="default"/>
        <w:lang w:val="en-US" w:eastAsia="en-US" w:bidi="ar-SA"/>
      </w:rPr>
    </w:lvl>
    <w:lvl w:ilvl="5">
      <w:start w:val="0"/>
      <w:numFmt w:val="bullet"/>
      <w:lvlText w:val="•"/>
      <w:lvlJc w:val="left"/>
      <w:pPr>
        <w:ind w:left="4175" w:hanging="284"/>
      </w:pPr>
      <w:rPr>
        <w:rFonts w:hint="default"/>
        <w:lang w:val="en-US" w:eastAsia="en-US" w:bidi="ar-SA"/>
      </w:rPr>
    </w:lvl>
    <w:lvl w:ilvl="6">
      <w:start w:val="0"/>
      <w:numFmt w:val="bullet"/>
      <w:lvlText w:val="•"/>
      <w:lvlJc w:val="left"/>
      <w:pPr>
        <w:ind w:left="4926" w:hanging="284"/>
      </w:pPr>
      <w:rPr>
        <w:rFonts w:hint="default"/>
        <w:lang w:val="en-US" w:eastAsia="en-US" w:bidi="ar-SA"/>
      </w:rPr>
    </w:lvl>
    <w:lvl w:ilvl="7">
      <w:start w:val="0"/>
      <w:numFmt w:val="bullet"/>
      <w:lvlText w:val="•"/>
      <w:lvlJc w:val="left"/>
      <w:pPr>
        <w:ind w:left="5677" w:hanging="284"/>
      </w:pPr>
      <w:rPr>
        <w:rFonts w:hint="default"/>
        <w:lang w:val="en-US" w:eastAsia="en-US" w:bidi="ar-SA"/>
      </w:rPr>
    </w:lvl>
    <w:lvl w:ilvl="8">
      <w:start w:val="0"/>
      <w:numFmt w:val="bullet"/>
      <w:lvlText w:val="•"/>
      <w:lvlJc w:val="left"/>
      <w:pPr>
        <w:ind w:left="6428" w:hanging="284"/>
      </w:pPr>
      <w:rPr>
        <w:rFonts w:hint="default"/>
        <w:lang w:val="en-US" w:eastAsia="en-US" w:bidi="ar-SA"/>
      </w:rPr>
    </w:lvl>
  </w:abstractNum>
  <w:abstractNum w:abstractNumId="5">
    <w:multiLevelType w:val="hybridMultilevel"/>
    <w:lvl w:ilvl="0">
      <w:start w:val="0"/>
      <w:numFmt w:val="bullet"/>
      <w:lvlText w:val=""/>
      <w:lvlJc w:val="left"/>
      <w:pPr>
        <w:ind w:left="427" w:hanging="313"/>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171" w:hanging="313"/>
      </w:pPr>
      <w:rPr>
        <w:rFonts w:hint="default"/>
        <w:lang w:val="en-US" w:eastAsia="en-US" w:bidi="ar-SA"/>
      </w:rPr>
    </w:lvl>
    <w:lvl w:ilvl="2">
      <w:start w:val="0"/>
      <w:numFmt w:val="bullet"/>
      <w:lvlText w:val="•"/>
      <w:lvlJc w:val="left"/>
      <w:pPr>
        <w:ind w:left="1922" w:hanging="313"/>
      </w:pPr>
      <w:rPr>
        <w:rFonts w:hint="default"/>
        <w:lang w:val="en-US" w:eastAsia="en-US" w:bidi="ar-SA"/>
      </w:rPr>
    </w:lvl>
    <w:lvl w:ilvl="3">
      <w:start w:val="0"/>
      <w:numFmt w:val="bullet"/>
      <w:lvlText w:val="•"/>
      <w:lvlJc w:val="left"/>
      <w:pPr>
        <w:ind w:left="2673" w:hanging="313"/>
      </w:pPr>
      <w:rPr>
        <w:rFonts w:hint="default"/>
        <w:lang w:val="en-US" w:eastAsia="en-US" w:bidi="ar-SA"/>
      </w:rPr>
    </w:lvl>
    <w:lvl w:ilvl="4">
      <w:start w:val="0"/>
      <w:numFmt w:val="bullet"/>
      <w:lvlText w:val="•"/>
      <w:lvlJc w:val="left"/>
      <w:pPr>
        <w:ind w:left="3424" w:hanging="313"/>
      </w:pPr>
      <w:rPr>
        <w:rFonts w:hint="default"/>
        <w:lang w:val="en-US" w:eastAsia="en-US" w:bidi="ar-SA"/>
      </w:rPr>
    </w:lvl>
    <w:lvl w:ilvl="5">
      <w:start w:val="0"/>
      <w:numFmt w:val="bullet"/>
      <w:lvlText w:val="•"/>
      <w:lvlJc w:val="left"/>
      <w:pPr>
        <w:ind w:left="4175" w:hanging="313"/>
      </w:pPr>
      <w:rPr>
        <w:rFonts w:hint="default"/>
        <w:lang w:val="en-US" w:eastAsia="en-US" w:bidi="ar-SA"/>
      </w:rPr>
    </w:lvl>
    <w:lvl w:ilvl="6">
      <w:start w:val="0"/>
      <w:numFmt w:val="bullet"/>
      <w:lvlText w:val="•"/>
      <w:lvlJc w:val="left"/>
      <w:pPr>
        <w:ind w:left="4926" w:hanging="313"/>
      </w:pPr>
      <w:rPr>
        <w:rFonts w:hint="default"/>
        <w:lang w:val="en-US" w:eastAsia="en-US" w:bidi="ar-SA"/>
      </w:rPr>
    </w:lvl>
    <w:lvl w:ilvl="7">
      <w:start w:val="0"/>
      <w:numFmt w:val="bullet"/>
      <w:lvlText w:val="•"/>
      <w:lvlJc w:val="left"/>
      <w:pPr>
        <w:ind w:left="5677" w:hanging="313"/>
      </w:pPr>
      <w:rPr>
        <w:rFonts w:hint="default"/>
        <w:lang w:val="en-US" w:eastAsia="en-US" w:bidi="ar-SA"/>
      </w:rPr>
    </w:lvl>
    <w:lvl w:ilvl="8">
      <w:start w:val="0"/>
      <w:numFmt w:val="bullet"/>
      <w:lvlText w:val="•"/>
      <w:lvlJc w:val="left"/>
      <w:pPr>
        <w:ind w:left="6428" w:hanging="313"/>
      </w:pPr>
      <w:rPr>
        <w:rFonts w:hint="default"/>
        <w:lang w:val="en-US" w:eastAsia="en-US" w:bidi="ar-SA"/>
      </w:rPr>
    </w:lvl>
  </w:abstractNum>
  <w:abstractNum w:abstractNumId="4">
    <w:multiLevelType w:val="hybridMultilevel"/>
    <w:lvl w:ilvl="0">
      <w:start w:val="0"/>
      <w:numFmt w:val="bullet"/>
      <w:lvlText w:val=""/>
      <w:lvlJc w:val="left"/>
      <w:pPr>
        <w:ind w:left="427" w:hanging="284"/>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171" w:hanging="284"/>
      </w:pPr>
      <w:rPr>
        <w:rFonts w:hint="default"/>
        <w:lang w:val="en-US" w:eastAsia="en-US" w:bidi="ar-SA"/>
      </w:rPr>
    </w:lvl>
    <w:lvl w:ilvl="2">
      <w:start w:val="0"/>
      <w:numFmt w:val="bullet"/>
      <w:lvlText w:val="•"/>
      <w:lvlJc w:val="left"/>
      <w:pPr>
        <w:ind w:left="1922" w:hanging="284"/>
      </w:pPr>
      <w:rPr>
        <w:rFonts w:hint="default"/>
        <w:lang w:val="en-US" w:eastAsia="en-US" w:bidi="ar-SA"/>
      </w:rPr>
    </w:lvl>
    <w:lvl w:ilvl="3">
      <w:start w:val="0"/>
      <w:numFmt w:val="bullet"/>
      <w:lvlText w:val="•"/>
      <w:lvlJc w:val="left"/>
      <w:pPr>
        <w:ind w:left="2673" w:hanging="284"/>
      </w:pPr>
      <w:rPr>
        <w:rFonts w:hint="default"/>
        <w:lang w:val="en-US" w:eastAsia="en-US" w:bidi="ar-SA"/>
      </w:rPr>
    </w:lvl>
    <w:lvl w:ilvl="4">
      <w:start w:val="0"/>
      <w:numFmt w:val="bullet"/>
      <w:lvlText w:val="•"/>
      <w:lvlJc w:val="left"/>
      <w:pPr>
        <w:ind w:left="3424" w:hanging="284"/>
      </w:pPr>
      <w:rPr>
        <w:rFonts w:hint="default"/>
        <w:lang w:val="en-US" w:eastAsia="en-US" w:bidi="ar-SA"/>
      </w:rPr>
    </w:lvl>
    <w:lvl w:ilvl="5">
      <w:start w:val="0"/>
      <w:numFmt w:val="bullet"/>
      <w:lvlText w:val="•"/>
      <w:lvlJc w:val="left"/>
      <w:pPr>
        <w:ind w:left="4175" w:hanging="284"/>
      </w:pPr>
      <w:rPr>
        <w:rFonts w:hint="default"/>
        <w:lang w:val="en-US" w:eastAsia="en-US" w:bidi="ar-SA"/>
      </w:rPr>
    </w:lvl>
    <w:lvl w:ilvl="6">
      <w:start w:val="0"/>
      <w:numFmt w:val="bullet"/>
      <w:lvlText w:val="•"/>
      <w:lvlJc w:val="left"/>
      <w:pPr>
        <w:ind w:left="4926" w:hanging="284"/>
      </w:pPr>
      <w:rPr>
        <w:rFonts w:hint="default"/>
        <w:lang w:val="en-US" w:eastAsia="en-US" w:bidi="ar-SA"/>
      </w:rPr>
    </w:lvl>
    <w:lvl w:ilvl="7">
      <w:start w:val="0"/>
      <w:numFmt w:val="bullet"/>
      <w:lvlText w:val="•"/>
      <w:lvlJc w:val="left"/>
      <w:pPr>
        <w:ind w:left="5677" w:hanging="284"/>
      </w:pPr>
      <w:rPr>
        <w:rFonts w:hint="default"/>
        <w:lang w:val="en-US" w:eastAsia="en-US" w:bidi="ar-SA"/>
      </w:rPr>
    </w:lvl>
    <w:lvl w:ilvl="8">
      <w:start w:val="0"/>
      <w:numFmt w:val="bullet"/>
      <w:lvlText w:val="•"/>
      <w:lvlJc w:val="left"/>
      <w:pPr>
        <w:ind w:left="6428" w:hanging="284"/>
      </w:pPr>
      <w:rPr>
        <w:rFonts w:hint="default"/>
        <w:lang w:val="en-US" w:eastAsia="en-US" w:bidi="ar-SA"/>
      </w:rPr>
    </w:lvl>
  </w:abstractNum>
  <w:abstractNum w:abstractNumId="3">
    <w:multiLevelType w:val="hybridMultilevel"/>
    <w:lvl w:ilvl="0">
      <w:start w:val="0"/>
      <w:numFmt w:val="bullet"/>
      <w:lvlText w:val=""/>
      <w:lvlJc w:val="left"/>
      <w:pPr>
        <w:ind w:left="427" w:hanging="284"/>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171" w:hanging="284"/>
      </w:pPr>
      <w:rPr>
        <w:rFonts w:hint="default"/>
        <w:lang w:val="en-US" w:eastAsia="en-US" w:bidi="ar-SA"/>
      </w:rPr>
    </w:lvl>
    <w:lvl w:ilvl="2">
      <w:start w:val="0"/>
      <w:numFmt w:val="bullet"/>
      <w:lvlText w:val="•"/>
      <w:lvlJc w:val="left"/>
      <w:pPr>
        <w:ind w:left="1922" w:hanging="284"/>
      </w:pPr>
      <w:rPr>
        <w:rFonts w:hint="default"/>
        <w:lang w:val="en-US" w:eastAsia="en-US" w:bidi="ar-SA"/>
      </w:rPr>
    </w:lvl>
    <w:lvl w:ilvl="3">
      <w:start w:val="0"/>
      <w:numFmt w:val="bullet"/>
      <w:lvlText w:val="•"/>
      <w:lvlJc w:val="left"/>
      <w:pPr>
        <w:ind w:left="2673" w:hanging="284"/>
      </w:pPr>
      <w:rPr>
        <w:rFonts w:hint="default"/>
        <w:lang w:val="en-US" w:eastAsia="en-US" w:bidi="ar-SA"/>
      </w:rPr>
    </w:lvl>
    <w:lvl w:ilvl="4">
      <w:start w:val="0"/>
      <w:numFmt w:val="bullet"/>
      <w:lvlText w:val="•"/>
      <w:lvlJc w:val="left"/>
      <w:pPr>
        <w:ind w:left="3424" w:hanging="284"/>
      </w:pPr>
      <w:rPr>
        <w:rFonts w:hint="default"/>
        <w:lang w:val="en-US" w:eastAsia="en-US" w:bidi="ar-SA"/>
      </w:rPr>
    </w:lvl>
    <w:lvl w:ilvl="5">
      <w:start w:val="0"/>
      <w:numFmt w:val="bullet"/>
      <w:lvlText w:val="•"/>
      <w:lvlJc w:val="left"/>
      <w:pPr>
        <w:ind w:left="4175" w:hanging="284"/>
      </w:pPr>
      <w:rPr>
        <w:rFonts w:hint="default"/>
        <w:lang w:val="en-US" w:eastAsia="en-US" w:bidi="ar-SA"/>
      </w:rPr>
    </w:lvl>
    <w:lvl w:ilvl="6">
      <w:start w:val="0"/>
      <w:numFmt w:val="bullet"/>
      <w:lvlText w:val="•"/>
      <w:lvlJc w:val="left"/>
      <w:pPr>
        <w:ind w:left="4926" w:hanging="284"/>
      </w:pPr>
      <w:rPr>
        <w:rFonts w:hint="default"/>
        <w:lang w:val="en-US" w:eastAsia="en-US" w:bidi="ar-SA"/>
      </w:rPr>
    </w:lvl>
    <w:lvl w:ilvl="7">
      <w:start w:val="0"/>
      <w:numFmt w:val="bullet"/>
      <w:lvlText w:val="•"/>
      <w:lvlJc w:val="left"/>
      <w:pPr>
        <w:ind w:left="5677" w:hanging="284"/>
      </w:pPr>
      <w:rPr>
        <w:rFonts w:hint="default"/>
        <w:lang w:val="en-US" w:eastAsia="en-US" w:bidi="ar-SA"/>
      </w:rPr>
    </w:lvl>
    <w:lvl w:ilvl="8">
      <w:start w:val="0"/>
      <w:numFmt w:val="bullet"/>
      <w:lvlText w:val="•"/>
      <w:lvlJc w:val="left"/>
      <w:pPr>
        <w:ind w:left="6428" w:hanging="284"/>
      </w:pPr>
      <w:rPr>
        <w:rFonts w:hint="default"/>
        <w:lang w:val="en-US" w:eastAsia="en-US" w:bidi="ar-SA"/>
      </w:rPr>
    </w:lvl>
  </w:abstractNum>
  <w:abstractNum w:abstractNumId="2">
    <w:multiLevelType w:val="hybridMultilevel"/>
    <w:lvl w:ilvl="0">
      <w:start w:val="0"/>
      <w:numFmt w:val="bullet"/>
      <w:lvlText w:val=""/>
      <w:lvlJc w:val="left"/>
      <w:pPr>
        <w:ind w:left="427" w:hanging="284"/>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171" w:hanging="284"/>
      </w:pPr>
      <w:rPr>
        <w:rFonts w:hint="default"/>
        <w:lang w:val="en-US" w:eastAsia="en-US" w:bidi="ar-SA"/>
      </w:rPr>
    </w:lvl>
    <w:lvl w:ilvl="2">
      <w:start w:val="0"/>
      <w:numFmt w:val="bullet"/>
      <w:lvlText w:val="•"/>
      <w:lvlJc w:val="left"/>
      <w:pPr>
        <w:ind w:left="1922" w:hanging="284"/>
      </w:pPr>
      <w:rPr>
        <w:rFonts w:hint="default"/>
        <w:lang w:val="en-US" w:eastAsia="en-US" w:bidi="ar-SA"/>
      </w:rPr>
    </w:lvl>
    <w:lvl w:ilvl="3">
      <w:start w:val="0"/>
      <w:numFmt w:val="bullet"/>
      <w:lvlText w:val="•"/>
      <w:lvlJc w:val="left"/>
      <w:pPr>
        <w:ind w:left="2673" w:hanging="284"/>
      </w:pPr>
      <w:rPr>
        <w:rFonts w:hint="default"/>
        <w:lang w:val="en-US" w:eastAsia="en-US" w:bidi="ar-SA"/>
      </w:rPr>
    </w:lvl>
    <w:lvl w:ilvl="4">
      <w:start w:val="0"/>
      <w:numFmt w:val="bullet"/>
      <w:lvlText w:val="•"/>
      <w:lvlJc w:val="left"/>
      <w:pPr>
        <w:ind w:left="3424" w:hanging="284"/>
      </w:pPr>
      <w:rPr>
        <w:rFonts w:hint="default"/>
        <w:lang w:val="en-US" w:eastAsia="en-US" w:bidi="ar-SA"/>
      </w:rPr>
    </w:lvl>
    <w:lvl w:ilvl="5">
      <w:start w:val="0"/>
      <w:numFmt w:val="bullet"/>
      <w:lvlText w:val="•"/>
      <w:lvlJc w:val="left"/>
      <w:pPr>
        <w:ind w:left="4175" w:hanging="284"/>
      </w:pPr>
      <w:rPr>
        <w:rFonts w:hint="default"/>
        <w:lang w:val="en-US" w:eastAsia="en-US" w:bidi="ar-SA"/>
      </w:rPr>
    </w:lvl>
    <w:lvl w:ilvl="6">
      <w:start w:val="0"/>
      <w:numFmt w:val="bullet"/>
      <w:lvlText w:val="•"/>
      <w:lvlJc w:val="left"/>
      <w:pPr>
        <w:ind w:left="4926" w:hanging="284"/>
      </w:pPr>
      <w:rPr>
        <w:rFonts w:hint="default"/>
        <w:lang w:val="en-US" w:eastAsia="en-US" w:bidi="ar-SA"/>
      </w:rPr>
    </w:lvl>
    <w:lvl w:ilvl="7">
      <w:start w:val="0"/>
      <w:numFmt w:val="bullet"/>
      <w:lvlText w:val="•"/>
      <w:lvlJc w:val="left"/>
      <w:pPr>
        <w:ind w:left="5677" w:hanging="284"/>
      </w:pPr>
      <w:rPr>
        <w:rFonts w:hint="default"/>
        <w:lang w:val="en-US" w:eastAsia="en-US" w:bidi="ar-SA"/>
      </w:rPr>
    </w:lvl>
    <w:lvl w:ilvl="8">
      <w:start w:val="0"/>
      <w:numFmt w:val="bullet"/>
      <w:lvlText w:val="•"/>
      <w:lvlJc w:val="left"/>
      <w:pPr>
        <w:ind w:left="6428" w:hanging="284"/>
      </w:pPr>
      <w:rPr>
        <w:rFonts w:hint="default"/>
        <w:lang w:val="en-US" w:eastAsia="en-US" w:bidi="ar-SA"/>
      </w:rPr>
    </w:lvl>
  </w:abstractNum>
  <w:abstractNum w:abstractNumId="1">
    <w:multiLevelType w:val="hybridMultilevel"/>
    <w:lvl w:ilvl="0">
      <w:start w:val="0"/>
      <w:numFmt w:val="bullet"/>
      <w:lvlText w:val=""/>
      <w:lvlJc w:val="left"/>
      <w:pPr>
        <w:ind w:left="427" w:hanging="284"/>
      </w:pPr>
      <w:rPr>
        <w:rFonts w:hint="default" w:ascii="Wingdings" w:hAnsi="Wingdings" w:eastAsia="Wingdings" w:cs="Wingdings"/>
        <w:b w:val="0"/>
        <w:bCs w:val="0"/>
        <w:i w:val="0"/>
        <w:iCs w:val="0"/>
        <w:w w:val="100"/>
        <w:sz w:val="22"/>
        <w:szCs w:val="22"/>
        <w:lang w:val="en-US" w:eastAsia="en-US" w:bidi="ar-SA"/>
      </w:rPr>
    </w:lvl>
    <w:lvl w:ilvl="1">
      <w:start w:val="0"/>
      <w:numFmt w:val="bullet"/>
      <w:lvlText w:val="•"/>
      <w:lvlJc w:val="left"/>
      <w:pPr>
        <w:ind w:left="1171" w:hanging="284"/>
      </w:pPr>
      <w:rPr>
        <w:rFonts w:hint="default"/>
        <w:lang w:val="en-US" w:eastAsia="en-US" w:bidi="ar-SA"/>
      </w:rPr>
    </w:lvl>
    <w:lvl w:ilvl="2">
      <w:start w:val="0"/>
      <w:numFmt w:val="bullet"/>
      <w:lvlText w:val="•"/>
      <w:lvlJc w:val="left"/>
      <w:pPr>
        <w:ind w:left="1922" w:hanging="284"/>
      </w:pPr>
      <w:rPr>
        <w:rFonts w:hint="default"/>
        <w:lang w:val="en-US" w:eastAsia="en-US" w:bidi="ar-SA"/>
      </w:rPr>
    </w:lvl>
    <w:lvl w:ilvl="3">
      <w:start w:val="0"/>
      <w:numFmt w:val="bullet"/>
      <w:lvlText w:val="•"/>
      <w:lvlJc w:val="left"/>
      <w:pPr>
        <w:ind w:left="2673" w:hanging="284"/>
      </w:pPr>
      <w:rPr>
        <w:rFonts w:hint="default"/>
        <w:lang w:val="en-US" w:eastAsia="en-US" w:bidi="ar-SA"/>
      </w:rPr>
    </w:lvl>
    <w:lvl w:ilvl="4">
      <w:start w:val="0"/>
      <w:numFmt w:val="bullet"/>
      <w:lvlText w:val="•"/>
      <w:lvlJc w:val="left"/>
      <w:pPr>
        <w:ind w:left="3424" w:hanging="284"/>
      </w:pPr>
      <w:rPr>
        <w:rFonts w:hint="default"/>
        <w:lang w:val="en-US" w:eastAsia="en-US" w:bidi="ar-SA"/>
      </w:rPr>
    </w:lvl>
    <w:lvl w:ilvl="5">
      <w:start w:val="0"/>
      <w:numFmt w:val="bullet"/>
      <w:lvlText w:val="•"/>
      <w:lvlJc w:val="left"/>
      <w:pPr>
        <w:ind w:left="4175" w:hanging="284"/>
      </w:pPr>
      <w:rPr>
        <w:rFonts w:hint="default"/>
        <w:lang w:val="en-US" w:eastAsia="en-US" w:bidi="ar-SA"/>
      </w:rPr>
    </w:lvl>
    <w:lvl w:ilvl="6">
      <w:start w:val="0"/>
      <w:numFmt w:val="bullet"/>
      <w:lvlText w:val="•"/>
      <w:lvlJc w:val="left"/>
      <w:pPr>
        <w:ind w:left="4926" w:hanging="284"/>
      </w:pPr>
      <w:rPr>
        <w:rFonts w:hint="default"/>
        <w:lang w:val="en-US" w:eastAsia="en-US" w:bidi="ar-SA"/>
      </w:rPr>
    </w:lvl>
    <w:lvl w:ilvl="7">
      <w:start w:val="0"/>
      <w:numFmt w:val="bullet"/>
      <w:lvlText w:val="•"/>
      <w:lvlJc w:val="left"/>
      <w:pPr>
        <w:ind w:left="5677" w:hanging="284"/>
      </w:pPr>
      <w:rPr>
        <w:rFonts w:hint="default"/>
        <w:lang w:val="en-US" w:eastAsia="en-US" w:bidi="ar-SA"/>
      </w:rPr>
    </w:lvl>
    <w:lvl w:ilvl="8">
      <w:start w:val="0"/>
      <w:numFmt w:val="bullet"/>
      <w:lvlText w:val="•"/>
      <w:lvlJc w:val="left"/>
      <w:pPr>
        <w:ind w:left="6428" w:hanging="284"/>
      </w:pPr>
      <w:rPr>
        <w:rFonts w:hint="default"/>
        <w:lang w:val="en-US" w:eastAsia="en-US" w:bidi="ar-SA"/>
      </w:rPr>
    </w:lvl>
  </w:abstractNum>
  <w:abstractNum w:abstractNumId="0">
    <w:multiLevelType w:val="hybridMultilevel"/>
    <w:lvl w:ilvl="0">
      <w:start w:val="1"/>
      <w:numFmt w:val="lowerLetter"/>
      <w:lvlText w:val="(%1)"/>
      <w:lvlJc w:val="left"/>
      <w:pPr>
        <w:ind w:left="833" w:hanging="721"/>
        <w:jc w:val="left"/>
      </w:pPr>
      <w:rPr>
        <w:rFonts w:hint="default" w:ascii="Arial" w:hAnsi="Arial" w:eastAsia="Arial" w:cs="Arial"/>
        <w:b w:val="0"/>
        <w:bCs w:val="0"/>
        <w:i w:val="0"/>
        <w:iCs w:val="0"/>
        <w:w w:val="99"/>
        <w:sz w:val="24"/>
        <w:szCs w:val="24"/>
        <w:lang w:val="en-US" w:eastAsia="en-US" w:bidi="ar-SA"/>
      </w:rPr>
    </w:lvl>
    <w:lvl w:ilvl="1">
      <w:start w:val="0"/>
      <w:numFmt w:val="bullet"/>
      <w:lvlText w:val="•"/>
      <w:lvlJc w:val="left"/>
      <w:pPr>
        <w:ind w:left="1800" w:hanging="721"/>
      </w:pPr>
      <w:rPr>
        <w:rFonts w:hint="default"/>
        <w:lang w:val="en-US" w:eastAsia="en-US" w:bidi="ar-SA"/>
      </w:rPr>
    </w:lvl>
    <w:lvl w:ilvl="2">
      <w:start w:val="0"/>
      <w:numFmt w:val="bullet"/>
      <w:lvlText w:val="•"/>
      <w:lvlJc w:val="left"/>
      <w:pPr>
        <w:ind w:left="2761" w:hanging="721"/>
      </w:pPr>
      <w:rPr>
        <w:rFonts w:hint="default"/>
        <w:lang w:val="en-US" w:eastAsia="en-US" w:bidi="ar-SA"/>
      </w:rPr>
    </w:lvl>
    <w:lvl w:ilvl="3">
      <w:start w:val="0"/>
      <w:numFmt w:val="bullet"/>
      <w:lvlText w:val="•"/>
      <w:lvlJc w:val="left"/>
      <w:pPr>
        <w:ind w:left="3721" w:hanging="721"/>
      </w:pPr>
      <w:rPr>
        <w:rFonts w:hint="default"/>
        <w:lang w:val="en-US" w:eastAsia="en-US" w:bidi="ar-SA"/>
      </w:rPr>
    </w:lvl>
    <w:lvl w:ilvl="4">
      <w:start w:val="0"/>
      <w:numFmt w:val="bullet"/>
      <w:lvlText w:val="•"/>
      <w:lvlJc w:val="left"/>
      <w:pPr>
        <w:ind w:left="4682" w:hanging="721"/>
      </w:pPr>
      <w:rPr>
        <w:rFonts w:hint="default"/>
        <w:lang w:val="en-US" w:eastAsia="en-US" w:bidi="ar-SA"/>
      </w:rPr>
    </w:lvl>
    <w:lvl w:ilvl="5">
      <w:start w:val="0"/>
      <w:numFmt w:val="bullet"/>
      <w:lvlText w:val="•"/>
      <w:lvlJc w:val="left"/>
      <w:pPr>
        <w:ind w:left="5643" w:hanging="721"/>
      </w:pPr>
      <w:rPr>
        <w:rFonts w:hint="default"/>
        <w:lang w:val="en-US" w:eastAsia="en-US" w:bidi="ar-SA"/>
      </w:rPr>
    </w:lvl>
    <w:lvl w:ilvl="6">
      <w:start w:val="0"/>
      <w:numFmt w:val="bullet"/>
      <w:lvlText w:val="•"/>
      <w:lvlJc w:val="left"/>
      <w:pPr>
        <w:ind w:left="6603" w:hanging="721"/>
      </w:pPr>
      <w:rPr>
        <w:rFonts w:hint="default"/>
        <w:lang w:val="en-US" w:eastAsia="en-US" w:bidi="ar-SA"/>
      </w:rPr>
    </w:lvl>
    <w:lvl w:ilvl="7">
      <w:start w:val="0"/>
      <w:numFmt w:val="bullet"/>
      <w:lvlText w:val="•"/>
      <w:lvlJc w:val="left"/>
      <w:pPr>
        <w:ind w:left="7564" w:hanging="721"/>
      </w:pPr>
      <w:rPr>
        <w:rFonts w:hint="default"/>
        <w:lang w:val="en-US" w:eastAsia="en-US" w:bidi="ar-SA"/>
      </w:rPr>
    </w:lvl>
    <w:lvl w:ilvl="8">
      <w:start w:val="0"/>
      <w:numFmt w:val="bullet"/>
      <w:lvlText w:val="•"/>
      <w:lvlJc w:val="left"/>
      <w:pPr>
        <w:ind w:left="8525" w:hanging="721"/>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ListParagraph" w:type="paragraph">
    <w:name w:val="List Paragraph"/>
    <w:basedOn w:val="Normal"/>
    <w:uiPriority w:val="1"/>
    <w:qFormat/>
    <w:pPr>
      <w:ind w:left="833" w:hanging="722"/>
    </w:pPr>
    <w:rPr>
      <w:rFonts w:ascii="Arial" w:hAnsi="Arial" w:eastAsia="Arial" w:cs="Arial"/>
      <w:lang w:val="en-US" w:eastAsia="en-US" w:bidi="ar-SA"/>
    </w:rPr>
  </w:style>
  <w:style w:styleId="TableParagraph" w:type="paragraph">
    <w:name w:val="Table Paragraph"/>
    <w:basedOn w:val="Normal"/>
    <w:uiPriority w:val="1"/>
    <w:qFormat/>
    <w:pPr>
      <w:ind w:left="427" w:hanging="285"/>
    </w:pPr>
    <w:rPr>
      <w:rFonts w:ascii="Arial Narrow" w:hAnsi="Arial Narrow" w:eastAsia="Arial Narrow" w:cs="Arial Narro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dcterms:created xsi:type="dcterms:W3CDTF">2023-05-30T10:30:49Z</dcterms:created>
  <dcterms:modified xsi:type="dcterms:W3CDTF">2023-05-30T10:30:49Z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2022-12-25T00:00:00Z</vt:filetime>
  </property>
  <property fmtid="{D5CDD505-2E9C-101B-9397-08002B2CF9AE}" pid="3" name="Creator">
    <vt:lpwstr>Microsoft® Word 2016</vt:lpwstr>
  </property>
  <property fmtid="{D5CDD505-2E9C-101B-9397-08002B2CF9AE}" pid="4" name="LastSaved">
    <vt:filetime>2023-05-30T00:00:00Z</vt:filetime>
  </property>
</Properties>
</file>