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BB288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E3A72" w:rsidP="00BB288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E3A72" w:rsidP="00BB288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w:t>
      </w:r>
      <w:r w:rsidR="003063D8">
        <w:rPr>
          <w:rFonts w:ascii="Arial" w:eastAsia="Calibri" w:hAnsi="Arial" w:cs="Arial"/>
          <w:b/>
          <w:bCs/>
          <w:lang w:val="en-GB"/>
        </w:rPr>
        <w:t xml:space="preserve"> </w:t>
      </w:r>
      <w:r w:rsidR="00164F8D">
        <w:rPr>
          <w:rFonts w:ascii="Arial" w:eastAsia="Calibri" w:hAnsi="Arial" w:cs="Arial"/>
          <w:b/>
          <w:bCs/>
          <w:lang w:val="en-GB"/>
        </w:rPr>
        <w:t>3</w:t>
      </w:r>
      <w:r w:rsidR="007C2A50">
        <w:rPr>
          <w:rFonts w:ascii="Arial" w:eastAsia="Calibri" w:hAnsi="Arial" w:cs="Arial"/>
          <w:b/>
          <w:bCs/>
          <w:lang w:val="en-GB"/>
        </w:rPr>
        <w:t>8</w:t>
      </w:r>
      <w:r w:rsidR="00D93309">
        <w:rPr>
          <w:rFonts w:ascii="Arial" w:eastAsia="Calibri" w:hAnsi="Arial" w:cs="Arial"/>
          <w:b/>
          <w:bCs/>
          <w:lang w:val="en-GB"/>
        </w:rPr>
        <w:t>69</w:t>
      </w:r>
    </w:p>
    <w:p w:rsidR="002E7253" w:rsidRPr="00BE3A72" w:rsidRDefault="002E7253" w:rsidP="00BB2880">
      <w:pPr>
        <w:spacing w:after="200" w:line="276" w:lineRule="auto"/>
        <w:rPr>
          <w:rFonts w:ascii="Arial" w:eastAsia="Calibri" w:hAnsi="Arial" w:cs="Arial"/>
          <w:b/>
          <w:bCs/>
          <w:lang w:val="en-GB"/>
        </w:rPr>
      </w:pPr>
      <w:r w:rsidRPr="00BE3A72">
        <w:rPr>
          <w:rFonts w:ascii="Arial" w:eastAsia="Calibri" w:hAnsi="Arial" w:cs="Arial"/>
          <w:b/>
          <w:bCs/>
          <w:lang w:val="en-GB"/>
        </w:rPr>
        <w:t xml:space="preserve">DATE OF QUESTION: </w:t>
      </w:r>
      <w:r w:rsidR="00D93309" w:rsidRPr="00BE3A72">
        <w:rPr>
          <w:rFonts w:ascii="Arial" w:eastAsia="Calibri" w:hAnsi="Arial" w:cs="Arial"/>
          <w:b/>
          <w:bCs/>
          <w:lang w:val="en-GB"/>
        </w:rPr>
        <w:t>24</w:t>
      </w:r>
      <w:r w:rsidR="00BE3A72" w:rsidRPr="00BE3A72">
        <w:rPr>
          <w:rFonts w:ascii="Arial" w:eastAsia="Calibri" w:hAnsi="Arial" w:cs="Arial"/>
          <w:b/>
          <w:bCs/>
          <w:lang w:val="en-GB"/>
        </w:rPr>
        <w:t xml:space="preserve"> NOVEMBER </w:t>
      </w:r>
      <w:r w:rsidRPr="00BE3A72">
        <w:rPr>
          <w:rFonts w:ascii="Arial" w:eastAsia="Calibri" w:hAnsi="Arial" w:cs="Arial"/>
          <w:b/>
          <w:bCs/>
          <w:lang w:val="en-GB"/>
        </w:rPr>
        <w:t>201</w:t>
      </w:r>
      <w:r w:rsidR="008C0966" w:rsidRPr="00BE3A72">
        <w:rPr>
          <w:rFonts w:ascii="Arial" w:eastAsia="Calibri" w:hAnsi="Arial" w:cs="Arial"/>
          <w:b/>
          <w:bCs/>
          <w:lang w:val="en-GB"/>
        </w:rPr>
        <w:t>7</w:t>
      </w:r>
    </w:p>
    <w:p w:rsidR="00D463C8" w:rsidRPr="00BE3A72" w:rsidRDefault="00791471" w:rsidP="00BB2880">
      <w:pPr>
        <w:spacing w:before="100" w:beforeAutospacing="1" w:after="100" w:afterAutospacing="1" w:line="276" w:lineRule="auto"/>
        <w:outlineLvl w:val="0"/>
        <w:rPr>
          <w:rFonts w:ascii="Arial" w:eastAsia="Calibri" w:hAnsi="Arial" w:cs="Arial"/>
          <w:b/>
          <w:bCs/>
          <w:lang w:val="en-GB"/>
        </w:rPr>
      </w:pPr>
      <w:r w:rsidRPr="00BE3A72">
        <w:rPr>
          <w:rFonts w:ascii="Arial" w:eastAsia="Calibri" w:hAnsi="Arial" w:cs="Arial"/>
          <w:b/>
          <w:bCs/>
          <w:lang w:val="en-GB"/>
        </w:rPr>
        <w:t xml:space="preserve">DATE OF </w:t>
      </w:r>
      <w:r w:rsidR="00743485" w:rsidRPr="00BE3A72">
        <w:rPr>
          <w:rFonts w:ascii="Arial" w:eastAsia="Calibri" w:hAnsi="Arial" w:cs="Arial"/>
          <w:b/>
          <w:bCs/>
          <w:lang w:val="en-GB"/>
        </w:rPr>
        <w:t>SUBMISSION</w:t>
      </w:r>
      <w:r w:rsidRPr="00BE3A72">
        <w:rPr>
          <w:rFonts w:ascii="Arial" w:eastAsia="Calibri" w:hAnsi="Arial" w:cs="Arial"/>
          <w:b/>
          <w:bCs/>
          <w:lang w:val="en-GB"/>
        </w:rPr>
        <w:t xml:space="preserve">: </w:t>
      </w:r>
      <w:r w:rsidR="00793578" w:rsidRPr="00BE3A72">
        <w:rPr>
          <w:rFonts w:ascii="Arial" w:eastAsia="Calibri" w:hAnsi="Arial" w:cs="Arial"/>
          <w:b/>
          <w:bCs/>
          <w:lang w:val="en-GB"/>
        </w:rPr>
        <w:t>0</w:t>
      </w:r>
      <w:r w:rsidR="00D93309" w:rsidRPr="00BE3A72">
        <w:rPr>
          <w:rFonts w:ascii="Arial" w:eastAsia="Calibri" w:hAnsi="Arial" w:cs="Arial"/>
          <w:b/>
          <w:bCs/>
          <w:lang w:val="en-GB"/>
        </w:rPr>
        <w:t>8</w:t>
      </w:r>
      <w:r w:rsidR="00B14FEB" w:rsidRPr="00BE3A72">
        <w:rPr>
          <w:rFonts w:ascii="Arial" w:eastAsia="Calibri" w:hAnsi="Arial" w:cs="Arial"/>
          <w:b/>
          <w:bCs/>
          <w:lang w:val="en-GB"/>
        </w:rPr>
        <w:t xml:space="preserve"> </w:t>
      </w:r>
      <w:r w:rsidR="00793578" w:rsidRPr="00BE3A72">
        <w:rPr>
          <w:rFonts w:ascii="Arial" w:eastAsia="Calibri" w:hAnsi="Arial" w:cs="Arial"/>
          <w:b/>
          <w:bCs/>
          <w:lang w:val="en-GB"/>
        </w:rPr>
        <w:t>DEC</w:t>
      </w:r>
      <w:r w:rsidR="00683026" w:rsidRPr="00BE3A72">
        <w:rPr>
          <w:rFonts w:ascii="Arial" w:eastAsia="Calibri" w:hAnsi="Arial" w:cs="Arial"/>
          <w:b/>
          <w:bCs/>
          <w:lang w:val="en-GB"/>
        </w:rPr>
        <w:t>EM</w:t>
      </w:r>
      <w:r w:rsidR="00743485" w:rsidRPr="00BE3A72">
        <w:rPr>
          <w:rFonts w:ascii="Arial" w:eastAsia="Calibri" w:hAnsi="Arial" w:cs="Arial"/>
          <w:b/>
          <w:bCs/>
          <w:lang w:val="en-GB"/>
        </w:rPr>
        <w:t>BER</w:t>
      </w:r>
      <w:r w:rsidR="009F2D5C" w:rsidRPr="00BE3A72">
        <w:rPr>
          <w:rFonts w:ascii="Arial" w:eastAsia="Calibri" w:hAnsi="Arial" w:cs="Arial"/>
          <w:b/>
          <w:bCs/>
          <w:lang w:val="en-GB"/>
        </w:rPr>
        <w:t xml:space="preserve"> </w:t>
      </w:r>
      <w:r w:rsidR="00D463C8" w:rsidRPr="00BE3A72">
        <w:rPr>
          <w:rFonts w:ascii="Arial" w:eastAsia="Calibri" w:hAnsi="Arial" w:cs="Arial"/>
          <w:b/>
          <w:bCs/>
          <w:lang w:val="en-GB"/>
        </w:rPr>
        <w:t>201</w:t>
      </w:r>
      <w:r w:rsidR="008C0966" w:rsidRPr="00BE3A72">
        <w:rPr>
          <w:rFonts w:ascii="Arial" w:eastAsia="Calibri" w:hAnsi="Arial" w:cs="Arial"/>
          <w:b/>
          <w:bCs/>
          <w:lang w:val="en-GB"/>
        </w:rPr>
        <w:t>7</w:t>
      </w:r>
    </w:p>
    <w:p w:rsidR="00D93309" w:rsidRPr="00D93309" w:rsidRDefault="00D93309" w:rsidP="00D93309">
      <w:pPr>
        <w:spacing w:before="120" w:after="120" w:line="360" w:lineRule="auto"/>
        <w:jc w:val="both"/>
        <w:rPr>
          <w:rFonts w:ascii="Arial" w:hAnsi="Arial" w:cs="Arial"/>
          <w:b/>
          <w:bCs/>
          <w:lang w:val="en-ZA"/>
        </w:rPr>
      </w:pPr>
      <w:r w:rsidRPr="00D93309">
        <w:rPr>
          <w:rFonts w:ascii="Arial" w:hAnsi="Arial" w:cs="Arial"/>
          <w:b/>
          <w:bCs/>
          <w:lang w:val="en-ZA"/>
        </w:rPr>
        <w:t>Adv A De W Alberts (FF Plus) to ask the Minister of Justice and Correctional Services:†</w:t>
      </w:r>
    </w:p>
    <w:p w:rsidR="00D93309" w:rsidRDefault="00D93309" w:rsidP="00D93309">
      <w:pPr>
        <w:spacing w:before="120" w:after="120" w:line="360" w:lineRule="auto"/>
        <w:jc w:val="both"/>
        <w:rPr>
          <w:rFonts w:ascii="Arial" w:hAnsi="Arial" w:cs="Arial"/>
          <w:bCs/>
          <w:lang w:val="en-ZA"/>
        </w:rPr>
      </w:pPr>
      <w:r w:rsidRPr="00D93309">
        <w:rPr>
          <w:rFonts w:ascii="Arial" w:hAnsi="Arial" w:cs="Arial"/>
          <w:bCs/>
          <w:lang w:val="en-ZA"/>
        </w:rPr>
        <w:t>(a</w:t>
      </w:r>
      <w:r>
        <w:rPr>
          <w:rFonts w:ascii="Arial" w:hAnsi="Arial" w:cs="Arial"/>
          <w:bCs/>
          <w:lang w:val="en-ZA"/>
        </w:rPr>
        <w:t xml:space="preserve">) </w:t>
      </w:r>
      <w:r w:rsidRPr="00D93309">
        <w:rPr>
          <w:rFonts w:ascii="Arial" w:hAnsi="Arial" w:cs="Arial"/>
          <w:bCs/>
          <w:lang w:val="en-ZA"/>
        </w:rPr>
        <w:t>On what date will his department begin with the judicial inquiry into the death of a certain person (name and details furnished), (b) what are the names of the (i) presiding officer and (ii) other members of the specified inquiry, (c) what are the intended time lines for the completion of the inquiry and (d) what steps will his department take following the completion of the inquiry?</w:t>
      </w:r>
    </w:p>
    <w:p w:rsidR="00D93309" w:rsidRPr="00D93309" w:rsidRDefault="00D93309" w:rsidP="00D93309">
      <w:pPr>
        <w:spacing w:before="120" w:after="120" w:line="360" w:lineRule="auto"/>
        <w:jc w:val="right"/>
        <w:rPr>
          <w:rFonts w:ascii="Arial" w:hAnsi="Arial" w:cs="Arial"/>
          <w:b/>
        </w:rPr>
      </w:pPr>
      <w:r>
        <w:rPr>
          <w:rFonts w:ascii="Arial" w:hAnsi="Arial" w:cs="Arial"/>
          <w:b/>
        </w:rPr>
        <w:t>NW4371E</w:t>
      </w:r>
    </w:p>
    <w:p w:rsidR="00983C6B" w:rsidRPr="00A17193" w:rsidRDefault="000F4986" w:rsidP="00037C42">
      <w:pPr>
        <w:spacing w:before="120" w:after="120" w:line="360" w:lineRule="auto"/>
        <w:rPr>
          <w:rFonts w:ascii="Arial" w:hAnsi="Arial" w:cs="Arial"/>
          <w:bCs/>
          <w:lang w:val="en-ZA"/>
        </w:rPr>
      </w:pPr>
      <w:r>
        <w:rPr>
          <w:rFonts w:ascii="Arial" w:hAnsi="Arial" w:cs="Arial"/>
          <w:b/>
        </w:rPr>
        <w:br w:type="page"/>
      </w:r>
      <w:r w:rsidR="0007655F" w:rsidRPr="008C0966">
        <w:rPr>
          <w:rFonts w:ascii="Arial" w:hAnsi="Arial" w:cs="Arial"/>
          <w:b/>
        </w:rPr>
        <w:lastRenderedPageBreak/>
        <w:t>REPLY:</w:t>
      </w:r>
    </w:p>
    <w:p w:rsidR="00983C6B" w:rsidRDefault="00983C6B" w:rsidP="002F0095">
      <w:pPr>
        <w:jc w:val="both"/>
        <w:rPr>
          <w:rFonts w:ascii="Arial" w:hAnsi="Arial" w:cs="Arial"/>
          <w:b/>
        </w:rPr>
      </w:pPr>
    </w:p>
    <w:p w:rsidR="00581CE3" w:rsidRPr="00CD355F" w:rsidRDefault="00D93309" w:rsidP="00581CE3">
      <w:pPr>
        <w:spacing w:after="120" w:line="360" w:lineRule="auto"/>
        <w:jc w:val="both"/>
        <w:rPr>
          <w:rFonts w:ascii="Arial" w:hAnsi="Arial" w:cs="Arial"/>
        </w:rPr>
      </w:pPr>
      <w:r w:rsidRPr="00CD355F">
        <w:rPr>
          <w:rFonts w:ascii="Arial" w:hAnsi="Arial" w:cs="Arial"/>
        </w:rPr>
        <w:t xml:space="preserve">I have been informed by the </w:t>
      </w:r>
      <w:r w:rsidR="00BE3A72">
        <w:rPr>
          <w:rFonts w:ascii="Arial" w:hAnsi="Arial" w:cs="Arial"/>
        </w:rPr>
        <w:t xml:space="preserve">Director of the Public Prosecution for the Western Cape </w:t>
      </w:r>
      <w:r w:rsidR="00BE3A72" w:rsidRPr="00CD355F">
        <w:rPr>
          <w:rFonts w:ascii="Arial" w:hAnsi="Arial" w:cs="Arial"/>
        </w:rPr>
        <w:t>as</w:t>
      </w:r>
      <w:r w:rsidR="00581CE3" w:rsidRPr="00CD355F">
        <w:rPr>
          <w:rFonts w:ascii="Arial" w:hAnsi="Arial" w:cs="Arial"/>
        </w:rPr>
        <w:t xml:space="preserve"> follows:</w:t>
      </w:r>
    </w:p>
    <w:p w:rsidR="00581CE3" w:rsidRPr="00CD355F" w:rsidRDefault="00581CE3" w:rsidP="00581CE3">
      <w:pPr>
        <w:numPr>
          <w:ilvl w:val="0"/>
          <w:numId w:val="8"/>
        </w:numPr>
        <w:spacing w:after="120" w:line="360" w:lineRule="auto"/>
        <w:ind w:left="357"/>
        <w:jc w:val="both"/>
        <w:rPr>
          <w:rFonts w:ascii="Arial" w:hAnsi="Arial" w:cs="Arial"/>
        </w:rPr>
      </w:pPr>
      <w:r w:rsidRPr="00CD355F">
        <w:rPr>
          <w:rFonts w:ascii="Arial" w:hAnsi="Arial" w:cs="Arial"/>
        </w:rPr>
        <w:t>The statements, documents and information have been submitted to the</w:t>
      </w:r>
      <w:r w:rsidR="00BE3A72">
        <w:rPr>
          <w:rFonts w:ascii="Arial" w:hAnsi="Arial" w:cs="Arial"/>
        </w:rPr>
        <w:t xml:space="preserve"> inquest </w:t>
      </w:r>
      <w:r w:rsidR="00BE3A72" w:rsidRPr="00CD355F">
        <w:rPr>
          <w:rFonts w:ascii="Arial" w:hAnsi="Arial" w:cs="Arial"/>
        </w:rPr>
        <w:t>Magistrate</w:t>
      </w:r>
      <w:r w:rsidRPr="00CD355F">
        <w:rPr>
          <w:rFonts w:ascii="Arial" w:hAnsi="Arial" w:cs="Arial"/>
        </w:rPr>
        <w:t xml:space="preserve"> by the Prosecutor in terms of Section 5(1) of the Inquests Act. </w:t>
      </w:r>
    </w:p>
    <w:p w:rsidR="00581CE3" w:rsidRPr="00CD355F" w:rsidRDefault="00581CE3" w:rsidP="00581CE3">
      <w:pPr>
        <w:spacing w:after="120" w:line="360" w:lineRule="auto"/>
        <w:ind w:left="357"/>
        <w:jc w:val="both"/>
        <w:rPr>
          <w:rFonts w:ascii="Arial" w:hAnsi="Arial" w:cs="Arial"/>
        </w:rPr>
      </w:pPr>
      <w:r w:rsidRPr="00CD355F">
        <w:rPr>
          <w:rFonts w:ascii="Arial" w:hAnsi="Arial" w:cs="Arial"/>
        </w:rPr>
        <w:t xml:space="preserve">Therefore, no date is yet available for the inquest to be held as the </w:t>
      </w:r>
      <w:r w:rsidR="00BE3A72">
        <w:rPr>
          <w:rFonts w:ascii="Arial" w:hAnsi="Arial" w:cs="Arial"/>
        </w:rPr>
        <w:t xml:space="preserve">inquest </w:t>
      </w:r>
      <w:r w:rsidRPr="00CD355F">
        <w:rPr>
          <w:rFonts w:ascii="Arial" w:hAnsi="Arial" w:cs="Arial"/>
        </w:rPr>
        <w:t>Magistrate is still perusing the documents.</w:t>
      </w:r>
    </w:p>
    <w:p w:rsidR="00581CE3" w:rsidRPr="00CD355F" w:rsidRDefault="00581CE3" w:rsidP="00581CE3">
      <w:pPr>
        <w:numPr>
          <w:ilvl w:val="0"/>
          <w:numId w:val="8"/>
        </w:numPr>
        <w:spacing w:after="120" w:line="360" w:lineRule="auto"/>
        <w:ind w:left="357"/>
        <w:jc w:val="both"/>
        <w:rPr>
          <w:rFonts w:ascii="Arial" w:hAnsi="Arial" w:cs="Arial"/>
        </w:rPr>
      </w:pPr>
      <w:r w:rsidRPr="00CD355F">
        <w:rPr>
          <w:rFonts w:ascii="Arial" w:hAnsi="Arial" w:cs="Arial"/>
        </w:rPr>
        <w:t>The matter has not been allocated to a specific presiding officer, and any assessors that might be necessary have not yet been appointed.</w:t>
      </w:r>
    </w:p>
    <w:p w:rsidR="00581CE3" w:rsidRPr="00CD355F" w:rsidRDefault="00581CE3" w:rsidP="00581CE3">
      <w:pPr>
        <w:numPr>
          <w:ilvl w:val="0"/>
          <w:numId w:val="8"/>
        </w:numPr>
        <w:spacing w:after="120" w:line="360" w:lineRule="auto"/>
        <w:ind w:left="357"/>
        <w:jc w:val="both"/>
        <w:rPr>
          <w:rFonts w:ascii="Arial" w:hAnsi="Arial" w:cs="Arial"/>
        </w:rPr>
      </w:pPr>
      <w:r w:rsidRPr="00CD355F">
        <w:rPr>
          <w:rFonts w:ascii="Arial" w:hAnsi="Arial" w:cs="Arial"/>
        </w:rPr>
        <w:t>The police investigation has been completed. However, it is unknown whether the presiding officer will have further queries regarding any evidence. Should the presiding officer raise further queries, they will be attended to as quickly as possible.</w:t>
      </w:r>
    </w:p>
    <w:p w:rsidR="00581CE3" w:rsidRPr="00CD355F" w:rsidRDefault="00581CE3" w:rsidP="00581CE3">
      <w:pPr>
        <w:numPr>
          <w:ilvl w:val="0"/>
          <w:numId w:val="8"/>
        </w:numPr>
        <w:spacing w:after="120" w:line="360" w:lineRule="auto"/>
        <w:ind w:left="357"/>
        <w:jc w:val="both"/>
        <w:rPr>
          <w:rFonts w:ascii="Arial" w:hAnsi="Arial" w:cs="Arial"/>
        </w:rPr>
      </w:pPr>
      <w:r w:rsidRPr="00CD355F">
        <w:rPr>
          <w:rFonts w:ascii="Arial" w:hAnsi="Arial" w:cs="Arial"/>
        </w:rPr>
        <w:t xml:space="preserve">Once any further investigation that may be necessary has been completed, the presiding officer will determine whether a formal inquest must be held </w:t>
      </w:r>
      <w:r w:rsidR="00CD355F" w:rsidRPr="00CD355F">
        <w:rPr>
          <w:rFonts w:ascii="Arial" w:hAnsi="Arial" w:cs="Arial"/>
        </w:rPr>
        <w:t>(</w:t>
      </w:r>
      <w:r w:rsidRPr="00CD355F">
        <w:rPr>
          <w:rFonts w:ascii="Arial" w:hAnsi="Arial" w:cs="Arial"/>
        </w:rPr>
        <w:t xml:space="preserve">i.e. one at which </w:t>
      </w:r>
      <w:r w:rsidRPr="00CD355F">
        <w:rPr>
          <w:rFonts w:ascii="Arial" w:hAnsi="Arial" w:cs="Arial"/>
          <w:i/>
        </w:rPr>
        <w:t>viva voce</w:t>
      </w:r>
      <w:r w:rsidRPr="00CD355F">
        <w:rPr>
          <w:rFonts w:ascii="Arial" w:hAnsi="Arial" w:cs="Arial"/>
        </w:rPr>
        <w:t xml:space="preserve"> evidence will </w:t>
      </w:r>
      <w:r w:rsidR="00CD355F" w:rsidRPr="00CD355F">
        <w:rPr>
          <w:rFonts w:ascii="Arial" w:hAnsi="Arial" w:cs="Arial"/>
        </w:rPr>
        <w:t>be heard in court) and whether assessors should be appointed.</w:t>
      </w:r>
    </w:p>
    <w:p w:rsidR="00D93309" w:rsidRDefault="00D93309" w:rsidP="002F0095">
      <w:pPr>
        <w:jc w:val="both"/>
        <w:rPr>
          <w:rFonts w:ascii="Arial" w:hAnsi="Arial" w:cs="Arial"/>
          <w:b/>
        </w:rPr>
      </w:pPr>
    </w:p>
    <w:p w:rsidR="00581CE3" w:rsidRDefault="00581CE3" w:rsidP="002F0095">
      <w:pPr>
        <w:jc w:val="both"/>
        <w:rPr>
          <w:rFonts w:ascii="Arial" w:hAnsi="Arial" w:cs="Arial"/>
          <w:b/>
        </w:rPr>
      </w:pPr>
    </w:p>
    <w:p w:rsidR="00581CE3" w:rsidRPr="008C0966" w:rsidRDefault="00581CE3">
      <w:pPr>
        <w:jc w:val="both"/>
        <w:rPr>
          <w:rFonts w:ascii="Arial" w:hAnsi="Arial" w:cs="Arial"/>
          <w:b/>
        </w:rPr>
      </w:pPr>
    </w:p>
    <w:sectPr w:rsidR="00581CE3"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FC" w:rsidRDefault="00A340FC" w:rsidP="00913892">
      <w:r>
        <w:separator/>
      </w:r>
    </w:p>
  </w:endnote>
  <w:endnote w:type="continuationSeparator" w:id="0">
    <w:p w:rsidR="00A340FC" w:rsidRDefault="00A340F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340FC" w:rsidRPr="00A340F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FC" w:rsidRDefault="00A340FC" w:rsidP="00913892">
      <w:r>
        <w:separator/>
      </w:r>
    </w:p>
  </w:footnote>
  <w:footnote w:type="continuationSeparator" w:id="0">
    <w:p w:rsidR="00A340FC" w:rsidRDefault="00A340F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74C"/>
    <w:multiLevelType w:val="hybridMultilevel"/>
    <w:tmpl w:val="A87E98D6"/>
    <w:lvl w:ilvl="0" w:tplc="36E0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736FA"/>
    <w:multiLevelType w:val="hybridMultilevel"/>
    <w:tmpl w:val="F1ECA8C0"/>
    <w:lvl w:ilvl="0" w:tplc="01848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2F43479D"/>
    <w:multiLevelType w:val="hybridMultilevel"/>
    <w:tmpl w:val="2CD07E44"/>
    <w:lvl w:ilvl="0" w:tplc="38324E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52F4E7E"/>
    <w:multiLevelType w:val="hybridMultilevel"/>
    <w:tmpl w:val="56AECA2E"/>
    <w:lvl w:ilvl="0" w:tplc="1DD28C22">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B36C85"/>
    <w:multiLevelType w:val="hybridMultilevel"/>
    <w:tmpl w:val="0200FB00"/>
    <w:lvl w:ilvl="0" w:tplc="4A121084">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0604BF"/>
    <w:multiLevelType w:val="hybridMultilevel"/>
    <w:tmpl w:val="AD504E16"/>
    <w:lvl w:ilvl="0" w:tplc="D63A31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81339F"/>
    <w:multiLevelType w:val="hybridMultilevel"/>
    <w:tmpl w:val="4C364BD2"/>
    <w:lvl w:ilvl="0" w:tplc="9D901F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4"/>
  </w:num>
  <w:num w:numId="6">
    <w:abstractNumId w:val="1"/>
  </w:num>
  <w:num w:numId="7">
    <w:abstractNumId w:val="5"/>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45"/>
    <w:rsid w:val="0002252C"/>
    <w:rsid w:val="00026EC0"/>
    <w:rsid w:val="00030927"/>
    <w:rsid w:val="000352FD"/>
    <w:rsid w:val="00037C42"/>
    <w:rsid w:val="0004105D"/>
    <w:rsid w:val="0004173B"/>
    <w:rsid w:val="0004190C"/>
    <w:rsid w:val="00046588"/>
    <w:rsid w:val="00052CE2"/>
    <w:rsid w:val="00070401"/>
    <w:rsid w:val="00072E1B"/>
    <w:rsid w:val="0007655F"/>
    <w:rsid w:val="000A3DA5"/>
    <w:rsid w:val="000C01D4"/>
    <w:rsid w:val="000C084B"/>
    <w:rsid w:val="000D4F57"/>
    <w:rsid w:val="000D68A7"/>
    <w:rsid w:val="000E319A"/>
    <w:rsid w:val="000E7085"/>
    <w:rsid w:val="000E76BA"/>
    <w:rsid w:val="000F4986"/>
    <w:rsid w:val="00105174"/>
    <w:rsid w:val="00110B8F"/>
    <w:rsid w:val="00120775"/>
    <w:rsid w:val="00131A5B"/>
    <w:rsid w:val="00134C16"/>
    <w:rsid w:val="001354F5"/>
    <w:rsid w:val="00144111"/>
    <w:rsid w:val="0014699B"/>
    <w:rsid w:val="00156483"/>
    <w:rsid w:val="00164F8D"/>
    <w:rsid w:val="001702F2"/>
    <w:rsid w:val="001774BC"/>
    <w:rsid w:val="00183C96"/>
    <w:rsid w:val="001848C4"/>
    <w:rsid w:val="00192D26"/>
    <w:rsid w:val="00194B05"/>
    <w:rsid w:val="001A6D2A"/>
    <w:rsid w:val="001B00F0"/>
    <w:rsid w:val="001D4AF4"/>
    <w:rsid w:val="001E1BE7"/>
    <w:rsid w:val="001E5E49"/>
    <w:rsid w:val="001F445E"/>
    <w:rsid w:val="00203F6A"/>
    <w:rsid w:val="00213182"/>
    <w:rsid w:val="00214B1D"/>
    <w:rsid w:val="0021549B"/>
    <w:rsid w:val="0027087E"/>
    <w:rsid w:val="002816C7"/>
    <w:rsid w:val="002857B6"/>
    <w:rsid w:val="00286311"/>
    <w:rsid w:val="00291184"/>
    <w:rsid w:val="002A0DB1"/>
    <w:rsid w:val="002A5615"/>
    <w:rsid w:val="002A6AB2"/>
    <w:rsid w:val="002B2B31"/>
    <w:rsid w:val="002B6D18"/>
    <w:rsid w:val="002B71A8"/>
    <w:rsid w:val="002C719B"/>
    <w:rsid w:val="002D5BF7"/>
    <w:rsid w:val="002D7BBD"/>
    <w:rsid w:val="002D7F8D"/>
    <w:rsid w:val="002E7253"/>
    <w:rsid w:val="002F0095"/>
    <w:rsid w:val="002F74EA"/>
    <w:rsid w:val="003063D8"/>
    <w:rsid w:val="00314FF4"/>
    <w:rsid w:val="0031652F"/>
    <w:rsid w:val="00322818"/>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D7607"/>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6D1B"/>
    <w:rsid w:val="004F3984"/>
    <w:rsid w:val="004F6FEC"/>
    <w:rsid w:val="00500D2C"/>
    <w:rsid w:val="00501D5F"/>
    <w:rsid w:val="00515B6A"/>
    <w:rsid w:val="005160F8"/>
    <w:rsid w:val="00521B90"/>
    <w:rsid w:val="0054211D"/>
    <w:rsid w:val="0055283C"/>
    <w:rsid w:val="00572F09"/>
    <w:rsid w:val="00581CE3"/>
    <w:rsid w:val="005835BC"/>
    <w:rsid w:val="00584B0C"/>
    <w:rsid w:val="005856A7"/>
    <w:rsid w:val="00585897"/>
    <w:rsid w:val="005A50ED"/>
    <w:rsid w:val="005E365A"/>
    <w:rsid w:val="00612214"/>
    <w:rsid w:val="00625CD7"/>
    <w:rsid w:val="00630932"/>
    <w:rsid w:val="00653FE5"/>
    <w:rsid w:val="0065430B"/>
    <w:rsid w:val="00670788"/>
    <w:rsid w:val="0067545A"/>
    <w:rsid w:val="00681B34"/>
    <w:rsid w:val="00683026"/>
    <w:rsid w:val="00685ECB"/>
    <w:rsid w:val="006959E4"/>
    <w:rsid w:val="006B0F80"/>
    <w:rsid w:val="006B1933"/>
    <w:rsid w:val="006B4078"/>
    <w:rsid w:val="006C0567"/>
    <w:rsid w:val="006D21F9"/>
    <w:rsid w:val="006D7E71"/>
    <w:rsid w:val="006E7986"/>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3578"/>
    <w:rsid w:val="007961D4"/>
    <w:rsid w:val="007C0AC3"/>
    <w:rsid w:val="007C2A50"/>
    <w:rsid w:val="007D7574"/>
    <w:rsid w:val="007E7201"/>
    <w:rsid w:val="007F2B0B"/>
    <w:rsid w:val="007F47AD"/>
    <w:rsid w:val="007F686F"/>
    <w:rsid w:val="00846897"/>
    <w:rsid w:val="00861414"/>
    <w:rsid w:val="00863C79"/>
    <w:rsid w:val="00865132"/>
    <w:rsid w:val="008769EF"/>
    <w:rsid w:val="00881381"/>
    <w:rsid w:val="008847D8"/>
    <w:rsid w:val="008907C0"/>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17193"/>
    <w:rsid w:val="00A340FC"/>
    <w:rsid w:val="00A42301"/>
    <w:rsid w:val="00A4711C"/>
    <w:rsid w:val="00A6098F"/>
    <w:rsid w:val="00A61A1C"/>
    <w:rsid w:val="00A64328"/>
    <w:rsid w:val="00A6432A"/>
    <w:rsid w:val="00A66729"/>
    <w:rsid w:val="00A7136B"/>
    <w:rsid w:val="00A94031"/>
    <w:rsid w:val="00A95A7D"/>
    <w:rsid w:val="00AA2AB0"/>
    <w:rsid w:val="00AA39AC"/>
    <w:rsid w:val="00AD7B7A"/>
    <w:rsid w:val="00AE56F1"/>
    <w:rsid w:val="00AF5D91"/>
    <w:rsid w:val="00B12F97"/>
    <w:rsid w:val="00B13369"/>
    <w:rsid w:val="00B14612"/>
    <w:rsid w:val="00B14FEB"/>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2880"/>
    <w:rsid w:val="00BB53A8"/>
    <w:rsid w:val="00BB7AC4"/>
    <w:rsid w:val="00BC142F"/>
    <w:rsid w:val="00BC7AFB"/>
    <w:rsid w:val="00BD6D36"/>
    <w:rsid w:val="00BE3A72"/>
    <w:rsid w:val="00BF0672"/>
    <w:rsid w:val="00BF0809"/>
    <w:rsid w:val="00BF738D"/>
    <w:rsid w:val="00C15423"/>
    <w:rsid w:val="00C31057"/>
    <w:rsid w:val="00C331B7"/>
    <w:rsid w:val="00C360AA"/>
    <w:rsid w:val="00C3772F"/>
    <w:rsid w:val="00C41A50"/>
    <w:rsid w:val="00C75ACC"/>
    <w:rsid w:val="00C770B6"/>
    <w:rsid w:val="00C81D40"/>
    <w:rsid w:val="00C8589D"/>
    <w:rsid w:val="00C90886"/>
    <w:rsid w:val="00C95F59"/>
    <w:rsid w:val="00C95FAD"/>
    <w:rsid w:val="00CA135C"/>
    <w:rsid w:val="00CB1C1B"/>
    <w:rsid w:val="00CC239F"/>
    <w:rsid w:val="00CD042D"/>
    <w:rsid w:val="00CD355F"/>
    <w:rsid w:val="00CD3DB4"/>
    <w:rsid w:val="00CD4D18"/>
    <w:rsid w:val="00CE0598"/>
    <w:rsid w:val="00CF1B81"/>
    <w:rsid w:val="00CF2B9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309"/>
    <w:rsid w:val="00D93903"/>
    <w:rsid w:val="00D95C27"/>
    <w:rsid w:val="00DA495F"/>
    <w:rsid w:val="00DB11B2"/>
    <w:rsid w:val="00DC255C"/>
    <w:rsid w:val="00DC592F"/>
    <w:rsid w:val="00DC7CDA"/>
    <w:rsid w:val="00DD36A5"/>
    <w:rsid w:val="00DE1284"/>
    <w:rsid w:val="00DF2638"/>
    <w:rsid w:val="00E00719"/>
    <w:rsid w:val="00E1080E"/>
    <w:rsid w:val="00E17F42"/>
    <w:rsid w:val="00E44AFC"/>
    <w:rsid w:val="00E55AFD"/>
    <w:rsid w:val="00E628E7"/>
    <w:rsid w:val="00EA48D5"/>
    <w:rsid w:val="00EA4D5C"/>
    <w:rsid w:val="00EA53D2"/>
    <w:rsid w:val="00EA7A64"/>
    <w:rsid w:val="00EB54FA"/>
    <w:rsid w:val="00EC5379"/>
    <w:rsid w:val="00ED5CF6"/>
    <w:rsid w:val="00EE1177"/>
    <w:rsid w:val="00EE4DB7"/>
    <w:rsid w:val="00EF081C"/>
    <w:rsid w:val="00EF18DA"/>
    <w:rsid w:val="00EF32C9"/>
    <w:rsid w:val="00EF690D"/>
    <w:rsid w:val="00F20EAD"/>
    <w:rsid w:val="00F220CD"/>
    <w:rsid w:val="00F26B86"/>
    <w:rsid w:val="00F31805"/>
    <w:rsid w:val="00F33CD8"/>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29536249">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2017-12-06T13:36:00Z</cp:lastPrinted>
  <dcterms:created xsi:type="dcterms:W3CDTF">2018-02-02T09:53:00Z</dcterms:created>
  <dcterms:modified xsi:type="dcterms:W3CDTF">2018-02-02T09:53:00Z</dcterms:modified>
</cp:coreProperties>
</file>