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9D61F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4D3791">
        <w:rPr>
          <w:u w:val="none"/>
        </w:rPr>
        <w:t>866</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4D3791">
        <w:rPr>
          <w:rFonts w:ascii="Arial" w:hAnsi="Arial" w:cs="Arial"/>
          <w:b/>
          <w:bCs/>
        </w:rPr>
        <w:t xml:space="preserve">30 October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4D3791">
        <w:rPr>
          <w:u w:val="none"/>
        </w:rPr>
        <w:t xml:space="preserve">45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DE6F31" w:rsidP="00B432E6">
      <w:pPr>
        <w:spacing w:line="320" w:lineRule="exact"/>
        <w:jc w:val="both"/>
        <w:rPr>
          <w:rFonts w:ascii="Arial" w:hAnsi="Arial" w:cs="Arial"/>
          <w:b/>
          <w:lang w:val="en-US"/>
        </w:rPr>
      </w:pPr>
      <w:r w:rsidRPr="00DE6F31">
        <w:rPr>
          <w:rFonts w:ascii="Arial" w:hAnsi="Arial" w:cs="Arial"/>
          <w:b/>
          <w:lang w:val="en-US"/>
        </w:rPr>
        <w:t>3</w:t>
      </w:r>
      <w:r w:rsidR="004D3791">
        <w:rPr>
          <w:rFonts w:ascii="Arial" w:hAnsi="Arial" w:cs="Arial"/>
          <w:b/>
          <w:lang w:val="en-US"/>
        </w:rPr>
        <w:t>866</w:t>
      </w:r>
      <w:r w:rsidRPr="00DE6F31">
        <w:rPr>
          <w:rFonts w:ascii="Arial" w:hAnsi="Arial" w:cs="Arial"/>
          <w:b/>
          <w:lang w:val="en-US"/>
        </w:rPr>
        <w:t>.</w:t>
      </w:r>
      <w:r w:rsidRPr="00DE6F31">
        <w:rPr>
          <w:rFonts w:ascii="Arial" w:hAnsi="Arial" w:cs="Arial"/>
          <w:b/>
          <w:lang w:val="en-US"/>
        </w:rPr>
        <w:tab/>
        <w:t>Mr M H Hoosen (DA)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4D3791" w:rsidRPr="004D3791" w:rsidRDefault="004D3791" w:rsidP="004D3791">
      <w:pPr>
        <w:spacing w:line="320" w:lineRule="exact"/>
        <w:ind w:left="709" w:hanging="709"/>
        <w:jc w:val="both"/>
        <w:rPr>
          <w:rFonts w:ascii="Arial" w:hAnsi="Arial" w:cs="Arial"/>
          <w:lang w:val="en-US"/>
        </w:rPr>
      </w:pPr>
      <w:r w:rsidRPr="004D3791">
        <w:rPr>
          <w:rFonts w:ascii="Arial" w:hAnsi="Arial" w:cs="Arial"/>
          <w:lang w:val="en-US"/>
        </w:rPr>
        <w:t>(1)</w:t>
      </w:r>
      <w:r w:rsidRPr="004D3791">
        <w:rPr>
          <w:rFonts w:ascii="Arial" w:hAnsi="Arial" w:cs="Arial"/>
          <w:lang w:val="en-US"/>
        </w:rPr>
        <w:tab/>
        <w:t>What is the total number of cases of duplicate identity documents (IDs) that were reported in (a) 2011, (b) 2012, (c) 2013, (d) 2014 and (e) since 1 January 2015;</w:t>
      </w:r>
    </w:p>
    <w:p w:rsidR="004D3791" w:rsidRPr="004D3791" w:rsidRDefault="004D3791" w:rsidP="004D3791">
      <w:pPr>
        <w:spacing w:line="320" w:lineRule="exact"/>
        <w:ind w:left="709" w:hanging="709"/>
        <w:jc w:val="both"/>
        <w:rPr>
          <w:rFonts w:ascii="Arial" w:hAnsi="Arial" w:cs="Arial"/>
          <w:lang w:val="en-US"/>
        </w:rPr>
      </w:pPr>
      <w:r w:rsidRPr="004D3791">
        <w:rPr>
          <w:rFonts w:ascii="Arial" w:hAnsi="Arial" w:cs="Arial"/>
          <w:lang w:val="en-US"/>
        </w:rPr>
        <w:t>(2)</w:t>
      </w:r>
      <w:r w:rsidRPr="004D3791">
        <w:rPr>
          <w:rFonts w:ascii="Arial" w:hAnsi="Arial" w:cs="Arial"/>
          <w:lang w:val="en-US"/>
        </w:rPr>
        <w:tab/>
        <w:t>how many of the specified cases have been resolved;</w:t>
      </w:r>
    </w:p>
    <w:p w:rsidR="004D3791" w:rsidRPr="004D3791" w:rsidRDefault="004D3791" w:rsidP="004D3791">
      <w:pPr>
        <w:spacing w:line="320" w:lineRule="exact"/>
        <w:ind w:left="709" w:hanging="709"/>
        <w:jc w:val="both"/>
        <w:rPr>
          <w:rFonts w:ascii="Arial" w:hAnsi="Arial" w:cs="Arial"/>
          <w:lang w:val="en-US"/>
        </w:rPr>
      </w:pPr>
      <w:r w:rsidRPr="004D3791">
        <w:rPr>
          <w:rFonts w:ascii="Arial" w:hAnsi="Arial" w:cs="Arial"/>
          <w:lang w:val="en-US"/>
        </w:rPr>
        <w:t>(3)</w:t>
      </w:r>
      <w:r w:rsidRPr="004D3791">
        <w:rPr>
          <w:rFonts w:ascii="Arial" w:hAnsi="Arial" w:cs="Arial"/>
          <w:lang w:val="en-US"/>
        </w:rPr>
        <w:tab/>
        <w:t>(a) how many cases are still pending resolution and (b) what is the cause of the delays in resolving these cases;</w:t>
      </w:r>
    </w:p>
    <w:p w:rsidR="004D3791" w:rsidRDefault="004D3791" w:rsidP="004D3791">
      <w:pPr>
        <w:spacing w:line="320" w:lineRule="exact"/>
        <w:ind w:left="709" w:hanging="709"/>
        <w:jc w:val="both"/>
        <w:rPr>
          <w:rFonts w:ascii="Arial" w:hAnsi="Arial" w:cs="Arial"/>
          <w:lang w:val="en-US"/>
        </w:rPr>
      </w:pPr>
      <w:r w:rsidRPr="004D3791">
        <w:rPr>
          <w:rFonts w:ascii="Arial" w:hAnsi="Arial" w:cs="Arial"/>
          <w:lang w:val="en-US"/>
        </w:rPr>
        <w:t>(4)</w:t>
      </w:r>
      <w:r w:rsidRPr="004D3791">
        <w:rPr>
          <w:rFonts w:ascii="Arial" w:hAnsi="Arial" w:cs="Arial"/>
          <w:lang w:val="en-US"/>
        </w:rPr>
        <w:tab/>
        <w:t>what (a) reason(s) has his department identified in respect of the duplication of IDs that are issued and (b) measures are being implemented by his department to prevent this from happening in the future?</w:t>
      </w:r>
      <w:r w:rsidRPr="004D3791">
        <w:rPr>
          <w:rFonts w:ascii="Arial" w:hAnsi="Arial" w:cs="Arial"/>
          <w:lang w:val="en-US"/>
        </w:rPr>
        <w:tab/>
      </w:r>
      <w:r w:rsidRPr="004D3791">
        <w:rPr>
          <w:rFonts w:ascii="Arial" w:hAnsi="Arial" w:cs="Arial"/>
          <w:lang w:val="en-US"/>
        </w:rPr>
        <w:tab/>
      </w:r>
      <w:r w:rsidRPr="004D3791">
        <w:rPr>
          <w:rFonts w:ascii="Arial" w:hAnsi="Arial" w:cs="Arial"/>
          <w:lang w:val="en-US"/>
        </w:rPr>
        <w:tab/>
      </w:r>
      <w:r w:rsidRPr="004D3791">
        <w:rPr>
          <w:rFonts w:ascii="Arial" w:hAnsi="Arial" w:cs="Arial"/>
          <w:lang w:val="en-US"/>
        </w:rPr>
        <w:tab/>
      </w:r>
      <w:r w:rsidRPr="004D3791">
        <w:rPr>
          <w:rFonts w:ascii="Arial" w:hAnsi="Arial" w:cs="Arial"/>
          <w:lang w:val="en-US"/>
        </w:rPr>
        <w:tab/>
      </w:r>
      <w:r w:rsidRPr="004D3791">
        <w:rPr>
          <w:rFonts w:ascii="Arial" w:hAnsi="Arial" w:cs="Arial"/>
          <w:lang w:val="en-US"/>
        </w:rPr>
        <w:tab/>
      </w:r>
      <w:r w:rsidRPr="004D3791">
        <w:rPr>
          <w:rFonts w:ascii="Arial" w:hAnsi="Arial" w:cs="Arial"/>
          <w:lang w:val="en-US"/>
        </w:rPr>
        <w:tab/>
      </w:r>
    </w:p>
    <w:p w:rsidR="00934463" w:rsidRDefault="004D3791" w:rsidP="004D3791">
      <w:pPr>
        <w:spacing w:line="320" w:lineRule="exact"/>
        <w:ind w:left="6480" w:firstLine="720"/>
        <w:jc w:val="both"/>
        <w:rPr>
          <w:rFonts w:ascii="Arial" w:hAnsi="Arial" w:cs="Arial"/>
          <w:lang w:val="en-US"/>
        </w:rPr>
      </w:pPr>
      <w:r w:rsidRPr="004D3791">
        <w:rPr>
          <w:rFonts w:ascii="Arial" w:hAnsi="Arial" w:cs="Arial"/>
          <w:lang w:val="en-US"/>
        </w:rPr>
        <w:t>NW4678E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674037" w:rsidRDefault="003A3445" w:rsidP="00674037">
      <w:pPr>
        <w:tabs>
          <w:tab w:val="left" w:pos="432"/>
          <w:tab w:val="left" w:pos="864"/>
        </w:tabs>
        <w:spacing w:line="320" w:lineRule="exact"/>
        <w:jc w:val="both"/>
        <w:rPr>
          <w:rFonts w:ascii="Arial" w:hAnsi="Arial" w:cs="Arial"/>
        </w:rPr>
      </w:pPr>
      <w:r>
        <w:rPr>
          <w:rFonts w:ascii="Arial" w:hAnsi="Arial" w:cs="Arial"/>
        </w:rPr>
        <w:t xml:space="preserve">(1)      </w:t>
      </w:r>
      <w:r w:rsidR="00674037">
        <w:rPr>
          <w:rFonts w:ascii="Arial" w:hAnsi="Arial" w:cs="Arial"/>
        </w:rPr>
        <w:t xml:space="preserve"> There are two </w:t>
      </w:r>
      <w:r w:rsidR="004501BF">
        <w:rPr>
          <w:rFonts w:ascii="Arial" w:hAnsi="Arial" w:cs="Arial"/>
        </w:rPr>
        <w:t>categories</w:t>
      </w:r>
      <w:r w:rsidR="00674037">
        <w:rPr>
          <w:rFonts w:ascii="Arial" w:hAnsi="Arial" w:cs="Arial"/>
        </w:rPr>
        <w:t xml:space="preserve"> of duplicate cases, namely</w:t>
      </w:r>
      <w:r w:rsidR="004501BF">
        <w:rPr>
          <w:rFonts w:ascii="Arial" w:hAnsi="Arial" w:cs="Arial"/>
        </w:rPr>
        <w:t xml:space="preserve"> </w:t>
      </w:r>
      <w:r w:rsidR="00674037">
        <w:rPr>
          <w:rFonts w:ascii="Arial" w:hAnsi="Arial" w:cs="Arial"/>
        </w:rPr>
        <w:t>where one person</w:t>
      </w:r>
    </w:p>
    <w:p w:rsidR="00674037" w:rsidRDefault="00674037" w:rsidP="00674037">
      <w:pPr>
        <w:tabs>
          <w:tab w:val="left" w:pos="432"/>
          <w:tab w:val="left" w:pos="864"/>
        </w:tabs>
        <w:spacing w:line="320" w:lineRule="exact"/>
        <w:jc w:val="both"/>
        <w:rPr>
          <w:rFonts w:ascii="Arial" w:hAnsi="Arial" w:cs="Arial"/>
        </w:rPr>
      </w:pPr>
      <w:r>
        <w:rPr>
          <w:rFonts w:ascii="Arial" w:hAnsi="Arial" w:cs="Arial"/>
        </w:rPr>
        <w:t xml:space="preserve">           has </w:t>
      </w:r>
      <w:r w:rsidR="004501BF" w:rsidRPr="00674037">
        <w:rPr>
          <w:rFonts w:ascii="Arial" w:hAnsi="Arial" w:cs="Arial"/>
        </w:rPr>
        <w:t>multiple identity numbers</w:t>
      </w:r>
      <w:r>
        <w:rPr>
          <w:rFonts w:ascii="Arial" w:hAnsi="Arial" w:cs="Arial"/>
        </w:rPr>
        <w:t xml:space="preserve"> and multiple persons sharing one identity</w:t>
      </w:r>
    </w:p>
    <w:p w:rsidR="003F4BDD" w:rsidRPr="00674037" w:rsidRDefault="00674037" w:rsidP="00674037">
      <w:pPr>
        <w:tabs>
          <w:tab w:val="left" w:pos="432"/>
          <w:tab w:val="left" w:pos="864"/>
        </w:tabs>
        <w:spacing w:line="320" w:lineRule="exact"/>
        <w:jc w:val="both"/>
        <w:rPr>
          <w:rFonts w:ascii="Arial" w:hAnsi="Arial" w:cs="Arial"/>
        </w:rPr>
      </w:pPr>
      <w:r>
        <w:rPr>
          <w:rFonts w:ascii="Arial" w:hAnsi="Arial" w:cs="Arial"/>
        </w:rPr>
        <w:t xml:space="preserve">           number.</w:t>
      </w:r>
    </w:p>
    <w:p w:rsidR="004501BF" w:rsidRDefault="004501BF" w:rsidP="003F4BDD">
      <w:pPr>
        <w:tabs>
          <w:tab w:val="left" w:pos="432"/>
          <w:tab w:val="left" w:pos="864"/>
        </w:tabs>
        <w:spacing w:line="320" w:lineRule="exact"/>
        <w:jc w:val="both"/>
        <w:rPr>
          <w:rFonts w:ascii="Arial" w:hAnsi="Arial" w:cs="Arial"/>
        </w:rPr>
      </w:pPr>
    </w:p>
    <w:p w:rsidR="004501BF" w:rsidRDefault="003F4BDD" w:rsidP="003F4BDD">
      <w:pPr>
        <w:tabs>
          <w:tab w:val="left" w:pos="432"/>
          <w:tab w:val="left" w:pos="864"/>
        </w:tabs>
        <w:spacing w:line="320" w:lineRule="exact"/>
        <w:jc w:val="both"/>
        <w:rPr>
          <w:rFonts w:ascii="Arial" w:hAnsi="Arial" w:cs="Arial"/>
        </w:rPr>
      </w:pPr>
      <w:r>
        <w:rPr>
          <w:rFonts w:ascii="Arial" w:hAnsi="Arial" w:cs="Arial"/>
        </w:rPr>
        <w:t>(1)(a)</w:t>
      </w:r>
      <w:r w:rsidR="004501BF">
        <w:rPr>
          <w:rFonts w:ascii="Arial" w:hAnsi="Arial" w:cs="Arial"/>
        </w:rPr>
        <w:t xml:space="preserve">  The total number of cases that were reported in 2011 in each category </w:t>
      </w:r>
    </w:p>
    <w:p w:rsidR="004501BF" w:rsidRDefault="004501BF" w:rsidP="003F4BDD">
      <w:pPr>
        <w:tabs>
          <w:tab w:val="left" w:pos="432"/>
          <w:tab w:val="left" w:pos="864"/>
        </w:tabs>
        <w:spacing w:line="320" w:lineRule="exact"/>
        <w:jc w:val="both"/>
        <w:rPr>
          <w:rFonts w:ascii="Arial" w:hAnsi="Arial" w:cs="Arial"/>
        </w:rPr>
      </w:pPr>
      <w:r>
        <w:rPr>
          <w:rFonts w:ascii="Arial" w:hAnsi="Arial" w:cs="Arial"/>
        </w:rPr>
        <w:t xml:space="preserve">           were </w:t>
      </w:r>
      <w:r w:rsidR="00674037">
        <w:rPr>
          <w:rFonts w:ascii="Arial" w:hAnsi="Arial" w:cs="Arial"/>
        </w:rPr>
        <w:t>( opening balances ):</w:t>
      </w:r>
      <w:r>
        <w:rPr>
          <w:rFonts w:ascii="Arial" w:hAnsi="Arial" w:cs="Arial"/>
        </w:rPr>
        <w:t xml:space="preserve">  </w:t>
      </w:r>
    </w:p>
    <w:p w:rsidR="003F4BDD" w:rsidRDefault="00674037" w:rsidP="00CF16E1">
      <w:pPr>
        <w:numPr>
          <w:ilvl w:val="0"/>
          <w:numId w:val="48"/>
        </w:numPr>
        <w:tabs>
          <w:tab w:val="left" w:pos="432"/>
          <w:tab w:val="left" w:pos="864"/>
        </w:tabs>
        <w:spacing w:line="320" w:lineRule="exact"/>
        <w:jc w:val="both"/>
        <w:rPr>
          <w:rFonts w:ascii="Arial" w:hAnsi="Arial" w:cs="Arial"/>
        </w:rPr>
      </w:pPr>
      <w:r>
        <w:rPr>
          <w:rFonts w:ascii="Arial" w:hAnsi="Arial" w:cs="Arial"/>
        </w:rPr>
        <w:t xml:space="preserve">one person with multiple identity numbers </w:t>
      </w:r>
      <w:r w:rsidR="00E93125">
        <w:rPr>
          <w:rFonts w:ascii="Arial" w:hAnsi="Arial" w:cs="Arial"/>
        </w:rPr>
        <w:t xml:space="preserve">         :  460 000</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multiple persons sharing one identity number    :</w:t>
      </w:r>
      <w:r w:rsidR="00A56382">
        <w:rPr>
          <w:rFonts w:ascii="Arial" w:hAnsi="Arial" w:cs="Arial"/>
        </w:rPr>
        <w:t xml:space="preserve">  49 233</w:t>
      </w:r>
    </w:p>
    <w:p w:rsidR="004501BF" w:rsidRDefault="004501BF" w:rsidP="003F4BDD">
      <w:pPr>
        <w:tabs>
          <w:tab w:val="left" w:pos="432"/>
          <w:tab w:val="left" w:pos="864"/>
        </w:tabs>
        <w:spacing w:line="320" w:lineRule="exact"/>
        <w:jc w:val="both"/>
        <w:rPr>
          <w:rFonts w:ascii="Arial" w:hAnsi="Arial" w:cs="Arial"/>
        </w:rPr>
      </w:pPr>
    </w:p>
    <w:p w:rsidR="00E93125" w:rsidRDefault="003F4BDD" w:rsidP="00E93125">
      <w:pPr>
        <w:tabs>
          <w:tab w:val="left" w:pos="432"/>
          <w:tab w:val="left" w:pos="864"/>
        </w:tabs>
        <w:spacing w:line="320" w:lineRule="exact"/>
        <w:jc w:val="both"/>
        <w:rPr>
          <w:rFonts w:ascii="Arial" w:hAnsi="Arial" w:cs="Arial"/>
        </w:rPr>
      </w:pPr>
      <w:r>
        <w:rPr>
          <w:rFonts w:ascii="Arial" w:hAnsi="Arial" w:cs="Arial"/>
        </w:rPr>
        <w:t>(1)(b)</w:t>
      </w:r>
      <w:r w:rsidR="004501BF">
        <w:rPr>
          <w:rFonts w:ascii="Arial" w:hAnsi="Arial" w:cs="Arial"/>
        </w:rPr>
        <w:t xml:space="preserve">  </w:t>
      </w:r>
      <w:r w:rsidR="00E93125">
        <w:rPr>
          <w:rFonts w:ascii="Arial" w:hAnsi="Arial" w:cs="Arial"/>
        </w:rPr>
        <w:t xml:space="preserve">The total number of cases that were reported in 2012 in each category </w:t>
      </w:r>
    </w:p>
    <w:p w:rsidR="00E93125" w:rsidRDefault="00E93125" w:rsidP="00E93125">
      <w:pPr>
        <w:tabs>
          <w:tab w:val="left" w:pos="432"/>
          <w:tab w:val="left" w:pos="864"/>
        </w:tabs>
        <w:spacing w:line="320" w:lineRule="exact"/>
        <w:jc w:val="both"/>
        <w:rPr>
          <w:rFonts w:ascii="Arial" w:hAnsi="Arial" w:cs="Arial"/>
        </w:rPr>
      </w:pPr>
      <w:r>
        <w:rPr>
          <w:rFonts w:ascii="Arial" w:hAnsi="Arial" w:cs="Arial"/>
        </w:rPr>
        <w:t xml:space="preserve">           were ( opening balances ):  </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one person with multiple identity numbers          : 100 701</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multiple persons sharing one identity number    :</w:t>
      </w:r>
      <w:r w:rsidR="00A56382">
        <w:rPr>
          <w:rFonts w:ascii="Arial" w:hAnsi="Arial" w:cs="Arial"/>
        </w:rPr>
        <w:t xml:space="preserve"> 38 318</w:t>
      </w:r>
    </w:p>
    <w:p w:rsidR="004501BF" w:rsidRDefault="004501BF" w:rsidP="004501BF">
      <w:pPr>
        <w:tabs>
          <w:tab w:val="left" w:pos="432"/>
          <w:tab w:val="left" w:pos="864"/>
        </w:tabs>
        <w:spacing w:line="320" w:lineRule="exact"/>
        <w:jc w:val="both"/>
        <w:rPr>
          <w:rFonts w:ascii="Arial" w:hAnsi="Arial" w:cs="Arial"/>
        </w:rPr>
      </w:pPr>
    </w:p>
    <w:p w:rsidR="004501BF" w:rsidRDefault="004501BF" w:rsidP="003F4BDD">
      <w:pPr>
        <w:tabs>
          <w:tab w:val="left" w:pos="432"/>
          <w:tab w:val="left" w:pos="864"/>
        </w:tabs>
        <w:spacing w:line="320" w:lineRule="exact"/>
        <w:jc w:val="both"/>
        <w:rPr>
          <w:rFonts w:ascii="Arial" w:hAnsi="Arial" w:cs="Arial"/>
        </w:rPr>
      </w:pPr>
    </w:p>
    <w:p w:rsidR="00E93125" w:rsidRDefault="003F4BDD" w:rsidP="00E93125">
      <w:pPr>
        <w:tabs>
          <w:tab w:val="left" w:pos="432"/>
          <w:tab w:val="left" w:pos="864"/>
        </w:tabs>
        <w:spacing w:line="320" w:lineRule="exact"/>
        <w:jc w:val="both"/>
        <w:rPr>
          <w:rFonts w:ascii="Arial" w:hAnsi="Arial" w:cs="Arial"/>
        </w:rPr>
      </w:pPr>
      <w:r>
        <w:rPr>
          <w:rFonts w:ascii="Arial" w:hAnsi="Arial" w:cs="Arial"/>
        </w:rPr>
        <w:t>(1)(c)</w:t>
      </w:r>
      <w:r w:rsidR="004501BF">
        <w:rPr>
          <w:rFonts w:ascii="Arial" w:hAnsi="Arial" w:cs="Arial"/>
        </w:rPr>
        <w:t xml:space="preserve">  </w:t>
      </w:r>
      <w:r w:rsidR="00E93125">
        <w:rPr>
          <w:rFonts w:ascii="Arial" w:hAnsi="Arial" w:cs="Arial"/>
        </w:rPr>
        <w:t xml:space="preserve">The total number of cases that were reported in 2013 in each category </w:t>
      </w:r>
    </w:p>
    <w:p w:rsidR="00E93125" w:rsidRDefault="00E93125" w:rsidP="00E93125">
      <w:pPr>
        <w:tabs>
          <w:tab w:val="left" w:pos="432"/>
          <w:tab w:val="left" w:pos="864"/>
        </w:tabs>
        <w:spacing w:line="320" w:lineRule="exact"/>
        <w:jc w:val="both"/>
        <w:rPr>
          <w:rFonts w:ascii="Arial" w:hAnsi="Arial" w:cs="Arial"/>
        </w:rPr>
      </w:pPr>
      <w:r>
        <w:rPr>
          <w:rFonts w:ascii="Arial" w:hAnsi="Arial" w:cs="Arial"/>
        </w:rPr>
        <w:t xml:space="preserve">           were  ( opening balances ):  </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one person with multiple identity numbers          : 65 523</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multiple persons sharing one identity number    :</w:t>
      </w:r>
      <w:r w:rsidR="00A56382">
        <w:rPr>
          <w:rFonts w:ascii="Arial" w:hAnsi="Arial" w:cs="Arial"/>
        </w:rPr>
        <w:t xml:space="preserve"> 27 639</w:t>
      </w:r>
    </w:p>
    <w:p w:rsidR="004501BF" w:rsidRDefault="004501BF" w:rsidP="003F4BDD">
      <w:pPr>
        <w:tabs>
          <w:tab w:val="left" w:pos="432"/>
          <w:tab w:val="left" w:pos="864"/>
        </w:tabs>
        <w:spacing w:line="320" w:lineRule="exact"/>
        <w:jc w:val="both"/>
        <w:rPr>
          <w:rFonts w:ascii="Arial" w:hAnsi="Arial" w:cs="Arial"/>
        </w:rPr>
      </w:pPr>
    </w:p>
    <w:p w:rsidR="00E93125" w:rsidRDefault="003F4BDD" w:rsidP="00E93125">
      <w:pPr>
        <w:tabs>
          <w:tab w:val="left" w:pos="432"/>
          <w:tab w:val="left" w:pos="864"/>
        </w:tabs>
        <w:spacing w:line="320" w:lineRule="exact"/>
        <w:jc w:val="both"/>
        <w:rPr>
          <w:rFonts w:ascii="Arial" w:hAnsi="Arial" w:cs="Arial"/>
        </w:rPr>
      </w:pPr>
      <w:r>
        <w:rPr>
          <w:rFonts w:ascii="Arial" w:hAnsi="Arial" w:cs="Arial"/>
        </w:rPr>
        <w:t>(1)(d)</w:t>
      </w:r>
      <w:r w:rsidR="004501BF">
        <w:rPr>
          <w:rFonts w:ascii="Arial" w:hAnsi="Arial" w:cs="Arial"/>
        </w:rPr>
        <w:t xml:space="preserve">  </w:t>
      </w:r>
      <w:r w:rsidR="00E93125">
        <w:rPr>
          <w:rFonts w:ascii="Arial" w:hAnsi="Arial" w:cs="Arial"/>
        </w:rPr>
        <w:t xml:space="preserve">The total number of cases that were reported in 2014 in each category </w:t>
      </w:r>
    </w:p>
    <w:p w:rsidR="00E93125" w:rsidRDefault="00E93125" w:rsidP="00E93125">
      <w:pPr>
        <w:tabs>
          <w:tab w:val="left" w:pos="432"/>
          <w:tab w:val="left" w:pos="864"/>
        </w:tabs>
        <w:spacing w:line="320" w:lineRule="exact"/>
        <w:jc w:val="both"/>
        <w:rPr>
          <w:rFonts w:ascii="Arial" w:hAnsi="Arial" w:cs="Arial"/>
        </w:rPr>
      </w:pPr>
      <w:r>
        <w:rPr>
          <w:rFonts w:ascii="Arial" w:hAnsi="Arial" w:cs="Arial"/>
        </w:rPr>
        <w:t xml:space="preserve">           were ( opening balances ):  </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one person with multiple identity numbers          : 13 349</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multiple persons sharing one identity number    :</w:t>
      </w:r>
      <w:r w:rsidR="00A56382">
        <w:rPr>
          <w:rFonts w:ascii="Arial" w:hAnsi="Arial" w:cs="Arial"/>
        </w:rPr>
        <w:t xml:space="preserve"> 12 420</w:t>
      </w:r>
    </w:p>
    <w:p w:rsidR="004501BF" w:rsidRDefault="004501BF" w:rsidP="003F4BDD">
      <w:pPr>
        <w:tabs>
          <w:tab w:val="left" w:pos="432"/>
          <w:tab w:val="left" w:pos="864"/>
        </w:tabs>
        <w:spacing w:line="320" w:lineRule="exact"/>
        <w:jc w:val="both"/>
        <w:rPr>
          <w:rFonts w:ascii="Arial" w:hAnsi="Arial" w:cs="Arial"/>
        </w:rPr>
      </w:pPr>
    </w:p>
    <w:p w:rsidR="00E93125" w:rsidRDefault="003F4BDD" w:rsidP="004501BF">
      <w:pPr>
        <w:tabs>
          <w:tab w:val="left" w:pos="432"/>
          <w:tab w:val="left" w:pos="864"/>
        </w:tabs>
        <w:spacing w:line="320" w:lineRule="exact"/>
        <w:jc w:val="both"/>
        <w:rPr>
          <w:rFonts w:ascii="Arial" w:hAnsi="Arial" w:cs="Arial"/>
        </w:rPr>
      </w:pPr>
      <w:r>
        <w:rPr>
          <w:rFonts w:ascii="Arial" w:hAnsi="Arial" w:cs="Arial"/>
        </w:rPr>
        <w:t>(1)(e)</w:t>
      </w:r>
      <w:r w:rsidR="004501BF">
        <w:rPr>
          <w:rFonts w:ascii="Arial" w:hAnsi="Arial" w:cs="Arial"/>
        </w:rPr>
        <w:t xml:space="preserve">  The total number of </w:t>
      </w:r>
      <w:r w:rsidR="00E93125">
        <w:rPr>
          <w:rFonts w:ascii="Arial" w:hAnsi="Arial" w:cs="Arial"/>
        </w:rPr>
        <w:t xml:space="preserve">cases that were reported since 1 January 2015 to </w:t>
      </w:r>
    </w:p>
    <w:p w:rsidR="004501BF" w:rsidRDefault="00E93125" w:rsidP="003F4BDD">
      <w:pPr>
        <w:tabs>
          <w:tab w:val="left" w:pos="432"/>
          <w:tab w:val="left" w:pos="864"/>
        </w:tabs>
        <w:spacing w:line="320" w:lineRule="exact"/>
        <w:jc w:val="both"/>
        <w:rPr>
          <w:rFonts w:ascii="Arial" w:hAnsi="Arial" w:cs="Arial"/>
        </w:rPr>
      </w:pPr>
      <w:r>
        <w:rPr>
          <w:rFonts w:ascii="Arial" w:hAnsi="Arial" w:cs="Arial"/>
        </w:rPr>
        <w:t xml:space="preserve">           date </w:t>
      </w:r>
      <w:r w:rsidR="004501BF">
        <w:rPr>
          <w:rFonts w:ascii="Arial" w:hAnsi="Arial" w:cs="Arial"/>
        </w:rPr>
        <w:t xml:space="preserve">in each category were </w:t>
      </w:r>
      <w:r w:rsidR="00A56382">
        <w:rPr>
          <w:rFonts w:ascii="Arial" w:hAnsi="Arial" w:cs="Arial"/>
        </w:rPr>
        <w:t>( opening balances )</w:t>
      </w:r>
      <w:r>
        <w:rPr>
          <w:rFonts w:ascii="Arial" w:hAnsi="Arial" w:cs="Arial"/>
        </w:rPr>
        <w:t>:</w:t>
      </w:r>
      <w:r w:rsidR="004501BF">
        <w:rPr>
          <w:rFonts w:ascii="Arial" w:hAnsi="Arial" w:cs="Arial"/>
        </w:rPr>
        <w:t xml:space="preserve">  </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one person with multiple identity numbers          :  3 609</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 xml:space="preserve">multiple persons sharing one identity number    </w:t>
      </w:r>
      <w:r w:rsidR="00A56382">
        <w:rPr>
          <w:rFonts w:ascii="Arial" w:hAnsi="Arial" w:cs="Arial"/>
        </w:rPr>
        <w:t>:  9 908</w:t>
      </w:r>
    </w:p>
    <w:p w:rsidR="003F4BDD" w:rsidRDefault="003F4BDD" w:rsidP="003F4BDD">
      <w:pPr>
        <w:tabs>
          <w:tab w:val="left" w:pos="432"/>
          <w:tab w:val="left" w:pos="864"/>
        </w:tabs>
        <w:spacing w:line="320" w:lineRule="exact"/>
        <w:jc w:val="both"/>
        <w:rPr>
          <w:rFonts w:ascii="Arial" w:hAnsi="Arial" w:cs="Arial"/>
        </w:rPr>
      </w:pPr>
    </w:p>
    <w:p w:rsidR="00E93125" w:rsidRDefault="003F4BDD" w:rsidP="003F4BDD">
      <w:pPr>
        <w:tabs>
          <w:tab w:val="left" w:pos="432"/>
          <w:tab w:val="left" w:pos="864"/>
        </w:tabs>
        <w:spacing w:line="320" w:lineRule="exact"/>
        <w:jc w:val="both"/>
        <w:rPr>
          <w:rFonts w:ascii="Arial" w:hAnsi="Arial" w:cs="Arial"/>
        </w:rPr>
      </w:pPr>
      <w:r>
        <w:rPr>
          <w:rFonts w:ascii="Arial" w:hAnsi="Arial" w:cs="Arial"/>
        </w:rPr>
        <w:t>(2)</w:t>
      </w:r>
      <w:r w:rsidR="004501BF">
        <w:rPr>
          <w:rFonts w:ascii="Arial" w:hAnsi="Arial" w:cs="Arial"/>
        </w:rPr>
        <w:t xml:space="preserve">      </w:t>
      </w:r>
      <w:r w:rsidR="00E93125">
        <w:rPr>
          <w:rFonts w:ascii="Arial" w:hAnsi="Arial" w:cs="Arial"/>
        </w:rPr>
        <w:t>T</w:t>
      </w:r>
      <w:r w:rsidR="004501BF">
        <w:rPr>
          <w:rFonts w:ascii="Arial" w:hAnsi="Arial" w:cs="Arial"/>
        </w:rPr>
        <w:t xml:space="preserve">he </w:t>
      </w:r>
      <w:r w:rsidR="00E93125">
        <w:rPr>
          <w:rFonts w:ascii="Arial" w:hAnsi="Arial" w:cs="Arial"/>
        </w:rPr>
        <w:t xml:space="preserve"> total number of the </w:t>
      </w:r>
      <w:r w:rsidR="004501BF">
        <w:rPr>
          <w:rFonts w:ascii="Arial" w:hAnsi="Arial" w:cs="Arial"/>
        </w:rPr>
        <w:t xml:space="preserve">specified cases </w:t>
      </w:r>
      <w:r w:rsidR="00E93125">
        <w:rPr>
          <w:rFonts w:ascii="Arial" w:hAnsi="Arial" w:cs="Arial"/>
        </w:rPr>
        <w:t xml:space="preserve">which </w:t>
      </w:r>
      <w:r w:rsidR="004501BF">
        <w:rPr>
          <w:rFonts w:ascii="Arial" w:hAnsi="Arial" w:cs="Arial"/>
        </w:rPr>
        <w:t xml:space="preserve">have been resolved in </w:t>
      </w:r>
    </w:p>
    <w:p w:rsidR="003F4BDD" w:rsidRDefault="00E93125" w:rsidP="003F4BDD">
      <w:pPr>
        <w:tabs>
          <w:tab w:val="left" w:pos="432"/>
          <w:tab w:val="left" w:pos="864"/>
        </w:tabs>
        <w:spacing w:line="320" w:lineRule="exact"/>
        <w:jc w:val="both"/>
        <w:rPr>
          <w:rFonts w:ascii="Arial" w:hAnsi="Arial" w:cs="Arial"/>
        </w:rPr>
      </w:pPr>
      <w:r>
        <w:rPr>
          <w:rFonts w:ascii="Arial" w:hAnsi="Arial" w:cs="Arial"/>
        </w:rPr>
        <w:t xml:space="preserve">           </w:t>
      </w:r>
      <w:r w:rsidR="004501BF">
        <w:rPr>
          <w:rFonts w:ascii="Arial" w:hAnsi="Arial" w:cs="Arial"/>
        </w:rPr>
        <w:t xml:space="preserve">each category </w:t>
      </w:r>
      <w:r>
        <w:rPr>
          <w:rFonts w:ascii="Arial" w:hAnsi="Arial" w:cs="Arial"/>
        </w:rPr>
        <w:t xml:space="preserve">are </w:t>
      </w:r>
      <w:r w:rsidR="004501BF">
        <w:rPr>
          <w:rFonts w:ascii="Arial" w:hAnsi="Arial" w:cs="Arial"/>
        </w:rPr>
        <w:t xml:space="preserve">as follows :- </w:t>
      </w:r>
    </w:p>
    <w:p w:rsidR="00E93125" w:rsidRDefault="00E93125" w:rsidP="00E93125">
      <w:pPr>
        <w:tabs>
          <w:tab w:val="left" w:pos="432"/>
          <w:tab w:val="left" w:pos="864"/>
        </w:tabs>
        <w:spacing w:line="320" w:lineRule="exact"/>
        <w:jc w:val="both"/>
        <w:rPr>
          <w:rFonts w:ascii="Arial" w:hAnsi="Arial" w:cs="Arial"/>
        </w:rPr>
      </w:pPr>
      <w:r>
        <w:rPr>
          <w:rFonts w:ascii="Arial" w:hAnsi="Arial" w:cs="Arial"/>
        </w:rPr>
        <w:t xml:space="preserve">           one person with multiple identity numbers          : 558 853</w:t>
      </w:r>
    </w:p>
    <w:p w:rsidR="00E93125" w:rsidRDefault="00E93125" w:rsidP="00E93125">
      <w:pPr>
        <w:tabs>
          <w:tab w:val="left" w:pos="432"/>
          <w:tab w:val="left" w:pos="864"/>
        </w:tabs>
        <w:spacing w:line="320" w:lineRule="exact"/>
        <w:jc w:val="both"/>
        <w:rPr>
          <w:rFonts w:ascii="Arial" w:hAnsi="Arial" w:cs="Arial"/>
        </w:rPr>
      </w:pPr>
      <w:r>
        <w:rPr>
          <w:rFonts w:ascii="Arial" w:hAnsi="Arial" w:cs="Arial"/>
        </w:rPr>
        <w:t xml:space="preserve">           multiple persons sharing one identity number    :</w:t>
      </w:r>
      <w:r w:rsidR="00A56382">
        <w:rPr>
          <w:rFonts w:ascii="Arial" w:hAnsi="Arial" w:cs="Arial"/>
        </w:rPr>
        <w:t xml:space="preserve"> 40 494</w:t>
      </w:r>
    </w:p>
    <w:p w:rsidR="004501BF" w:rsidRDefault="004501BF" w:rsidP="00C3335E">
      <w:pPr>
        <w:tabs>
          <w:tab w:val="left" w:pos="432"/>
          <w:tab w:val="left" w:pos="864"/>
        </w:tabs>
        <w:spacing w:line="320" w:lineRule="exact"/>
        <w:jc w:val="both"/>
        <w:rPr>
          <w:rFonts w:ascii="Arial" w:hAnsi="Arial" w:cs="Arial"/>
        </w:rPr>
      </w:pPr>
    </w:p>
    <w:p w:rsidR="00E93125" w:rsidRDefault="003F4BDD" w:rsidP="00C3335E">
      <w:pPr>
        <w:tabs>
          <w:tab w:val="left" w:pos="432"/>
          <w:tab w:val="left" w:pos="864"/>
        </w:tabs>
        <w:spacing w:line="320" w:lineRule="exact"/>
        <w:jc w:val="both"/>
        <w:rPr>
          <w:rFonts w:ascii="Arial" w:hAnsi="Arial" w:cs="Arial"/>
        </w:rPr>
      </w:pPr>
      <w:r>
        <w:rPr>
          <w:rFonts w:ascii="Arial" w:hAnsi="Arial" w:cs="Arial"/>
        </w:rPr>
        <w:t>(3)(a)</w:t>
      </w:r>
      <w:r w:rsidR="004501BF">
        <w:rPr>
          <w:rFonts w:ascii="Arial" w:hAnsi="Arial" w:cs="Arial"/>
        </w:rPr>
        <w:t xml:space="preserve">  </w:t>
      </w:r>
      <w:r w:rsidR="00E93125">
        <w:rPr>
          <w:rFonts w:ascii="Arial" w:hAnsi="Arial" w:cs="Arial"/>
        </w:rPr>
        <w:t xml:space="preserve">The number of </w:t>
      </w:r>
      <w:r w:rsidR="004501BF">
        <w:rPr>
          <w:rFonts w:ascii="Arial" w:hAnsi="Arial" w:cs="Arial"/>
        </w:rPr>
        <w:t xml:space="preserve">cases </w:t>
      </w:r>
      <w:r w:rsidR="00E93125">
        <w:rPr>
          <w:rFonts w:ascii="Arial" w:hAnsi="Arial" w:cs="Arial"/>
        </w:rPr>
        <w:t xml:space="preserve">which </w:t>
      </w:r>
      <w:r w:rsidR="004501BF">
        <w:rPr>
          <w:rFonts w:ascii="Arial" w:hAnsi="Arial" w:cs="Arial"/>
        </w:rPr>
        <w:t>are still pending resolution in each</w:t>
      </w:r>
    </w:p>
    <w:p w:rsidR="00E93125" w:rsidRDefault="00E93125" w:rsidP="00C3335E">
      <w:pPr>
        <w:tabs>
          <w:tab w:val="left" w:pos="432"/>
          <w:tab w:val="left" w:pos="864"/>
        </w:tabs>
        <w:spacing w:line="320" w:lineRule="exact"/>
        <w:jc w:val="both"/>
        <w:rPr>
          <w:rFonts w:ascii="Arial" w:hAnsi="Arial" w:cs="Arial"/>
        </w:rPr>
      </w:pPr>
      <w:r>
        <w:rPr>
          <w:rFonts w:ascii="Arial" w:hAnsi="Arial" w:cs="Arial"/>
        </w:rPr>
        <w:t xml:space="preserve">          </w:t>
      </w:r>
      <w:r w:rsidR="004501BF">
        <w:rPr>
          <w:rFonts w:ascii="Arial" w:hAnsi="Arial" w:cs="Arial"/>
        </w:rPr>
        <w:t xml:space="preserve"> </w:t>
      </w:r>
      <w:r>
        <w:rPr>
          <w:rFonts w:ascii="Arial" w:hAnsi="Arial" w:cs="Arial"/>
        </w:rPr>
        <w:t>c</w:t>
      </w:r>
      <w:r w:rsidR="004501BF">
        <w:rPr>
          <w:rFonts w:ascii="Arial" w:hAnsi="Arial" w:cs="Arial"/>
        </w:rPr>
        <w:t>ategory</w:t>
      </w:r>
      <w:r>
        <w:rPr>
          <w:rFonts w:ascii="Arial" w:hAnsi="Arial" w:cs="Arial"/>
        </w:rPr>
        <w:t xml:space="preserve"> are</w:t>
      </w:r>
      <w:r w:rsidR="004501BF">
        <w:rPr>
          <w:rFonts w:ascii="Arial" w:hAnsi="Arial" w:cs="Arial"/>
        </w:rPr>
        <w:t>:</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one person with multiple identity numbers          : 12 464</w:t>
      </w:r>
    </w:p>
    <w:p w:rsidR="00E93125" w:rsidRDefault="00E93125" w:rsidP="00CF16E1">
      <w:pPr>
        <w:numPr>
          <w:ilvl w:val="0"/>
          <w:numId w:val="48"/>
        </w:numPr>
        <w:tabs>
          <w:tab w:val="left" w:pos="432"/>
          <w:tab w:val="left" w:pos="864"/>
        </w:tabs>
        <w:spacing w:line="320" w:lineRule="exact"/>
        <w:jc w:val="both"/>
        <w:rPr>
          <w:rFonts w:ascii="Arial" w:hAnsi="Arial" w:cs="Arial"/>
        </w:rPr>
      </w:pPr>
      <w:r>
        <w:rPr>
          <w:rFonts w:ascii="Arial" w:hAnsi="Arial" w:cs="Arial"/>
        </w:rPr>
        <w:t>multiple persons sharing one identity number    :</w:t>
      </w:r>
      <w:r w:rsidR="00A56382">
        <w:rPr>
          <w:rFonts w:ascii="Arial" w:hAnsi="Arial" w:cs="Arial"/>
        </w:rPr>
        <w:t xml:space="preserve"> 8 739</w:t>
      </w:r>
    </w:p>
    <w:p w:rsidR="004501BF" w:rsidRDefault="004501BF" w:rsidP="00C3335E">
      <w:pPr>
        <w:tabs>
          <w:tab w:val="left" w:pos="432"/>
          <w:tab w:val="left" w:pos="864"/>
        </w:tabs>
        <w:spacing w:line="320" w:lineRule="exact"/>
        <w:jc w:val="both"/>
        <w:rPr>
          <w:rFonts w:ascii="Arial" w:hAnsi="Arial" w:cs="Arial"/>
        </w:rPr>
      </w:pPr>
    </w:p>
    <w:p w:rsidR="003F4BDD" w:rsidRDefault="003F4BDD" w:rsidP="00C3335E">
      <w:pPr>
        <w:tabs>
          <w:tab w:val="left" w:pos="432"/>
          <w:tab w:val="left" w:pos="864"/>
        </w:tabs>
        <w:spacing w:line="320" w:lineRule="exact"/>
        <w:jc w:val="both"/>
        <w:rPr>
          <w:rFonts w:ascii="Arial" w:hAnsi="Arial" w:cs="Arial"/>
        </w:rPr>
      </w:pPr>
      <w:r>
        <w:rPr>
          <w:rFonts w:ascii="Arial" w:hAnsi="Arial" w:cs="Arial"/>
        </w:rPr>
        <w:t>(3)(b)</w:t>
      </w:r>
      <w:r w:rsidR="00E93125">
        <w:rPr>
          <w:rFonts w:ascii="Arial" w:hAnsi="Arial" w:cs="Arial"/>
        </w:rPr>
        <w:t xml:space="preserve">  </w:t>
      </w:r>
      <w:r w:rsidR="004501BF">
        <w:rPr>
          <w:rFonts w:ascii="Arial" w:hAnsi="Arial" w:cs="Arial"/>
        </w:rPr>
        <w:t>The causes</w:t>
      </w:r>
      <w:r w:rsidR="00E93125">
        <w:rPr>
          <w:rFonts w:ascii="Arial" w:hAnsi="Arial" w:cs="Arial"/>
        </w:rPr>
        <w:t xml:space="preserve"> of delays in resolving</w:t>
      </w:r>
      <w:r w:rsidR="004501BF">
        <w:rPr>
          <w:rFonts w:ascii="Arial" w:hAnsi="Arial" w:cs="Arial"/>
        </w:rPr>
        <w:t xml:space="preserve"> </w:t>
      </w:r>
      <w:r w:rsidR="00E93125">
        <w:rPr>
          <w:rFonts w:ascii="Arial" w:hAnsi="Arial" w:cs="Arial"/>
        </w:rPr>
        <w:t>cases are:</w:t>
      </w:r>
    </w:p>
    <w:p w:rsidR="007D7AFC" w:rsidRDefault="007D7AFC" w:rsidP="00C3335E">
      <w:pPr>
        <w:tabs>
          <w:tab w:val="left" w:pos="432"/>
          <w:tab w:val="left" w:pos="864"/>
        </w:tabs>
        <w:spacing w:line="320" w:lineRule="exact"/>
        <w:jc w:val="both"/>
        <w:rPr>
          <w:rFonts w:ascii="Arial" w:hAnsi="Arial" w:cs="Arial"/>
        </w:rPr>
      </w:pPr>
      <w:r>
        <w:rPr>
          <w:rFonts w:ascii="Arial" w:hAnsi="Arial" w:cs="Arial"/>
        </w:rPr>
        <w:tab/>
      </w:r>
    </w:p>
    <w:p w:rsidR="007D7AFC" w:rsidRDefault="007D7AFC" w:rsidP="002C65E4">
      <w:pPr>
        <w:numPr>
          <w:ilvl w:val="0"/>
          <w:numId w:val="47"/>
        </w:numPr>
        <w:tabs>
          <w:tab w:val="left" w:pos="432"/>
          <w:tab w:val="left" w:pos="864"/>
        </w:tabs>
        <w:spacing w:line="320" w:lineRule="exact"/>
        <w:jc w:val="both"/>
        <w:rPr>
          <w:rFonts w:ascii="Arial" w:hAnsi="Arial" w:cs="Arial"/>
        </w:rPr>
      </w:pPr>
      <w:r>
        <w:rPr>
          <w:rFonts w:ascii="Arial" w:hAnsi="Arial" w:cs="Arial"/>
        </w:rPr>
        <w:t>Clients</w:t>
      </w:r>
      <w:r w:rsidR="002C65E4">
        <w:rPr>
          <w:rFonts w:ascii="Arial" w:hAnsi="Arial" w:cs="Arial"/>
        </w:rPr>
        <w:t xml:space="preserve"> </w:t>
      </w:r>
      <w:r>
        <w:rPr>
          <w:rFonts w:ascii="Arial" w:hAnsi="Arial" w:cs="Arial"/>
        </w:rPr>
        <w:t>not lodging applications in offices.</w:t>
      </w:r>
    </w:p>
    <w:p w:rsidR="00E93125" w:rsidRDefault="00E93125" w:rsidP="00C3335E">
      <w:pPr>
        <w:tabs>
          <w:tab w:val="left" w:pos="432"/>
          <w:tab w:val="left" w:pos="864"/>
        </w:tabs>
        <w:spacing w:line="320" w:lineRule="exact"/>
        <w:jc w:val="both"/>
        <w:rPr>
          <w:rFonts w:ascii="Arial" w:hAnsi="Arial" w:cs="Arial"/>
        </w:rPr>
      </w:pPr>
    </w:p>
    <w:p w:rsidR="00E93125" w:rsidRDefault="00E93125" w:rsidP="002C65E4">
      <w:pPr>
        <w:numPr>
          <w:ilvl w:val="0"/>
          <w:numId w:val="47"/>
        </w:numPr>
        <w:tabs>
          <w:tab w:val="left" w:pos="432"/>
          <w:tab w:val="left" w:pos="864"/>
        </w:tabs>
        <w:spacing w:line="320" w:lineRule="exact"/>
        <w:jc w:val="both"/>
        <w:rPr>
          <w:rFonts w:ascii="Arial" w:hAnsi="Arial" w:cs="Arial"/>
        </w:rPr>
      </w:pPr>
      <w:r>
        <w:rPr>
          <w:rFonts w:ascii="Arial" w:hAnsi="Arial" w:cs="Arial"/>
        </w:rPr>
        <w:t xml:space="preserve">Delays by clients in submitting the required supporting </w:t>
      </w:r>
      <w:r w:rsidR="007D7AFC">
        <w:rPr>
          <w:rFonts w:ascii="Arial" w:hAnsi="Arial" w:cs="Arial"/>
        </w:rPr>
        <w:t>documents;</w:t>
      </w:r>
    </w:p>
    <w:p w:rsidR="00E93125" w:rsidRDefault="00E93125" w:rsidP="00C3335E">
      <w:pPr>
        <w:tabs>
          <w:tab w:val="left" w:pos="432"/>
          <w:tab w:val="left" w:pos="864"/>
        </w:tabs>
        <w:spacing w:line="320" w:lineRule="exact"/>
        <w:jc w:val="both"/>
        <w:rPr>
          <w:rFonts w:ascii="Arial" w:hAnsi="Arial" w:cs="Arial"/>
        </w:rPr>
      </w:pPr>
    </w:p>
    <w:p w:rsidR="00E93125" w:rsidRPr="002C65E4" w:rsidRDefault="00E93125" w:rsidP="00C3335E">
      <w:pPr>
        <w:numPr>
          <w:ilvl w:val="0"/>
          <w:numId w:val="47"/>
        </w:numPr>
        <w:tabs>
          <w:tab w:val="left" w:pos="432"/>
          <w:tab w:val="left" w:pos="864"/>
        </w:tabs>
        <w:spacing w:line="320" w:lineRule="exact"/>
        <w:ind w:left="851" w:hanging="146"/>
        <w:jc w:val="both"/>
        <w:rPr>
          <w:rFonts w:ascii="Arial" w:hAnsi="Arial" w:cs="Arial"/>
        </w:rPr>
      </w:pPr>
      <w:r w:rsidRPr="002C65E4">
        <w:rPr>
          <w:rFonts w:ascii="Arial" w:hAnsi="Arial" w:cs="Arial"/>
        </w:rPr>
        <w:t>Non-submission of supporting documents in cases of identity numbers</w:t>
      </w:r>
      <w:r w:rsidR="002C65E4" w:rsidRPr="002C65E4">
        <w:rPr>
          <w:rFonts w:ascii="Arial" w:hAnsi="Arial" w:cs="Arial"/>
        </w:rPr>
        <w:t xml:space="preserve"> </w:t>
      </w:r>
      <w:r w:rsidRPr="002C65E4">
        <w:rPr>
          <w:rFonts w:ascii="Arial" w:hAnsi="Arial" w:cs="Arial"/>
        </w:rPr>
        <w:t xml:space="preserve"> that were acquired fraudulently ;</w:t>
      </w:r>
    </w:p>
    <w:p w:rsidR="00E93125" w:rsidRPr="009357F9" w:rsidRDefault="00E93125" w:rsidP="002C65E4">
      <w:pPr>
        <w:tabs>
          <w:tab w:val="left" w:pos="432"/>
          <w:tab w:val="left" w:pos="864"/>
        </w:tabs>
        <w:spacing w:line="320" w:lineRule="exact"/>
        <w:ind w:left="851"/>
        <w:jc w:val="both"/>
        <w:rPr>
          <w:rFonts w:ascii="Arial" w:hAnsi="Arial" w:cs="Arial"/>
        </w:rPr>
      </w:pPr>
    </w:p>
    <w:p w:rsidR="00B432E6" w:rsidRDefault="00CF16E1" w:rsidP="002C65E4">
      <w:pPr>
        <w:numPr>
          <w:ilvl w:val="0"/>
          <w:numId w:val="47"/>
        </w:numPr>
        <w:tabs>
          <w:tab w:val="left" w:pos="432"/>
          <w:tab w:val="left" w:pos="864"/>
        </w:tabs>
        <w:spacing w:line="320" w:lineRule="exact"/>
        <w:jc w:val="both"/>
        <w:rPr>
          <w:rFonts w:ascii="Arial" w:hAnsi="Arial" w:cs="Arial"/>
        </w:rPr>
      </w:pPr>
      <w:r>
        <w:rPr>
          <w:rFonts w:ascii="Arial" w:hAnsi="Arial" w:cs="Arial"/>
        </w:rPr>
        <w:t>Complexity</w:t>
      </w:r>
      <w:r w:rsidR="00E93125">
        <w:rPr>
          <w:rFonts w:ascii="Arial" w:hAnsi="Arial" w:cs="Arial"/>
        </w:rPr>
        <w:t xml:space="preserve"> of cases</w:t>
      </w:r>
      <w:r w:rsidR="00DF45D9">
        <w:rPr>
          <w:rFonts w:ascii="Arial" w:hAnsi="Arial" w:cs="Arial"/>
        </w:rPr>
        <w:t xml:space="preserve"> </w:t>
      </w:r>
      <w:r w:rsidR="003A3445">
        <w:rPr>
          <w:rFonts w:ascii="Arial" w:hAnsi="Arial" w:cs="Arial"/>
        </w:rPr>
        <w:t xml:space="preserve">results in </w:t>
      </w:r>
      <w:r w:rsidR="00344FC8">
        <w:rPr>
          <w:rFonts w:ascii="Arial" w:hAnsi="Arial" w:cs="Arial"/>
        </w:rPr>
        <w:t>time-consuming</w:t>
      </w:r>
      <w:r w:rsidR="00DF45D9">
        <w:rPr>
          <w:rFonts w:ascii="Arial" w:hAnsi="Arial" w:cs="Arial"/>
        </w:rPr>
        <w:t xml:space="preserve"> </w:t>
      </w:r>
      <w:r w:rsidR="003A3445">
        <w:rPr>
          <w:rFonts w:ascii="Arial" w:hAnsi="Arial" w:cs="Arial"/>
        </w:rPr>
        <w:t>investigations.</w:t>
      </w:r>
    </w:p>
    <w:p w:rsidR="004501BF" w:rsidRDefault="004501BF" w:rsidP="00C3335E">
      <w:pPr>
        <w:tabs>
          <w:tab w:val="left" w:pos="432"/>
          <w:tab w:val="left" w:pos="864"/>
        </w:tabs>
        <w:spacing w:line="320" w:lineRule="exact"/>
        <w:jc w:val="both"/>
        <w:rPr>
          <w:rFonts w:ascii="Arial" w:hAnsi="Arial" w:cs="Arial"/>
        </w:rPr>
      </w:pPr>
    </w:p>
    <w:p w:rsidR="004501BF" w:rsidRDefault="00344FC8" w:rsidP="00C3335E">
      <w:pPr>
        <w:tabs>
          <w:tab w:val="left" w:pos="432"/>
          <w:tab w:val="left" w:pos="864"/>
        </w:tabs>
        <w:spacing w:line="320" w:lineRule="exact"/>
        <w:jc w:val="both"/>
        <w:rPr>
          <w:rFonts w:ascii="Arial" w:hAnsi="Arial" w:cs="Arial"/>
        </w:rPr>
      </w:pPr>
      <w:r>
        <w:rPr>
          <w:rFonts w:ascii="Arial" w:hAnsi="Arial" w:cs="Arial"/>
        </w:rPr>
        <w:t xml:space="preserve">(4)(a)  </w:t>
      </w:r>
      <w:r w:rsidR="00FA1AE4">
        <w:rPr>
          <w:rFonts w:ascii="Arial" w:hAnsi="Arial" w:cs="Arial"/>
        </w:rPr>
        <w:t xml:space="preserve">The reasons identified </w:t>
      </w:r>
      <w:r w:rsidR="004501BF">
        <w:rPr>
          <w:rFonts w:ascii="Arial" w:hAnsi="Arial" w:cs="Arial"/>
        </w:rPr>
        <w:t>for the duplication of identity numbers have</w:t>
      </w:r>
    </w:p>
    <w:p w:rsidR="003F4BDD" w:rsidRPr="009357F9" w:rsidRDefault="00344FC8" w:rsidP="00C3335E">
      <w:pPr>
        <w:tabs>
          <w:tab w:val="left" w:pos="432"/>
          <w:tab w:val="left" w:pos="864"/>
        </w:tabs>
        <w:spacing w:line="320" w:lineRule="exact"/>
        <w:jc w:val="both"/>
        <w:rPr>
          <w:rFonts w:ascii="Arial" w:hAnsi="Arial" w:cs="Arial"/>
        </w:rPr>
      </w:pPr>
      <w:r>
        <w:rPr>
          <w:rFonts w:ascii="Arial" w:hAnsi="Arial" w:cs="Arial"/>
        </w:rPr>
        <w:t xml:space="preserve">          </w:t>
      </w:r>
      <w:r w:rsidR="004501BF">
        <w:rPr>
          <w:rFonts w:ascii="Arial" w:hAnsi="Arial" w:cs="Arial"/>
        </w:rPr>
        <w:t xml:space="preserve"> been identified as</w:t>
      </w:r>
      <w:r w:rsidR="002C65E4">
        <w:rPr>
          <w:rFonts w:ascii="Arial" w:hAnsi="Arial" w:cs="Arial"/>
        </w:rPr>
        <w:t xml:space="preserve">: </w:t>
      </w:r>
    </w:p>
    <w:p w:rsidR="00DE1B3A" w:rsidRDefault="00DE1B3A" w:rsidP="00C3335E">
      <w:pPr>
        <w:tabs>
          <w:tab w:val="left" w:pos="432"/>
          <w:tab w:val="left" w:pos="864"/>
        </w:tabs>
        <w:spacing w:line="320" w:lineRule="exact"/>
        <w:jc w:val="both"/>
        <w:rPr>
          <w:rFonts w:ascii="Arial" w:hAnsi="Arial" w:cs="Arial"/>
        </w:rPr>
      </w:pPr>
    </w:p>
    <w:p w:rsidR="00344FC8" w:rsidRPr="002C65E4" w:rsidRDefault="00344FC8" w:rsidP="00C3335E">
      <w:pPr>
        <w:numPr>
          <w:ilvl w:val="0"/>
          <w:numId w:val="47"/>
        </w:numPr>
        <w:tabs>
          <w:tab w:val="left" w:pos="432"/>
          <w:tab w:val="left" w:pos="864"/>
        </w:tabs>
        <w:spacing w:line="320" w:lineRule="exact"/>
        <w:ind w:left="851" w:hanging="146"/>
        <w:jc w:val="both"/>
        <w:rPr>
          <w:rFonts w:ascii="Arial" w:hAnsi="Arial" w:cs="Arial"/>
        </w:rPr>
      </w:pPr>
      <w:r w:rsidRPr="002C65E4">
        <w:rPr>
          <w:rFonts w:ascii="Arial" w:hAnsi="Arial" w:cs="Arial"/>
        </w:rPr>
        <w:t>Mis</w:t>
      </w:r>
      <w:r w:rsidR="00CF16E1">
        <w:rPr>
          <w:rFonts w:ascii="Arial" w:hAnsi="Arial" w:cs="Arial"/>
        </w:rPr>
        <w:t>-</w:t>
      </w:r>
      <w:r w:rsidRPr="002C65E4">
        <w:rPr>
          <w:rFonts w:ascii="Arial" w:hAnsi="Arial" w:cs="Arial"/>
        </w:rPr>
        <w:t>identification of fingerprints during the previous manual verification</w:t>
      </w:r>
      <w:r w:rsidR="002C65E4" w:rsidRPr="002C65E4">
        <w:rPr>
          <w:rFonts w:ascii="Arial" w:hAnsi="Arial" w:cs="Arial"/>
        </w:rPr>
        <w:t xml:space="preserve"> </w:t>
      </w:r>
      <w:r w:rsidRPr="002C65E4">
        <w:rPr>
          <w:rFonts w:ascii="Arial" w:hAnsi="Arial" w:cs="Arial"/>
        </w:rPr>
        <w:t>process;</w:t>
      </w:r>
    </w:p>
    <w:p w:rsidR="004501BF" w:rsidRDefault="00344FC8" w:rsidP="00C3335E">
      <w:pPr>
        <w:tabs>
          <w:tab w:val="left" w:pos="432"/>
          <w:tab w:val="left" w:pos="864"/>
        </w:tabs>
        <w:spacing w:line="320" w:lineRule="exact"/>
        <w:jc w:val="both"/>
        <w:rPr>
          <w:rFonts w:ascii="Arial" w:hAnsi="Arial" w:cs="Arial"/>
        </w:rPr>
      </w:pPr>
      <w:r>
        <w:rPr>
          <w:rFonts w:ascii="Arial" w:hAnsi="Arial" w:cs="Arial"/>
        </w:rPr>
        <w:t xml:space="preserve"> </w:t>
      </w:r>
    </w:p>
    <w:p w:rsidR="002C65E4" w:rsidRDefault="00344FC8" w:rsidP="002C65E4">
      <w:pPr>
        <w:numPr>
          <w:ilvl w:val="0"/>
          <w:numId w:val="47"/>
        </w:numPr>
        <w:tabs>
          <w:tab w:val="left" w:pos="432"/>
          <w:tab w:val="left" w:pos="864"/>
        </w:tabs>
        <w:spacing w:line="320" w:lineRule="exact"/>
        <w:jc w:val="both"/>
        <w:rPr>
          <w:rFonts w:ascii="Arial" w:hAnsi="Arial" w:cs="Arial"/>
        </w:rPr>
      </w:pPr>
      <w:r w:rsidRPr="002C65E4">
        <w:rPr>
          <w:rFonts w:ascii="Arial" w:hAnsi="Arial" w:cs="Arial"/>
        </w:rPr>
        <w:t>The swapping of fingerprints;</w:t>
      </w:r>
      <w:r w:rsidR="002C65E4" w:rsidRPr="002C65E4">
        <w:rPr>
          <w:rFonts w:ascii="Arial" w:hAnsi="Arial" w:cs="Arial"/>
        </w:rPr>
        <w:t xml:space="preserve"> </w:t>
      </w:r>
    </w:p>
    <w:p w:rsidR="002C65E4" w:rsidRDefault="002C65E4" w:rsidP="002C65E4">
      <w:pPr>
        <w:pStyle w:val="ListParagraph"/>
        <w:rPr>
          <w:rFonts w:ascii="Arial" w:hAnsi="Arial" w:cs="Arial"/>
        </w:rPr>
      </w:pPr>
    </w:p>
    <w:p w:rsidR="00344FC8" w:rsidRPr="002C65E4" w:rsidRDefault="00344FC8" w:rsidP="002C65E4">
      <w:pPr>
        <w:numPr>
          <w:ilvl w:val="0"/>
          <w:numId w:val="47"/>
        </w:numPr>
        <w:tabs>
          <w:tab w:val="left" w:pos="432"/>
          <w:tab w:val="left" w:pos="864"/>
        </w:tabs>
        <w:spacing w:line="320" w:lineRule="exact"/>
        <w:ind w:left="851" w:hanging="142"/>
        <w:jc w:val="both"/>
        <w:rPr>
          <w:rFonts w:ascii="Arial" w:hAnsi="Arial" w:cs="Arial"/>
        </w:rPr>
      </w:pPr>
      <w:r w:rsidRPr="002C65E4">
        <w:rPr>
          <w:rFonts w:ascii="Arial" w:hAnsi="Arial" w:cs="Arial"/>
        </w:rPr>
        <w:t>The theft of birth certificates for children who have not yet applied for          an identity document.</w:t>
      </w:r>
    </w:p>
    <w:p w:rsidR="004501BF" w:rsidRDefault="004501BF" w:rsidP="00C3335E">
      <w:pPr>
        <w:tabs>
          <w:tab w:val="left" w:pos="432"/>
          <w:tab w:val="left" w:pos="864"/>
        </w:tabs>
        <w:spacing w:line="320" w:lineRule="exact"/>
        <w:jc w:val="both"/>
        <w:rPr>
          <w:rFonts w:ascii="Arial" w:hAnsi="Arial" w:cs="Arial"/>
        </w:rPr>
      </w:pPr>
    </w:p>
    <w:p w:rsidR="004501BF" w:rsidRDefault="004501BF" w:rsidP="00C3335E">
      <w:pPr>
        <w:tabs>
          <w:tab w:val="left" w:pos="432"/>
          <w:tab w:val="left" w:pos="864"/>
        </w:tabs>
        <w:spacing w:line="320" w:lineRule="exact"/>
        <w:jc w:val="both"/>
        <w:rPr>
          <w:rFonts w:ascii="Arial" w:hAnsi="Arial" w:cs="Arial"/>
        </w:rPr>
      </w:pPr>
      <w:r>
        <w:rPr>
          <w:rFonts w:ascii="Arial" w:hAnsi="Arial" w:cs="Arial"/>
        </w:rPr>
        <w:t xml:space="preserve">(4)(b)   The measures put in place by the Department to prevent the </w:t>
      </w:r>
    </w:p>
    <w:p w:rsidR="004501BF" w:rsidRDefault="004501BF" w:rsidP="00C3335E">
      <w:pPr>
        <w:tabs>
          <w:tab w:val="left" w:pos="432"/>
          <w:tab w:val="left" w:pos="864"/>
        </w:tabs>
        <w:spacing w:line="320" w:lineRule="exact"/>
        <w:jc w:val="both"/>
        <w:rPr>
          <w:rFonts w:ascii="Arial" w:hAnsi="Arial" w:cs="Arial"/>
        </w:rPr>
      </w:pPr>
      <w:r>
        <w:rPr>
          <w:rFonts w:ascii="Arial" w:hAnsi="Arial" w:cs="Arial"/>
        </w:rPr>
        <w:t xml:space="preserve">            duplication of identity numbers in the future are</w:t>
      </w:r>
      <w:r w:rsidR="002C65E4">
        <w:rPr>
          <w:rFonts w:ascii="Arial" w:hAnsi="Arial" w:cs="Arial"/>
        </w:rPr>
        <w:t xml:space="preserve">: </w:t>
      </w:r>
    </w:p>
    <w:p w:rsidR="00344FC8" w:rsidRDefault="00344FC8" w:rsidP="00C3335E">
      <w:pPr>
        <w:tabs>
          <w:tab w:val="left" w:pos="432"/>
          <w:tab w:val="left" w:pos="864"/>
        </w:tabs>
        <w:spacing w:line="320" w:lineRule="exact"/>
        <w:jc w:val="both"/>
        <w:rPr>
          <w:rFonts w:ascii="Arial" w:hAnsi="Arial" w:cs="Arial"/>
        </w:rPr>
      </w:pPr>
    </w:p>
    <w:p w:rsidR="00344FC8" w:rsidRPr="002C65E4" w:rsidRDefault="00344FC8" w:rsidP="002C65E4">
      <w:pPr>
        <w:numPr>
          <w:ilvl w:val="0"/>
          <w:numId w:val="47"/>
        </w:numPr>
        <w:tabs>
          <w:tab w:val="left" w:pos="432"/>
          <w:tab w:val="left" w:pos="709"/>
        </w:tabs>
        <w:spacing w:line="320" w:lineRule="exact"/>
        <w:ind w:left="851" w:hanging="146"/>
        <w:jc w:val="both"/>
        <w:rPr>
          <w:rFonts w:ascii="Arial" w:hAnsi="Arial" w:cs="Arial"/>
        </w:rPr>
      </w:pPr>
      <w:r w:rsidRPr="002C65E4">
        <w:rPr>
          <w:rFonts w:ascii="Arial" w:hAnsi="Arial" w:cs="Arial"/>
        </w:rPr>
        <w:t>The introduction of HANIS (Home Affairs National Information          System) in 2007 to digitise all good quality manual fingerprint         records;</w:t>
      </w:r>
    </w:p>
    <w:p w:rsidR="00344FC8" w:rsidRDefault="00344FC8" w:rsidP="002C65E4">
      <w:pPr>
        <w:tabs>
          <w:tab w:val="left" w:pos="432"/>
          <w:tab w:val="left" w:pos="709"/>
        </w:tabs>
        <w:spacing w:line="320" w:lineRule="exact"/>
        <w:ind w:left="851" w:hanging="146"/>
        <w:jc w:val="both"/>
        <w:rPr>
          <w:rFonts w:ascii="Arial" w:hAnsi="Arial" w:cs="Arial"/>
        </w:rPr>
      </w:pPr>
      <w:r>
        <w:rPr>
          <w:rFonts w:ascii="Arial" w:hAnsi="Arial" w:cs="Arial"/>
        </w:rPr>
        <w:t xml:space="preserve"> </w:t>
      </w:r>
    </w:p>
    <w:p w:rsidR="003A3445" w:rsidRPr="002C65E4" w:rsidRDefault="00344FC8" w:rsidP="002C65E4">
      <w:pPr>
        <w:numPr>
          <w:ilvl w:val="0"/>
          <w:numId w:val="47"/>
        </w:numPr>
        <w:tabs>
          <w:tab w:val="left" w:pos="432"/>
          <w:tab w:val="left" w:pos="709"/>
        </w:tabs>
        <w:spacing w:line="320" w:lineRule="exact"/>
        <w:ind w:left="851" w:hanging="146"/>
        <w:jc w:val="both"/>
        <w:rPr>
          <w:rFonts w:ascii="Arial" w:hAnsi="Arial" w:cs="Arial"/>
        </w:rPr>
      </w:pPr>
      <w:r w:rsidRPr="002C65E4">
        <w:rPr>
          <w:rFonts w:ascii="Arial" w:hAnsi="Arial" w:cs="Arial"/>
        </w:rPr>
        <w:t>The introduction of the live capture system where clients’ fingerprints             are captured live</w:t>
      </w:r>
      <w:r w:rsidR="003A3445" w:rsidRPr="002C65E4">
        <w:rPr>
          <w:rFonts w:ascii="Arial" w:hAnsi="Arial" w:cs="Arial"/>
        </w:rPr>
        <w:t xml:space="preserve"> ;</w:t>
      </w:r>
    </w:p>
    <w:p w:rsidR="003A3445" w:rsidRDefault="003A3445" w:rsidP="002C65E4">
      <w:pPr>
        <w:tabs>
          <w:tab w:val="left" w:pos="432"/>
          <w:tab w:val="left" w:pos="709"/>
        </w:tabs>
        <w:spacing w:line="320" w:lineRule="exact"/>
        <w:ind w:left="851" w:hanging="146"/>
        <w:jc w:val="both"/>
        <w:rPr>
          <w:rFonts w:ascii="Arial" w:hAnsi="Arial" w:cs="Arial"/>
        </w:rPr>
      </w:pPr>
    </w:p>
    <w:p w:rsidR="004501BF" w:rsidRPr="002C65E4" w:rsidRDefault="003A3445" w:rsidP="002C65E4">
      <w:pPr>
        <w:numPr>
          <w:ilvl w:val="0"/>
          <w:numId w:val="47"/>
        </w:numPr>
        <w:tabs>
          <w:tab w:val="left" w:pos="432"/>
          <w:tab w:val="left" w:pos="709"/>
        </w:tabs>
        <w:spacing w:line="320" w:lineRule="exact"/>
        <w:ind w:left="851" w:hanging="146"/>
        <w:jc w:val="both"/>
        <w:rPr>
          <w:rFonts w:ascii="Arial" w:hAnsi="Arial" w:cs="Arial"/>
        </w:rPr>
      </w:pPr>
      <w:r w:rsidRPr="002C65E4">
        <w:rPr>
          <w:rFonts w:ascii="Arial" w:hAnsi="Arial" w:cs="Arial"/>
        </w:rPr>
        <w:t>The introduction of unabridged birth certificates</w:t>
      </w:r>
      <w:r w:rsidR="00344FC8" w:rsidRPr="002C65E4">
        <w:rPr>
          <w:rFonts w:ascii="Arial" w:hAnsi="Arial" w:cs="Arial"/>
        </w:rPr>
        <w:t xml:space="preserve"> </w:t>
      </w:r>
      <w:r w:rsidRPr="002C65E4">
        <w:rPr>
          <w:rFonts w:ascii="Arial" w:hAnsi="Arial" w:cs="Arial"/>
        </w:rPr>
        <w:t>where both parents</w:t>
      </w:r>
      <w:r w:rsidR="002C65E4">
        <w:rPr>
          <w:rFonts w:ascii="Arial" w:hAnsi="Arial" w:cs="Arial"/>
        </w:rPr>
        <w:t xml:space="preserve"> </w:t>
      </w:r>
      <w:r w:rsidRPr="002C65E4">
        <w:rPr>
          <w:rFonts w:ascii="Arial" w:hAnsi="Arial" w:cs="Arial"/>
        </w:rPr>
        <w:t xml:space="preserve">  are linked</w:t>
      </w:r>
      <w:r w:rsidR="00CF16E1">
        <w:rPr>
          <w:rFonts w:ascii="Arial" w:hAnsi="Arial" w:cs="Arial"/>
        </w:rPr>
        <w:t>;</w:t>
      </w:r>
      <w:r w:rsidRPr="002C65E4">
        <w:rPr>
          <w:rFonts w:ascii="Arial" w:hAnsi="Arial" w:cs="Arial"/>
        </w:rPr>
        <w:t xml:space="preserve"> </w:t>
      </w:r>
    </w:p>
    <w:p w:rsidR="007D7AFC" w:rsidRDefault="007D7AFC" w:rsidP="002C65E4">
      <w:pPr>
        <w:tabs>
          <w:tab w:val="left" w:pos="432"/>
          <w:tab w:val="left" w:pos="864"/>
        </w:tabs>
        <w:spacing w:line="320" w:lineRule="exact"/>
        <w:ind w:left="851"/>
        <w:jc w:val="both"/>
        <w:rPr>
          <w:rFonts w:ascii="Arial" w:hAnsi="Arial" w:cs="Arial"/>
        </w:rPr>
      </w:pPr>
    </w:p>
    <w:p w:rsidR="007D7AFC" w:rsidRDefault="007D7AFC" w:rsidP="002C65E4">
      <w:pPr>
        <w:numPr>
          <w:ilvl w:val="0"/>
          <w:numId w:val="47"/>
        </w:numPr>
        <w:tabs>
          <w:tab w:val="left" w:pos="432"/>
          <w:tab w:val="left" w:pos="864"/>
        </w:tabs>
        <w:spacing w:line="320" w:lineRule="exact"/>
        <w:jc w:val="both"/>
        <w:rPr>
          <w:rFonts w:ascii="Arial" w:hAnsi="Arial" w:cs="Arial"/>
        </w:rPr>
      </w:pPr>
      <w:r>
        <w:rPr>
          <w:rFonts w:ascii="Arial" w:hAnsi="Arial" w:cs="Arial"/>
        </w:rPr>
        <w:t>Registration of birth at an early stage i.e. within 30 Days</w:t>
      </w:r>
      <w:r w:rsidR="00CF16E1">
        <w:rPr>
          <w:rFonts w:ascii="Arial" w:hAnsi="Arial" w:cs="Arial"/>
        </w:rPr>
        <w:t>.</w:t>
      </w:r>
    </w:p>
    <w:p w:rsidR="004501BF" w:rsidRDefault="004501BF" w:rsidP="00C3335E">
      <w:pPr>
        <w:tabs>
          <w:tab w:val="left" w:pos="432"/>
          <w:tab w:val="left" w:pos="864"/>
        </w:tabs>
        <w:spacing w:line="320" w:lineRule="exact"/>
        <w:jc w:val="both"/>
        <w:rPr>
          <w:rFonts w:ascii="Arial" w:hAnsi="Arial" w:cs="Arial"/>
        </w:rPr>
      </w:pPr>
    </w:p>
    <w:p w:rsidR="00CE3E1B" w:rsidRDefault="00CE3E1B" w:rsidP="00C3335E">
      <w:pPr>
        <w:tabs>
          <w:tab w:val="left" w:pos="432"/>
          <w:tab w:val="left" w:pos="864"/>
        </w:tabs>
        <w:spacing w:line="320" w:lineRule="exact"/>
        <w:jc w:val="both"/>
        <w:rPr>
          <w:rFonts w:ascii="Arial" w:hAnsi="Arial" w:cs="Arial"/>
          <w:b/>
        </w:rPr>
      </w:pPr>
    </w:p>
    <w:sectPr w:rsidR="00CE3E1B" w:rsidSect="00DE1B3A">
      <w:headerReference w:type="even" r:id="rId9"/>
      <w:headerReference w:type="default" r:id="rId10"/>
      <w:pgSz w:w="11907" w:h="16839" w:code="9"/>
      <w:pgMar w:top="568"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90A" w:rsidRDefault="0006490A">
      <w:r>
        <w:separator/>
      </w:r>
    </w:p>
  </w:endnote>
  <w:endnote w:type="continuationSeparator" w:id="0">
    <w:p w:rsidR="0006490A" w:rsidRDefault="000649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90A" w:rsidRDefault="0006490A">
      <w:r>
        <w:separator/>
      </w:r>
    </w:p>
  </w:footnote>
  <w:footnote w:type="continuationSeparator" w:id="0">
    <w:p w:rsidR="0006490A" w:rsidRDefault="00064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E1" w:rsidRDefault="00CF16E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6E1" w:rsidRDefault="00CF16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E1" w:rsidRDefault="00CF16E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1F7">
      <w:rPr>
        <w:rStyle w:val="PageNumber"/>
        <w:noProof/>
      </w:rPr>
      <w:t>2</w:t>
    </w:r>
    <w:r>
      <w:rPr>
        <w:rStyle w:val="PageNumber"/>
      </w:rPr>
      <w:fldChar w:fldCharType="end"/>
    </w:r>
  </w:p>
  <w:p w:rsidR="00CF16E1" w:rsidRDefault="00CF16E1">
    <w:pPr>
      <w:pStyle w:val="Header"/>
    </w:pPr>
  </w:p>
  <w:p w:rsidR="00CF16E1" w:rsidRDefault="00CF1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E2B49C7"/>
    <w:multiLevelType w:val="hybridMultilevel"/>
    <w:tmpl w:val="9866F786"/>
    <w:lvl w:ilvl="0" w:tplc="B77A705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D97072"/>
    <w:multiLevelType w:val="hybridMultilevel"/>
    <w:tmpl w:val="FC062E68"/>
    <w:lvl w:ilvl="0" w:tplc="FFA4C8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0164EA"/>
    <w:multiLevelType w:val="hybridMultilevel"/>
    <w:tmpl w:val="F08E1E16"/>
    <w:lvl w:ilvl="0" w:tplc="D3CCCC30">
      <w:start w:val="1"/>
      <w:numFmt w:val="decimal"/>
      <w:lvlText w:val="(%1)"/>
      <w:lvlJc w:val="left"/>
      <w:pPr>
        <w:ind w:left="1050" w:hanging="6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4063E3D"/>
    <w:multiLevelType w:val="hybridMultilevel"/>
    <w:tmpl w:val="48AAF316"/>
    <w:lvl w:ilvl="0" w:tplc="E11A25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D22E17"/>
    <w:multiLevelType w:val="hybridMultilevel"/>
    <w:tmpl w:val="9BA482FA"/>
    <w:lvl w:ilvl="0" w:tplc="0DDC12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AF1EC9"/>
    <w:multiLevelType w:val="hybridMultilevel"/>
    <w:tmpl w:val="40AC8992"/>
    <w:lvl w:ilvl="0" w:tplc="8F52D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3861ED"/>
    <w:multiLevelType w:val="hybridMultilevel"/>
    <w:tmpl w:val="BEFA30A4"/>
    <w:lvl w:ilvl="0" w:tplc="4BD21136">
      <w:start w:val="1"/>
      <w:numFmt w:val="decimal"/>
      <w:lvlText w:val="(%1)"/>
      <w:lvlJc w:val="left"/>
      <w:pPr>
        <w:ind w:left="1125" w:hanging="76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574624A"/>
    <w:multiLevelType w:val="hybridMultilevel"/>
    <w:tmpl w:val="6DE2FE14"/>
    <w:lvl w:ilvl="0" w:tplc="D1EE56D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D857CD"/>
    <w:multiLevelType w:val="hybridMultilevel"/>
    <w:tmpl w:val="ACC6D0AA"/>
    <w:lvl w:ilvl="0" w:tplc="33BAB3A0">
      <w:numFmt w:val="bullet"/>
      <w:lvlText w:val="-"/>
      <w:lvlJc w:val="left"/>
      <w:pPr>
        <w:ind w:left="1095" w:hanging="360"/>
      </w:pPr>
      <w:rPr>
        <w:rFonts w:ascii="Arial" w:eastAsia="Times New Roman" w:hAnsi="Arial" w:cs="Arial" w:hint="default"/>
      </w:rPr>
    </w:lvl>
    <w:lvl w:ilvl="1" w:tplc="1C090003" w:tentative="1">
      <w:start w:val="1"/>
      <w:numFmt w:val="bullet"/>
      <w:lvlText w:val="o"/>
      <w:lvlJc w:val="left"/>
      <w:pPr>
        <w:ind w:left="1815" w:hanging="360"/>
      </w:pPr>
      <w:rPr>
        <w:rFonts w:ascii="Courier New" w:hAnsi="Courier New" w:cs="Courier New" w:hint="default"/>
      </w:rPr>
    </w:lvl>
    <w:lvl w:ilvl="2" w:tplc="1C090005" w:tentative="1">
      <w:start w:val="1"/>
      <w:numFmt w:val="bullet"/>
      <w:lvlText w:val=""/>
      <w:lvlJc w:val="left"/>
      <w:pPr>
        <w:ind w:left="2535" w:hanging="360"/>
      </w:pPr>
      <w:rPr>
        <w:rFonts w:ascii="Wingdings" w:hAnsi="Wingdings" w:hint="default"/>
      </w:rPr>
    </w:lvl>
    <w:lvl w:ilvl="3" w:tplc="1C090001" w:tentative="1">
      <w:start w:val="1"/>
      <w:numFmt w:val="bullet"/>
      <w:lvlText w:val=""/>
      <w:lvlJc w:val="left"/>
      <w:pPr>
        <w:ind w:left="3255" w:hanging="360"/>
      </w:pPr>
      <w:rPr>
        <w:rFonts w:ascii="Symbol" w:hAnsi="Symbol" w:hint="default"/>
      </w:rPr>
    </w:lvl>
    <w:lvl w:ilvl="4" w:tplc="1C090003" w:tentative="1">
      <w:start w:val="1"/>
      <w:numFmt w:val="bullet"/>
      <w:lvlText w:val="o"/>
      <w:lvlJc w:val="left"/>
      <w:pPr>
        <w:ind w:left="3975" w:hanging="360"/>
      </w:pPr>
      <w:rPr>
        <w:rFonts w:ascii="Courier New" w:hAnsi="Courier New" w:cs="Courier New" w:hint="default"/>
      </w:rPr>
    </w:lvl>
    <w:lvl w:ilvl="5" w:tplc="1C090005" w:tentative="1">
      <w:start w:val="1"/>
      <w:numFmt w:val="bullet"/>
      <w:lvlText w:val=""/>
      <w:lvlJc w:val="left"/>
      <w:pPr>
        <w:ind w:left="4695" w:hanging="360"/>
      </w:pPr>
      <w:rPr>
        <w:rFonts w:ascii="Wingdings" w:hAnsi="Wingdings" w:hint="default"/>
      </w:rPr>
    </w:lvl>
    <w:lvl w:ilvl="6" w:tplc="1C090001" w:tentative="1">
      <w:start w:val="1"/>
      <w:numFmt w:val="bullet"/>
      <w:lvlText w:val=""/>
      <w:lvlJc w:val="left"/>
      <w:pPr>
        <w:ind w:left="5415" w:hanging="360"/>
      </w:pPr>
      <w:rPr>
        <w:rFonts w:ascii="Symbol" w:hAnsi="Symbol" w:hint="default"/>
      </w:rPr>
    </w:lvl>
    <w:lvl w:ilvl="7" w:tplc="1C090003" w:tentative="1">
      <w:start w:val="1"/>
      <w:numFmt w:val="bullet"/>
      <w:lvlText w:val="o"/>
      <w:lvlJc w:val="left"/>
      <w:pPr>
        <w:ind w:left="6135" w:hanging="360"/>
      </w:pPr>
      <w:rPr>
        <w:rFonts w:ascii="Courier New" w:hAnsi="Courier New" w:cs="Courier New" w:hint="default"/>
      </w:rPr>
    </w:lvl>
    <w:lvl w:ilvl="8" w:tplc="1C090005" w:tentative="1">
      <w:start w:val="1"/>
      <w:numFmt w:val="bullet"/>
      <w:lvlText w:val=""/>
      <w:lvlJc w:val="left"/>
      <w:pPr>
        <w:ind w:left="6855" w:hanging="360"/>
      </w:pPr>
      <w:rPr>
        <w:rFonts w:ascii="Wingdings" w:hAnsi="Wingdings" w:hint="default"/>
      </w:rPr>
    </w:lvl>
  </w:abstractNum>
  <w:abstractNum w:abstractNumId="21">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502F4FA2"/>
    <w:multiLevelType w:val="hybridMultilevel"/>
    <w:tmpl w:val="3D3C844A"/>
    <w:lvl w:ilvl="0" w:tplc="A536A8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3542B0"/>
    <w:multiLevelType w:val="hybridMultilevel"/>
    <w:tmpl w:val="6980C0E6"/>
    <w:lvl w:ilvl="0" w:tplc="2384C2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77E46B1"/>
    <w:multiLevelType w:val="hybridMultilevel"/>
    <w:tmpl w:val="CBC6089A"/>
    <w:lvl w:ilvl="0" w:tplc="63AE75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3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5F0B7FB2"/>
    <w:multiLevelType w:val="hybridMultilevel"/>
    <w:tmpl w:val="C40A3F4C"/>
    <w:lvl w:ilvl="0" w:tplc="AB3CA4F4">
      <w:start w:val="3"/>
      <w:numFmt w:val="bullet"/>
      <w:lvlText w:val="-"/>
      <w:lvlJc w:val="left"/>
      <w:pPr>
        <w:ind w:left="1065" w:hanging="360"/>
      </w:pPr>
      <w:rPr>
        <w:rFonts w:ascii="Arial" w:eastAsia="Times New Roman" w:hAnsi="Arial" w:cs="Aria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3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4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6"/>
  </w:num>
  <w:num w:numId="3">
    <w:abstractNumId w:val="23"/>
  </w:num>
  <w:num w:numId="4">
    <w:abstractNumId w:val="30"/>
  </w:num>
  <w:num w:numId="5">
    <w:abstractNumId w:val="4"/>
  </w:num>
  <w:num w:numId="6">
    <w:abstractNumId w:val="28"/>
  </w:num>
  <w:num w:numId="7">
    <w:abstractNumId w:val="40"/>
  </w:num>
  <w:num w:numId="8">
    <w:abstractNumId w:val="45"/>
  </w:num>
  <w:num w:numId="9">
    <w:abstractNumId w:val="16"/>
  </w:num>
  <w:num w:numId="10">
    <w:abstractNumId w:val="43"/>
  </w:num>
  <w:num w:numId="11">
    <w:abstractNumId w:val="22"/>
  </w:num>
  <w:num w:numId="12">
    <w:abstractNumId w:val="8"/>
  </w:num>
  <w:num w:numId="13">
    <w:abstractNumId w:val="33"/>
  </w:num>
  <w:num w:numId="14">
    <w:abstractNumId w:val="42"/>
  </w:num>
  <w:num w:numId="15">
    <w:abstractNumId w:val="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35"/>
  </w:num>
  <w:num w:numId="19">
    <w:abstractNumId w:val="39"/>
  </w:num>
  <w:num w:numId="20">
    <w:abstractNumId w:val="14"/>
  </w:num>
  <w:num w:numId="21">
    <w:abstractNumId w:val="37"/>
  </w:num>
  <w:num w:numId="22">
    <w:abstractNumId w:val="0"/>
  </w:num>
  <w:num w:numId="23">
    <w:abstractNumId w:val="12"/>
  </w:num>
  <w:num w:numId="24">
    <w:abstractNumId w:val="41"/>
  </w:num>
  <w:num w:numId="25">
    <w:abstractNumId w:val="6"/>
  </w:num>
  <w:num w:numId="26">
    <w:abstractNumId w:val="24"/>
  </w:num>
  <w:num w:numId="27">
    <w:abstractNumId w:val="32"/>
  </w:num>
  <w:num w:numId="28">
    <w:abstractNumId w:val="21"/>
  </w:num>
  <w:num w:numId="29">
    <w:abstractNumId w:val="38"/>
  </w:num>
  <w:num w:numId="30">
    <w:abstractNumId w:val="26"/>
  </w:num>
  <w:num w:numId="31">
    <w:abstractNumId w:val="9"/>
  </w:num>
  <w:num w:numId="32">
    <w:abstractNumId w:val="19"/>
  </w:num>
  <w:num w:numId="33">
    <w:abstractNumId w:val="31"/>
  </w:num>
  <w:num w:numId="34">
    <w:abstractNumId w:val="44"/>
  </w:num>
  <w:num w:numId="35">
    <w:abstractNumId w:val="1"/>
  </w:num>
  <w:num w:numId="36">
    <w:abstractNumId w:val="5"/>
  </w:num>
  <w:num w:numId="37">
    <w:abstractNumId w:val="15"/>
  </w:num>
  <w:num w:numId="38">
    <w:abstractNumId w:val="13"/>
  </w:num>
  <w:num w:numId="39">
    <w:abstractNumId w:val="3"/>
  </w:num>
  <w:num w:numId="40">
    <w:abstractNumId w:val="11"/>
  </w:num>
  <w:num w:numId="41">
    <w:abstractNumId w:val="29"/>
  </w:num>
  <w:num w:numId="42">
    <w:abstractNumId w:val="18"/>
  </w:num>
  <w:num w:numId="43">
    <w:abstractNumId w:val="27"/>
  </w:num>
  <w:num w:numId="44">
    <w:abstractNumId w:val="17"/>
  </w:num>
  <w:num w:numId="45">
    <w:abstractNumId w:val="10"/>
  </w:num>
  <w:num w:numId="46">
    <w:abstractNumId w:val="25"/>
  </w:num>
  <w:num w:numId="47">
    <w:abstractNumId w:val="34"/>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490A"/>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B24"/>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6DD5"/>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65E4"/>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4FC8"/>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3445"/>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4BDD"/>
    <w:rsid w:val="003F50FF"/>
    <w:rsid w:val="003F67D2"/>
    <w:rsid w:val="003F6A8C"/>
    <w:rsid w:val="003F724F"/>
    <w:rsid w:val="003F7F17"/>
    <w:rsid w:val="00400ADF"/>
    <w:rsid w:val="004011D4"/>
    <w:rsid w:val="0040130C"/>
    <w:rsid w:val="004017E6"/>
    <w:rsid w:val="004022B4"/>
    <w:rsid w:val="00402F17"/>
    <w:rsid w:val="004032C0"/>
    <w:rsid w:val="00405E02"/>
    <w:rsid w:val="004060DF"/>
    <w:rsid w:val="00406111"/>
    <w:rsid w:val="004064B6"/>
    <w:rsid w:val="004065B2"/>
    <w:rsid w:val="00406B31"/>
    <w:rsid w:val="00410513"/>
    <w:rsid w:val="00410ACC"/>
    <w:rsid w:val="00411480"/>
    <w:rsid w:val="00412BED"/>
    <w:rsid w:val="004133EF"/>
    <w:rsid w:val="004134BF"/>
    <w:rsid w:val="0042044D"/>
    <w:rsid w:val="00420C30"/>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1BF"/>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66DB"/>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037"/>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1DBD"/>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541D"/>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D7AFC"/>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1F7"/>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382"/>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6EE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6"/>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3E1B"/>
    <w:rsid w:val="00CE4759"/>
    <w:rsid w:val="00CE4D82"/>
    <w:rsid w:val="00CE5A8E"/>
    <w:rsid w:val="00CE79F5"/>
    <w:rsid w:val="00CF010E"/>
    <w:rsid w:val="00CF05B9"/>
    <w:rsid w:val="00CF083F"/>
    <w:rsid w:val="00CF16E1"/>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4671"/>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5D9"/>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674"/>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125"/>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077"/>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167"/>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1AE4"/>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2C65E4"/>
    <w:pPr>
      <w:tabs>
        <w:tab w:val="center" w:pos="4513"/>
        <w:tab w:val="right" w:pos="9026"/>
      </w:tabs>
    </w:pPr>
  </w:style>
  <w:style w:type="character" w:customStyle="1" w:styleId="FooterChar">
    <w:name w:val="Footer Char"/>
    <w:link w:val="Footer"/>
    <w:rsid w:val="002C65E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DE7D-739B-491C-9F0B-F2C8D677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2015-11-06T12:30:00Z</cp:lastPrinted>
  <dcterms:created xsi:type="dcterms:W3CDTF">2015-11-30T11:06:00Z</dcterms:created>
  <dcterms:modified xsi:type="dcterms:W3CDTF">2015-11-30T11:06:00Z</dcterms:modified>
</cp:coreProperties>
</file>