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7A" w:rsidRPr="001F5233" w:rsidRDefault="00BF747C" w:rsidP="00BF747C">
      <w:pPr>
        <w:spacing w:after="0" w:line="240" w:lineRule="auto"/>
        <w:jc w:val="center"/>
        <w:rPr>
          <w:rFonts w:ascii="Arial" w:hAnsi="Arial" w:cs="Arial"/>
          <w:b/>
          <w:bCs/>
          <w:sz w:val="24"/>
          <w:szCs w:val="24"/>
          <w:u w:val="single"/>
          <w:lang w:val="en-US"/>
        </w:rPr>
      </w:pPr>
      <w:r w:rsidRPr="001F5233">
        <w:rPr>
          <w:rFonts w:ascii="Arial" w:hAnsi="Arial" w:cs="Arial"/>
          <w:b/>
          <w:bCs/>
          <w:sz w:val="24"/>
          <w:szCs w:val="24"/>
          <w:u w:val="single"/>
          <w:lang w:val="en-US"/>
        </w:rPr>
        <w:t>NATIONAL ASSEMBLY</w:t>
      </w:r>
    </w:p>
    <w:p w:rsidR="00BF747C" w:rsidRDefault="00BF747C" w:rsidP="00BF747C">
      <w:pPr>
        <w:spacing w:after="0" w:line="240" w:lineRule="auto"/>
        <w:rPr>
          <w:rFonts w:ascii="Arial" w:hAnsi="Arial" w:cs="Arial"/>
          <w:sz w:val="24"/>
          <w:szCs w:val="24"/>
          <w:lang w:val="en-US"/>
        </w:rPr>
      </w:pPr>
    </w:p>
    <w:p w:rsidR="003D7BFB" w:rsidRPr="0034705D" w:rsidRDefault="003D7BFB" w:rsidP="003D7BFB">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3D7BFB" w:rsidRPr="0034705D" w:rsidRDefault="003D7BFB" w:rsidP="003D7BFB">
      <w:pPr>
        <w:pStyle w:val="BodyText"/>
        <w:rPr>
          <w:b/>
          <w:bCs/>
          <w:sz w:val="24"/>
          <w:u w:val="single"/>
        </w:rPr>
      </w:pPr>
    </w:p>
    <w:p w:rsidR="003D7BFB" w:rsidRDefault="003D7BFB" w:rsidP="003D7BFB">
      <w:pPr>
        <w:pStyle w:val="BodyText"/>
        <w:rPr>
          <w:b/>
          <w:bCs/>
          <w:sz w:val="24"/>
          <w:u w:val="single"/>
        </w:rPr>
      </w:pPr>
      <w:r w:rsidRPr="0034705D">
        <w:rPr>
          <w:b/>
          <w:bCs/>
          <w:sz w:val="24"/>
          <w:u w:val="single"/>
        </w:rPr>
        <w:t xml:space="preserve">QUESTION NO. </w:t>
      </w:r>
      <w:r>
        <w:rPr>
          <w:b/>
          <w:bCs/>
          <w:sz w:val="24"/>
          <w:u w:val="single"/>
        </w:rPr>
        <w:t>3863 (Oral 729 transferred)</w:t>
      </w:r>
    </w:p>
    <w:p w:rsidR="003D7BFB" w:rsidRDefault="003D7BFB" w:rsidP="003D7BFB">
      <w:pPr>
        <w:pStyle w:val="BodyText"/>
        <w:rPr>
          <w:b/>
          <w:bCs/>
          <w:sz w:val="24"/>
          <w:u w:val="single"/>
        </w:rPr>
      </w:pPr>
    </w:p>
    <w:p w:rsidR="003D7BFB" w:rsidRPr="00934798" w:rsidRDefault="003D7BFB" w:rsidP="003D7BFB">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28 OCTOBER </w:t>
      </w:r>
      <w:r w:rsidRPr="00934798">
        <w:rPr>
          <w:b/>
          <w:bCs/>
          <w:sz w:val="24"/>
          <w:u w:val="single"/>
        </w:rPr>
        <w:t>20</w:t>
      </w:r>
      <w:r>
        <w:rPr>
          <w:b/>
          <w:bCs/>
          <w:sz w:val="24"/>
          <w:u w:val="single"/>
        </w:rPr>
        <w:t>22</w:t>
      </w:r>
      <w:r w:rsidRPr="00934798">
        <w:rPr>
          <w:b/>
          <w:bCs/>
          <w:sz w:val="24"/>
          <w:u w:val="single"/>
        </w:rPr>
        <w:t xml:space="preserve">   </w:t>
      </w:r>
    </w:p>
    <w:p w:rsidR="003D7BFB" w:rsidRPr="008C527F" w:rsidRDefault="003D7BFB" w:rsidP="003D7BFB">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42</w:t>
      </w:r>
      <w:r w:rsidRPr="008C527F">
        <w:rPr>
          <w:rFonts w:ascii="Arial" w:hAnsi="Arial" w:cs="Arial"/>
          <w:b/>
          <w:bCs/>
          <w:sz w:val="24"/>
          <w:u w:val="single"/>
        </w:rPr>
        <w:t>)</w:t>
      </w:r>
    </w:p>
    <w:p w:rsidR="006C6A5B" w:rsidRPr="006C6A5B" w:rsidRDefault="006C6A5B" w:rsidP="006C6A5B">
      <w:pPr>
        <w:spacing w:before="100" w:beforeAutospacing="1" w:after="100" w:afterAutospacing="1"/>
        <w:ind w:left="720" w:right="-1" w:hanging="720"/>
        <w:jc w:val="both"/>
        <w:rPr>
          <w:rFonts w:ascii="Arial" w:hAnsi="Arial" w:cs="Arial"/>
          <w:b/>
          <w:bCs/>
          <w:sz w:val="24"/>
          <w:szCs w:val="24"/>
          <w:u w:val="single"/>
          <w:lang w:val="en-US"/>
        </w:rPr>
      </w:pPr>
      <w:r w:rsidRPr="006C6A5B">
        <w:rPr>
          <w:rFonts w:ascii="Arial" w:hAnsi="Arial" w:cs="Arial"/>
          <w:b/>
          <w:bCs/>
          <w:sz w:val="24"/>
          <w:szCs w:val="24"/>
          <w:u w:val="single"/>
          <w:lang w:val="en-US"/>
        </w:rPr>
        <w:t xml:space="preserve">Ms N </w:t>
      </w:r>
      <w:proofErr w:type="spellStart"/>
      <w:r w:rsidRPr="006C6A5B">
        <w:rPr>
          <w:rFonts w:ascii="Arial" w:hAnsi="Arial" w:cs="Arial"/>
          <w:b/>
          <w:bCs/>
          <w:sz w:val="24"/>
          <w:szCs w:val="24"/>
          <w:u w:val="single"/>
          <w:lang w:val="en-US"/>
        </w:rPr>
        <w:t>N</w:t>
      </w:r>
      <w:proofErr w:type="spellEnd"/>
      <w:r w:rsidRPr="006C6A5B">
        <w:rPr>
          <w:rFonts w:ascii="Arial" w:hAnsi="Arial" w:cs="Arial"/>
          <w:b/>
          <w:bCs/>
          <w:sz w:val="24"/>
          <w:szCs w:val="24"/>
          <w:u w:val="single"/>
          <w:lang w:val="en-US"/>
        </w:rPr>
        <w:t xml:space="preserve"> </w:t>
      </w:r>
      <w:proofErr w:type="spellStart"/>
      <w:r w:rsidRPr="006C6A5B">
        <w:rPr>
          <w:rFonts w:ascii="Arial" w:hAnsi="Arial" w:cs="Arial"/>
          <w:b/>
          <w:bCs/>
          <w:sz w:val="24"/>
          <w:szCs w:val="24"/>
          <w:u w:val="single"/>
          <w:lang w:val="en-US"/>
        </w:rPr>
        <w:t>Chirwa</w:t>
      </w:r>
      <w:proofErr w:type="spellEnd"/>
      <w:r w:rsidRPr="006C6A5B">
        <w:rPr>
          <w:rFonts w:ascii="Arial" w:hAnsi="Arial" w:cs="Arial"/>
          <w:b/>
          <w:bCs/>
          <w:sz w:val="24"/>
          <w:szCs w:val="24"/>
          <w:u w:val="single"/>
          <w:lang w:val="en-US"/>
        </w:rPr>
        <w:t xml:space="preserve"> (EFF) to ask the Minister of Health</w:t>
      </w:r>
      <w:r w:rsidR="00D005C4" w:rsidRPr="006C6A5B">
        <w:rPr>
          <w:rFonts w:ascii="Arial" w:hAnsi="Arial" w:cs="Arial"/>
          <w:b/>
          <w:bCs/>
          <w:sz w:val="24"/>
          <w:szCs w:val="24"/>
          <w:u w:val="single"/>
          <w:lang w:val="en-US"/>
        </w:rPr>
        <w:fldChar w:fldCharType="begin"/>
      </w:r>
      <w:r w:rsidRPr="006C6A5B">
        <w:rPr>
          <w:rFonts w:ascii="Arial" w:hAnsi="Arial" w:cs="Arial"/>
          <w:u w:val="single"/>
        </w:rPr>
        <w:instrText xml:space="preserve"> XE "</w:instrText>
      </w:r>
      <w:r w:rsidRPr="006C6A5B">
        <w:rPr>
          <w:rFonts w:ascii="Arial" w:hAnsi="Arial" w:cs="Arial"/>
          <w:b/>
          <w:sz w:val="24"/>
          <w:szCs w:val="24"/>
          <w:u w:val="single"/>
          <w:lang w:val="en-GB"/>
        </w:rPr>
        <w:instrText>Minister of Health</w:instrText>
      </w:r>
      <w:r w:rsidRPr="006C6A5B">
        <w:rPr>
          <w:rFonts w:ascii="Arial" w:hAnsi="Arial" w:cs="Arial"/>
          <w:u w:val="single"/>
        </w:rPr>
        <w:instrText xml:space="preserve">" </w:instrText>
      </w:r>
      <w:r w:rsidR="00D005C4" w:rsidRPr="006C6A5B">
        <w:rPr>
          <w:rFonts w:ascii="Arial" w:hAnsi="Arial" w:cs="Arial"/>
          <w:b/>
          <w:bCs/>
          <w:sz w:val="24"/>
          <w:szCs w:val="24"/>
          <w:u w:val="single"/>
          <w:lang w:val="en-US"/>
        </w:rPr>
        <w:fldChar w:fldCharType="end"/>
      </w:r>
      <w:r w:rsidRPr="006C6A5B">
        <w:rPr>
          <w:rFonts w:ascii="Arial" w:hAnsi="Arial" w:cs="Arial"/>
          <w:b/>
          <w:bCs/>
          <w:sz w:val="24"/>
          <w:szCs w:val="24"/>
          <w:u w:val="single"/>
          <w:lang w:val="en-US"/>
        </w:rPr>
        <w:t>:</w:t>
      </w:r>
    </w:p>
    <w:p w:rsidR="006C6A5B" w:rsidRDefault="006C6A5B" w:rsidP="006C6A5B">
      <w:pPr>
        <w:spacing w:before="100" w:beforeAutospacing="1" w:after="100" w:afterAutospacing="1" w:line="240" w:lineRule="auto"/>
        <w:ind w:right="-1"/>
        <w:jc w:val="both"/>
      </w:pPr>
      <w:r w:rsidRPr="006C6A5B">
        <w:rPr>
          <w:rFonts w:ascii="Arial" w:hAnsi="Arial" w:cs="Arial"/>
          <w:color w:val="000000" w:themeColor="text1"/>
          <w:sz w:val="24"/>
          <w:szCs w:val="24"/>
          <w:lang w:val="en-US"/>
        </w:rPr>
        <w:t xml:space="preserve">With reference to the vaccine hesitancy that has continued to persist in the Republic as a result of misinformation, mistrust of the Pfizer and Johnson &amp; Johnson vaccines that were chosen and procured by his department, as well as his department’s failure to provide a platform for education and engagement on the fears of society and legitimate claims over </w:t>
      </w:r>
      <w:r w:rsidRPr="006C6A5B">
        <w:rPr>
          <w:rFonts w:ascii="Arial" w:hAnsi="Arial" w:cs="Arial"/>
          <w:sz w:val="24"/>
          <w:szCs w:val="24"/>
        </w:rPr>
        <w:t>the</w:t>
      </w:r>
      <w:r w:rsidRPr="006C6A5B">
        <w:rPr>
          <w:rFonts w:ascii="Arial" w:hAnsi="Arial" w:cs="Arial"/>
          <w:color w:val="000000" w:themeColor="text1"/>
          <w:sz w:val="24"/>
          <w:szCs w:val="24"/>
          <w:lang w:val="en-US"/>
        </w:rPr>
        <w:t xml:space="preserve"> bias the Republic has shown in </w:t>
      </w:r>
      <w:proofErr w:type="spellStart"/>
      <w:r w:rsidRPr="006C6A5B">
        <w:rPr>
          <w:rFonts w:ascii="Arial" w:hAnsi="Arial" w:cs="Arial"/>
          <w:color w:val="000000" w:themeColor="text1"/>
          <w:sz w:val="24"/>
          <w:szCs w:val="24"/>
          <w:lang w:val="en-US"/>
        </w:rPr>
        <w:t>favour</w:t>
      </w:r>
      <w:proofErr w:type="spellEnd"/>
      <w:r w:rsidRPr="006C6A5B">
        <w:rPr>
          <w:rFonts w:ascii="Arial" w:hAnsi="Arial" w:cs="Arial"/>
          <w:color w:val="000000" w:themeColor="text1"/>
          <w:sz w:val="24"/>
          <w:szCs w:val="24"/>
          <w:lang w:val="en-US"/>
        </w:rPr>
        <w:t xml:space="preserve"> of Bill Gates vaccines, what (a) is the reason that his department insisted to procure vaccines in a magnitude that did not match the demand in society and (b) is going to happen to the vaccines that were procured in excess despite the fact that his department was aware that the demand was low?</w:t>
      </w:r>
    </w:p>
    <w:p w:rsidR="00BF747C" w:rsidRDefault="00BF747C" w:rsidP="001F5233">
      <w:pPr>
        <w:spacing w:after="0" w:line="240" w:lineRule="auto"/>
        <w:jc w:val="right"/>
        <w:rPr>
          <w:rFonts w:ascii="Arial" w:hAnsi="Arial" w:cs="Arial"/>
          <w:sz w:val="24"/>
          <w:szCs w:val="24"/>
          <w:lang w:val="en-US"/>
        </w:rPr>
      </w:pPr>
      <w:r w:rsidRPr="00BF747C">
        <w:rPr>
          <w:rFonts w:ascii="Arial" w:hAnsi="Arial" w:cs="Arial"/>
          <w:b/>
          <w:bCs/>
          <w:sz w:val="12"/>
          <w:szCs w:val="12"/>
          <w:lang w:val="en-US"/>
        </w:rPr>
        <w:t>N</w:t>
      </w:r>
      <w:r w:rsidR="003D7BFB">
        <w:rPr>
          <w:rFonts w:ascii="Arial" w:hAnsi="Arial" w:cs="Arial"/>
          <w:b/>
          <w:bCs/>
          <w:sz w:val="12"/>
          <w:szCs w:val="12"/>
          <w:lang w:val="en-US"/>
        </w:rPr>
        <w:t>W</w:t>
      </w:r>
      <w:r w:rsidR="002D1448">
        <w:rPr>
          <w:rFonts w:ascii="Arial" w:hAnsi="Arial" w:cs="Arial"/>
          <w:b/>
          <w:bCs/>
          <w:sz w:val="12"/>
          <w:szCs w:val="12"/>
          <w:lang w:val="en-US"/>
        </w:rPr>
        <w:t>4</w:t>
      </w:r>
      <w:r w:rsidR="00311005">
        <w:rPr>
          <w:rFonts w:ascii="Arial" w:hAnsi="Arial" w:cs="Arial"/>
          <w:b/>
          <w:bCs/>
          <w:sz w:val="12"/>
          <w:szCs w:val="12"/>
          <w:lang w:val="en-US"/>
        </w:rPr>
        <w:t>80</w:t>
      </w:r>
      <w:r w:rsidR="006C6A5B">
        <w:rPr>
          <w:rFonts w:ascii="Arial" w:hAnsi="Arial" w:cs="Arial"/>
          <w:b/>
          <w:bCs/>
          <w:sz w:val="12"/>
          <w:szCs w:val="12"/>
          <w:lang w:val="en-US"/>
        </w:rPr>
        <w:t>3</w:t>
      </w:r>
      <w:r w:rsidRPr="00BF747C">
        <w:rPr>
          <w:rFonts w:ascii="Arial" w:hAnsi="Arial" w:cs="Arial"/>
          <w:b/>
          <w:bCs/>
          <w:sz w:val="12"/>
          <w:szCs w:val="12"/>
          <w:lang w:val="en-US"/>
        </w:rPr>
        <w:t>E</w:t>
      </w:r>
    </w:p>
    <w:p w:rsidR="00BF747C" w:rsidRPr="00E625E5" w:rsidRDefault="00E625E5">
      <w:pPr>
        <w:rPr>
          <w:rFonts w:ascii="Arial" w:hAnsi="Arial" w:cs="Arial"/>
          <w:b/>
          <w:bCs/>
          <w:sz w:val="24"/>
          <w:szCs w:val="24"/>
          <w:u w:val="single"/>
          <w:lang w:val="en-US"/>
        </w:rPr>
      </w:pPr>
      <w:r w:rsidRPr="00E625E5">
        <w:rPr>
          <w:rFonts w:ascii="Arial" w:hAnsi="Arial" w:cs="Arial"/>
          <w:b/>
          <w:bCs/>
          <w:sz w:val="24"/>
          <w:szCs w:val="24"/>
          <w:u w:val="single"/>
          <w:lang w:val="en-US"/>
        </w:rPr>
        <w:t>REPLY:</w:t>
      </w:r>
    </w:p>
    <w:p w:rsidR="00FE1CB3" w:rsidRPr="00FE1CB3" w:rsidRDefault="00FE1CB3" w:rsidP="00FE1CB3">
      <w:pPr>
        <w:spacing w:after="0"/>
        <w:jc w:val="both"/>
        <w:rPr>
          <w:rFonts w:ascii="Arial" w:hAnsi="Arial" w:cs="Arial"/>
          <w:bCs/>
          <w:sz w:val="24"/>
          <w:szCs w:val="24"/>
        </w:rPr>
      </w:pPr>
      <w:r w:rsidRPr="00FE1CB3">
        <w:rPr>
          <w:rFonts w:ascii="Arial" w:hAnsi="Arial" w:cs="Arial"/>
          <w:bCs/>
          <w:sz w:val="24"/>
          <w:szCs w:val="24"/>
        </w:rPr>
        <w:t xml:space="preserve">The Honourable Members </w:t>
      </w:r>
      <w:r>
        <w:rPr>
          <w:rFonts w:ascii="Arial" w:hAnsi="Arial" w:cs="Arial"/>
          <w:bCs/>
          <w:sz w:val="24"/>
          <w:szCs w:val="24"/>
        </w:rPr>
        <w:t xml:space="preserve">is </w:t>
      </w:r>
      <w:r w:rsidRPr="00FE1CB3">
        <w:rPr>
          <w:rFonts w:ascii="Arial" w:hAnsi="Arial" w:cs="Arial"/>
          <w:bCs/>
          <w:sz w:val="24"/>
          <w:szCs w:val="24"/>
        </w:rPr>
        <w:t xml:space="preserve">well aware that there are no such </w:t>
      </w:r>
      <w:r>
        <w:rPr>
          <w:rFonts w:ascii="Arial" w:hAnsi="Arial" w:cs="Arial"/>
          <w:bCs/>
          <w:sz w:val="24"/>
          <w:szCs w:val="24"/>
        </w:rPr>
        <w:t xml:space="preserve">vaccines called </w:t>
      </w:r>
      <w:r w:rsidRPr="00FE1CB3">
        <w:rPr>
          <w:rFonts w:ascii="Arial" w:hAnsi="Arial" w:cs="Arial"/>
          <w:bCs/>
          <w:sz w:val="24"/>
          <w:szCs w:val="24"/>
        </w:rPr>
        <w:t>‘Bill Gates vaccines’ and the department procured vaccines from global manufacturers of vaccines.</w:t>
      </w:r>
    </w:p>
    <w:p w:rsidR="00FE1CB3" w:rsidRPr="00FE1CB3" w:rsidRDefault="00FE1CB3" w:rsidP="00FE1CB3">
      <w:pPr>
        <w:spacing w:after="0"/>
        <w:jc w:val="both"/>
        <w:rPr>
          <w:rFonts w:ascii="Arial" w:hAnsi="Arial" w:cs="Arial"/>
          <w:bCs/>
          <w:sz w:val="24"/>
          <w:szCs w:val="24"/>
        </w:rPr>
      </w:pPr>
    </w:p>
    <w:p w:rsidR="00FE1CB3" w:rsidRPr="00FE1CB3" w:rsidRDefault="00FE1CB3" w:rsidP="00FE1CB3">
      <w:pPr>
        <w:pStyle w:val="ListParagraph"/>
        <w:numPr>
          <w:ilvl w:val="0"/>
          <w:numId w:val="5"/>
        </w:numPr>
        <w:ind w:left="709" w:hanging="709"/>
        <w:jc w:val="both"/>
        <w:rPr>
          <w:rFonts w:ascii="Arial" w:hAnsi="Arial" w:cs="Arial"/>
        </w:rPr>
      </w:pPr>
      <w:r w:rsidRPr="00FE1CB3">
        <w:rPr>
          <w:rFonts w:ascii="Arial" w:hAnsi="Arial" w:cs="Arial"/>
        </w:rPr>
        <w:t xml:space="preserve">At the start of the pandemic, there were no vaccines available globally as part of the armamentarium in the fight against Covid-19. You will recall that South Africa opted to purchase those vaccines where clinical efficacy and safety data was available, published in peer reviewed journals. </w:t>
      </w:r>
    </w:p>
    <w:p w:rsidR="00FE1CB3" w:rsidRPr="00FE1CB3" w:rsidRDefault="00FE1CB3" w:rsidP="00FE1CB3">
      <w:pPr>
        <w:spacing w:after="0" w:line="240" w:lineRule="auto"/>
        <w:ind w:left="567"/>
        <w:jc w:val="both"/>
        <w:rPr>
          <w:rFonts w:ascii="Arial" w:hAnsi="Arial" w:cs="Arial"/>
          <w:sz w:val="24"/>
          <w:szCs w:val="24"/>
        </w:rPr>
      </w:pPr>
    </w:p>
    <w:p w:rsidR="00FE1CB3" w:rsidRPr="00FE1CB3" w:rsidRDefault="00FE1CB3" w:rsidP="00FE1CB3">
      <w:pPr>
        <w:spacing w:after="0" w:line="240" w:lineRule="auto"/>
        <w:ind w:left="709"/>
        <w:jc w:val="both"/>
        <w:rPr>
          <w:rFonts w:ascii="Arial" w:hAnsi="Arial" w:cs="Arial"/>
          <w:sz w:val="24"/>
          <w:szCs w:val="24"/>
        </w:rPr>
      </w:pPr>
      <w:r w:rsidRPr="00FE1CB3">
        <w:rPr>
          <w:rFonts w:ascii="Arial" w:hAnsi="Arial" w:cs="Arial"/>
          <w:sz w:val="24"/>
          <w:szCs w:val="24"/>
        </w:rPr>
        <w:t xml:space="preserve">However, even prior to the availability of this information, wealthier countries, particularly in the Northern Hemisphere, concluded contracts with a multitude of suppliers to secure vaccines for their population in what is known as vaccine nationalism. This meant that poorer countries, such as ours, were pushed to the back of the queue and were not guaranteed access to vaccines. The kind of purchase commitments made by richer countries could not be made in our context in the absence of clinical evidence to purchase the best performing vaccines and without the necessary funding. </w:t>
      </w:r>
    </w:p>
    <w:p w:rsidR="00FE1CB3" w:rsidRPr="00FE1CB3" w:rsidRDefault="00FE1CB3" w:rsidP="00FE1CB3">
      <w:pPr>
        <w:spacing w:after="0" w:line="240" w:lineRule="auto"/>
        <w:ind w:left="709"/>
        <w:jc w:val="both"/>
        <w:rPr>
          <w:rFonts w:ascii="Arial" w:hAnsi="Arial" w:cs="Arial"/>
          <w:sz w:val="24"/>
          <w:szCs w:val="24"/>
        </w:rPr>
      </w:pPr>
    </w:p>
    <w:p w:rsidR="00FE1CB3" w:rsidRPr="00FE1CB3" w:rsidRDefault="00FE1CB3" w:rsidP="00FE1CB3">
      <w:pPr>
        <w:spacing w:after="0" w:line="240" w:lineRule="auto"/>
        <w:ind w:left="709"/>
        <w:jc w:val="both"/>
        <w:rPr>
          <w:rFonts w:ascii="Arial" w:hAnsi="Arial" w:cs="Arial"/>
          <w:sz w:val="24"/>
          <w:szCs w:val="24"/>
        </w:rPr>
      </w:pPr>
      <w:r w:rsidRPr="00FE1CB3">
        <w:rPr>
          <w:rFonts w:ascii="Arial" w:hAnsi="Arial" w:cs="Arial"/>
          <w:sz w:val="24"/>
          <w:szCs w:val="24"/>
        </w:rPr>
        <w:t>However, as soon as clinical evidence of safety and efficacy was made available, we moved with speed to conclude purchase agreements with suppliers. At the time, the aim was to achieve herd immunity, which the WHO recommends being 70% of the population. Along with the uncertainty of future availability of vaccines, the expected demand was extremely high as evidenced by the plethora of media reports.</w:t>
      </w:r>
    </w:p>
    <w:p w:rsidR="00FE1CB3" w:rsidRPr="00FE1CB3" w:rsidRDefault="00FE1CB3" w:rsidP="00FE1CB3">
      <w:pPr>
        <w:spacing w:after="0" w:line="240" w:lineRule="auto"/>
        <w:ind w:left="709"/>
        <w:jc w:val="both"/>
        <w:rPr>
          <w:rFonts w:ascii="Arial" w:hAnsi="Arial" w:cs="Arial"/>
          <w:sz w:val="24"/>
          <w:szCs w:val="24"/>
        </w:rPr>
      </w:pPr>
    </w:p>
    <w:p w:rsidR="00FE1CB3" w:rsidRPr="00FE1CB3" w:rsidRDefault="00FE1CB3" w:rsidP="00FE1CB3">
      <w:pPr>
        <w:spacing w:after="0" w:line="240" w:lineRule="auto"/>
        <w:ind w:left="709"/>
        <w:jc w:val="both"/>
        <w:rPr>
          <w:rFonts w:ascii="Arial" w:hAnsi="Arial" w:cs="Arial"/>
          <w:sz w:val="24"/>
          <w:szCs w:val="24"/>
        </w:rPr>
      </w:pPr>
      <w:r w:rsidRPr="00FE1CB3">
        <w:rPr>
          <w:rFonts w:ascii="Arial" w:hAnsi="Arial" w:cs="Arial"/>
          <w:sz w:val="24"/>
          <w:szCs w:val="24"/>
        </w:rPr>
        <w:t xml:space="preserve">It is in this dynamic context that agreements for vaccines were concluded. Contracts were finalised in early 2021 to receive 62 million doses of vaccine. No new contracts were entered into thereafter. </w:t>
      </w:r>
    </w:p>
    <w:p w:rsidR="00FE1CB3" w:rsidRPr="00FE1CB3" w:rsidRDefault="00FE1CB3" w:rsidP="00FE1CB3">
      <w:pPr>
        <w:spacing w:after="0" w:line="240" w:lineRule="auto"/>
        <w:ind w:left="709"/>
        <w:jc w:val="both"/>
        <w:rPr>
          <w:rFonts w:ascii="Arial" w:hAnsi="Arial" w:cs="Arial"/>
          <w:sz w:val="24"/>
          <w:szCs w:val="24"/>
        </w:rPr>
      </w:pPr>
    </w:p>
    <w:p w:rsidR="00FE1CB3" w:rsidRPr="00FE1CB3" w:rsidRDefault="00FE1CB3" w:rsidP="00FE1CB3">
      <w:pPr>
        <w:spacing w:after="0" w:line="240" w:lineRule="auto"/>
        <w:ind w:left="709"/>
        <w:jc w:val="both"/>
        <w:rPr>
          <w:rFonts w:ascii="Arial" w:hAnsi="Arial" w:cs="Arial"/>
          <w:sz w:val="24"/>
          <w:szCs w:val="24"/>
        </w:rPr>
      </w:pPr>
      <w:r w:rsidRPr="00FE1CB3">
        <w:rPr>
          <w:rFonts w:ascii="Arial" w:hAnsi="Arial" w:cs="Arial"/>
          <w:sz w:val="24"/>
          <w:szCs w:val="24"/>
        </w:rPr>
        <w:lastRenderedPageBreak/>
        <w:t xml:space="preserve">Based on current available evidence informing the vaccination schedules, South Africa purchased sufficient vaccines to fully vaccinate and provide booster doses for approximately 51% of our population. </w:t>
      </w:r>
    </w:p>
    <w:p w:rsidR="00FE1CB3" w:rsidRPr="00FE1CB3" w:rsidRDefault="00FE1CB3" w:rsidP="00FE1CB3">
      <w:pPr>
        <w:spacing w:after="0" w:line="240" w:lineRule="auto"/>
        <w:ind w:left="709"/>
        <w:jc w:val="both"/>
        <w:rPr>
          <w:rFonts w:ascii="Arial" w:hAnsi="Arial" w:cs="Arial"/>
          <w:sz w:val="24"/>
          <w:szCs w:val="24"/>
        </w:rPr>
      </w:pPr>
    </w:p>
    <w:p w:rsidR="00FE1CB3" w:rsidRPr="00FE1CB3" w:rsidRDefault="00FE1CB3" w:rsidP="00FE1CB3">
      <w:pPr>
        <w:pStyle w:val="ListParagraph"/>
        <w:numPr>
          <w:ilvl w:val="0"/>
          <w:numId w:val="5"/>
        </w:numPr>
        <w:ind w:left="1418" w:hanging="709"/>
        <w:jc w:val="both"/>
        <w:rPr>
          <w:rFonts w:ascii="Arial" w:hAnsi="Arial" w:cs="Arial"/>
        </w:rPr>
      </w:pPr>
      <w:r w:rsidRPr="00FE1CB3">
        <w:rPr>
          <w:rFonts w:ascii="Arial" w:hAnsi="Arial" w:cs="Arial"/>
        </w:rPr>
        <w:t>Attempts are being made to donate doses that are unlikely to be used.</w:t>
      </w:r>
      <w:r>
        <w:rPr>
          <w:rFonts w:ascii="Arial" w:hAnsi="Arial" w:cs="Arial"/>
        </w:rPr>
        <w:t xml:space="preserve"> </w:t>
      </w:r>
      <w:r w:rsidRPr="00FE1CB3">
        <w:rPr>
          <w:rFonts w:ascii="Arial" w:hAnsi="Arial" w:cs="Arial"/>
        </w:rPr>
        <w:t>Currently, there is a global surplus of vaccines, a situation that is in total contrast to what was occurring two years ago. Unused doses that reach manufacturers expiry date that are in central storage will be destroyed.</w:t>
      </w:r>
    </w:p>
    <w:p w:rsidR="009E480F" w:rsidRPr="00FE1CB3" w:rsidRDefault="009E480F" w:rsidP="00FE1CB3">
      <w:pPr>
        <w:ind w:left="709"/>
        <w:jc w:val="both"/>
        <w:rPr>
          <w:rFonts w:ascii="Arial" w:hAnsi="Arial" w:cs="Arial"/>
          <w:sz w:val="24"/>
          <w:szCs w:val="24"/>
          <w:lang w:val="en-US"/>
        </w:rPr>
      </w:pPr>
    </w:p>
    <w:p w:rsidR="0010411D" w:rsidRPr="00FE1CB3" w:rsidRDefault="0010411D" w:rsidP="00FE1CB3">
      <w:pPr>
        <w:jc w:val="both"/>
        <w:rPr>
          <w:rFonts w:ascii="Arial" w:hAnsi="Arial" w:cs="Arial"/>
          <w:sz w:val="24"/>
          <w:szCs w:val="24"/>
          <w:lang w:val="en-US"/>
        </w:rPr>
      </w:pPr>
      <w:r w:rsidRPr="00FE1CB3">
        <w:rPr>
          <w:rFonts w:ascii="Arial" w:hAnsi="Arial" w:cs="Arial"/>
          <w:sz w:val="24"/>
          <w:szCs w:val="24"/>
          <w:lang w:val="en-US"/>
        </w:rPr>
        <w:t>END.</w:t>
      </w:r>
    </w:p>
    <w:sectPr w:rsidR="0010411D" w:rsidRPr="00FE1CB3" w:rsidSect="00BF747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46" w:rsidRDefault="001B5746" w:rsidP="00BF747C">
      <w:pPr>
        <w:spacing w:after="0" w:line="240" w:lineRule="auto"/>
      </w:pPr>
      <w:r>
        <w:separator/>
      </w:r>
    </w:p>
  </w:endnote>
  <w:endnote w:type="continuationSeparator" w:id="0">
    <w:p w:rsidR="001B5746" w:rsidRDefault="001B574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46" w:rsidRDefault="001B5746" w:rsidP="00BF747C">
      <w:pPr>
        <w:spacing w:after="0" w:line="240" w:lineRule="auto"/>
      </w:pPr>
      <w:r>
        <w:separator/>
      </w:r>
    </w:p>
  </w:footnote>
  <w:footnote w:type="continuationSeparator" w:id="0">
    <w:p w:rsidR="001B5746" w:rsidRDefault="001B574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A67C7"/>
    <w:multiLevelType w:val="hybridMultilevel"/>
    <w:tmpl w:val="FF249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E3D5020"/>
    <w:multiLevelType w:val="hybridMultilevel"/>
    <w:tmpl w:val="1E6C6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05D2274"/>
    <w:multiLevelType w:val="hybridMultilevel"/>
    <w:tmpl w:val="D652B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1AD6D8B"/>
    <w:multiLevelType w:val="hybridMultilevel"/>
    <w:tmpl w:val="6E38C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4D75AE0"/>
    <w:multiLevelType w:val="hybridMultilevel"/>
    <w:tmpl w:val="B9186786"/>
    <w:lvl w:ilvl="0" w:tplc="064AC63E">
      <w:start w:val="1"/>
      <w:numFmt w:val="lowerLetter"/>
      <w:lvlText w:val="(%1)"/>
      <w:lvlJc w:val="left"/>
      <w:pPr>
        <w:ind w:left="1020" w:hanging="6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8540B28"/>
    <w:multiLevelType w:val="hybridMultilevel"/>
    <w:tmpl w:val="9910A978"/>
    <w:lvl w:ilvl="0" w:tplc="60A65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F747C"/>
    <w:rsid w:val="00001F74"/>
    <w:rsid w:val="0010411D"/>
    <w:rsid w:val="001A60A5"/>
    <w:rsid w:val="001B5746"/>
    <w:rsid w:val="001F5233"/>
    <w:rsid w:val="002032D2"/>
    <w:rsid w:val="00264904"/>
    <w:rsid w:val="002D1448"/>
    <w:rsid w:val="00301A77"/>
    <w:rsid w:val="00311005"/>
    <w:rsid w:val="00374B23"/>
    <w:rsid w:val="00375FF4"/>
    <w:rsid w:val="003C332A"/>
    <w:rsid w:val="003D7BFB"/>
    <w:rsid w:val="005343C8"/>
    <w:rsid w:val="00632878"/>
    <w:rsid w:val="006A5D5D"/>
    <w:rsid w:val="006C6A5B"/>
    <w:rsid w:val="007962E7"/>
    <w:rsid w:val="007F0AE0"/>
    <w:rsid w:val="00853A77"/>
    <w:rsid w:val="008741EB"/>
    <w:rsid w:val="00900307"/>
    <w:rsid w:val="009E480F"/>
    <w:rsid w:val="00AC1515"/>
    <w:rsid w:val="00B924D3"/>
    <w:rsid w:val="00BE4B07"/>
    <w:rsid w:val="00BF747C"/>
    <w:rsid w:val="00C53552"/>
    <w:rsid w:val="00CB457E"/>
    <w:rsid w:val="00CD41C1"/>
    <w:rsid w:val="00CE2151"/>
    <w:rsid w:val="00CE434D"/>
    <w:rsid w:val="00CF13F9"/>
    <w:rsid w:val="00CF5AE8"/>
    <w:rsid w:val="00D005C4"/>
    <w:rsid w:val="00D26D41"/>
    <w:rsid w:val="00D566C6"/>
    <w:rsid w:val="00E360AD"/>
    <w:rsid w:val="00E45F7A"/>
    <w:rsid w:val="00E625E5"/>
    <w:rsid w:val="00ED1B33"/>
    <w:rsid w:val="00EE4BAA"/>
    <w:rsid w:val="00FE1C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CE434D"/>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E434D"/>
    <w:rPr>
      <w:rFonts w:ascii="Calibri" w:eastAsia="SimSun" w:hAnsi="Calibri" w:cs="Times New Roman"/>
      <w:sz w:val="24"/>
      <w:szCs w:val="24"/>
      <w:lang w:eastAsia="en-ZA"/>
    </w:rPr>
  </w:style>
  <w:style w:type="paragraph" w:styleId="BodyText">
    <w:name w:val="Body Text"/>
    <w:basedOn w:val="Normal"/>
    <w:link w:val="BodyTextChar"/>
    <w:rsid w:val="003D7BFB"/>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3D7BFB"/>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2022-11-15T12:35:00Z</dcterms:created>
  <dcterms:modified xsi:type="dcterms:W3CDTF">2022-11-15T12:35:00Z</dcterms:modified>
</cp:coreProperties>
</file>