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F4D" w:rsidRPr="003D01FF" w:rsidRDefault="00117F4D" w:rsidP="00117F4D">
      <w:pPr>
        <w:spacing w:line="360" w:lineRule="auto"/>
        <w:jc w:val="center"/>
        <w:rPr>
          <w:rFonts w:ascii="Arial" w:hAnsi="Arial" w:cs="Arial"/>
          <w:b/>
          <w:sz w:val="32"/>
          <w:szCs w:val="32"/>
        </w:rPr>
      </w:pPr>
      <w:bookmarkStart w:id="0" w:name="_GoBack"/>
      <w:bookmarkEnd w:id="0"/>
      <w:r w:rsidRPr="003D01FF">
        <w:rPr>
          <w:rFonts w:ascii="Arial" w:hAnsi="Arial" w:cs="Arial"/>
          <w:b/>
          <w:sz w:val="32"/>
          <w:szCs w:val="32"/>
        </w:rPr>
        <w:t>NATIONAL ASSEMBLY</w:t>
      </w:r>
    </w:p>
    <w:p w:rsidR="00117F4D" w:rsidRPr="003D01FF" w:rsidRDefault="00117F4D" w:rsidP="00117F4D">
      <w:pPr>
        <w:jc w:val="both"/>
        <w:rPr>
          <w:rFonts w:ascii="Arial" w:eastAsia="Arial" w:hAnsi="Arial" w:cs="Arial"/>
          <w:b/>
          <w:sz w:val="32"/>
          <w:szCs w:val="32"/>
          <w:u w:val="single"/>
        </w:rPr>
      </w:pPr>
      <w:r w:rsidRPr="003D01FF">
        <w:rPr>
          <w:rFonts w:ascii="Arial" w:eastAsia="Calibri" w:hAnsi="Arial" w:cs="Arial"/>
          <w:b/>
          <w:sz w:val="32"/>
          <w:szCs w:val="32"/>
          <w:u w:val="single"/>
        </w:rPr>
        <w:t xml:space="preserve">QUESTION NO. </w:t>
      </w:r>
      <w:r w:rsidRPr="003D01FF">
        <w:rPr>
          <w:rFonts w:ascii="Arial" w:eastAsia="Arial" w:hAnsi="Arial" w:cs="Arial"/>
          <w:b/>
          <w:sz w:val="32"/>
          <w:szCs w:val="32"/>
          <w:u w:val="single"/>
        </w:rPr>
        <w:t>3847 - 2022</w:t>
      </w:r>
    </w:p>
    <w:p w:rsidR="00117F4D" w:rsidRPr="00A849E4" w:rsidRDefault="00117F4D" w:rsidP="00117F4D">
      <w:pPr>
        <w:jc w:val="both"/>
        <w:rPr>
          <w:rFonts w:ascii="Arial" w:eastAsia="Arial" w:hAnsi="Arial" w:cs="Arial"/>
          <w:b/>
          <w:sz w:val="32"/>
          <w:szCs w:val="32"/>
          <w:u w:val="single"/>
        </w:rPr>
      </w:pPr>
      <w:r w:rsidRPr="003D01FF">
        <w:rPr>
          <w:rFonts w:ascii="Arial" w:eastAsia="Arial" w:hAnsi="Arial" w:cs="Arial"/>
          <w:b/>
          <w:sz w:val="32"/>
          <w:szCs w:val="32"/>
          <w:u w:val="single"/>
        </w:rPr>
        <w:t>FOR WRITTEN REPLY</w:t>
      </w:r>
    </w:p>
    <w:p w:rsidR="00117F4D" w:rsidRPr="003D01FF" w:rsidRDefault="00117F4D" w:rsidP="00117F4D">
      <w:pPr>
        <w:jc w:val="both"/>
        <w:rPr>
          <w:rFonts w:ascii="Arial" w:eastAsia="Calibri" w:hAnsi="Arial" w:cs="Arial"/>
          <w:b/>
          <w:bCs/>
          <w:sz w:val="32"/>
          <w:szCs w:val="32"/>
        </w:rPr>
      </w:pPr>
      <w:r w:rsidRPr="003D01FF">
        <w:rPr>
          <w:rFonts w:ascii="Arial" w:eastAsia="Calibri" w:hAnsi="Arial" w:cs="Arial"/>
          <w:b/>
          <w:bCs/>
          <w:sz w:val="32"/>
          <w:szCs w:val="32"/>
        </w:rPr>
        <w:t>INTERNAL QUESTION PAPER NUMBER 40 OF 2022 DATED 21 OCTOBER 2022</w:t>
      </w:r>
    </w:p>
    <w:p w:rsidR="00117F4D" w:rsidRPr="003D01FF" w:rsidRDefault="00117F4D" w:rsidP="00117F4D">
      <w:pPr>
        <w:rPr>
          <w:rFonts w:ascii="Arial" w:eastAsia="Calibri" w:hAnsi="Arial" w:cs="Arial"/>
          <w:b/>
          <w:sz w:val="32"/>
          <w:szCs w:val="32"/>
        </w:rPr>
      </w:pPr>
      <w:r w:rsidRPr="003D01FF">
        <w:rPr>
          <w:rFonts w:ascii="Arial" w:eastAsia="Calibri" w:hAnsi="Arial" w:cs="Arial"/>
          <w:b/>
          <w:sz w:val="32"/>
          <w:szCs w:val="32"/>
        </w:rPr>
        <w:t xml:space="preserve">Mrs. H </w:t>
      </w:r>
      <w:proofErr w:type="spellStart"/>
      <w:r w:rsidRPr="003D01FF">
        <w:rPr>
          <w:rFonts w:ascii="Arial" w:eastAsia="Calibri" w:hAnsi="Arial" w:cs="Arial"/>
          <w:b/>
          <w:sz w:val="32"/>
          <w:szCs w:val="32"/>
        </w:rPr>
        <w:t>Denner</w:t>
      </w:r>
      <w:proofErr w:type="spellEnd"/>
      <w:r w:rsidRPr="003D01FF">
        <w:rPr>
          <w:rFonts w:ascii="Arial" w:eastAsia="Calibri" w:hAnsi="Arial" w:cs="Arial"/>
          <w:b/>
          <w:sz w:val="32"/>
          <w:szCs w:val="32"/>
        </w:rPr>
        <w:t xml:space="preserve"> (FF Plus) to ask the Minister of Sport, Arts and Culture: </w:t>
      </w:r>
    </w:p>
    <w:p w:rsidR="00117F4D" w:rsidRPr="003D01FF" w:rsidRDefault="00117F4D" w:rsidP="00117F4D">
      <w:pPr>
        <w:rPr>
          <w:rFonts w:ascii="Arial" w:eastAsia="Calibri" w:hAnsi="Arial" w:cs="Arial"/>
          <w:sz w:val="32"/>
          <w:szCs w:val="32"/>
        </w:rPr>
      </w:pPr>
    </w:p>
    <w:p w:rsidR="00117F4D" w:rsidRPr="003D01FF" w:rsidRDefault="00117F4D" w:rsidP="00117F4D">
      <w:pPr>
        <w:spacing w:line="276" w:lineRule="auto"/>
        <w:ind w:left="630" w:hanging="630"/>
        <w:jc w:val="both"/>
        <w:rPr>
          <w:rFonts w:ascii="Arial" w:eastAsia="Calibri" w:hAnsi="Arial" w:cs="Arial"/>
          <w:sz w:val="32"/>
          <w:szCs w:val="32"/>
        </w:rPr>
      </w:pPr>
      <w:r w:rsidRPr="003D01FF">
        <w:rPr>
          <w:rFonts w:ascii="Arial" w:eastAsia="Calibri" w:hAnsi="Arial" w:cs="Arial"/>
          <w:sz w:val="32"/>
          <w:szCs w:val="32"/>
        </w:rPr>
        <w:t>(1)</w:t>
      </w:r>
      <w:r w:rsidRPr="003D01FF">
        <w:rPr>
          <w:rFonts w:ascii="Arial" w:eastAsia="Calibri" w:hAnsi="Arial" w:cs="Arial"/>
          <w:sz w:val="32"/>
          <w:szCs w:val="32"/>
        </w:rPr>
        <w:tab/>
        <w:t>whether membership fees for the SA Sport Association for the Intellectually Impaired (SASA-II) to the International Sports Federation for Persons with Intellectual Disability (VIRTUS) are paid up to date, if not, (a) why not, (b) what is being done to ensure that the membership fees are paid and (c) by what date will payment be made in full.</w:t>
      </w:r>
    </w:p>
    <w:p w:rsidR="00117F4D" w:rsidRPr="003D01FF" w:rsidRDefault="00117F4D" w:rsidP="00117F4D">
      <w:pPr>
        <w:spacing w:line="276" w:lineRule="auto"/>
        <w:ind w:left="630" w:hanging="630"/>
        <w:jc w:val="both"/>
        <w:rPr>
          <w:rFonts w:ascii="Arial" w:eastAsia="Calibri" w:hAnsi="Arial" w:cs="Arial"/>
          <w:sz w:val="32"/>
          <w:szCs w:val="32"/>
        </w:rPr>
      </w:pPr>
      <w:r w:rsidRPr="003D01FF">
        <w:rPr>
          <w:rFonts w:ascii="Arial" w:eastAsia="Calibri" w:hAnsi="Arial" w:cs="Arial"/>
          <w:sz w:val="32"/>
          <w:szCs w:val="32"/>
        </w:rPr>
        <w:t>(2)</w:t>
      </w:r>
      <w:r w:rsidRPr="003D01FF">
        <w:rPr>
          <w:rFonts w:ascii="Arial" w:eastAsia="Calibri" w:hAnsi="Arial" w:cs="Arial"/>
          <w:sz w:val="32"/>
          <w:szCs w:val="32"/>
        </w:rPr>
        <w:tab/>
        <w:t xml:space="preserve">whether he has been informed that if SASA-II’s membership fees to the international </w:t>
      </w:r>
      <w:proofErr w:type="spellStart"/>
      <w:r w:rsidRPr="003D01FF">
        <w:rPr>
          <w:rFonts w:ascii="Arial" w:eastAsia="Calibri" w:hAnsi="Arial" w:cs="Arial"/>
          <w:sz w:val="32"/>
          <w:szCs w:val="32"/>
        </w:rPr>
        <w:t>organisation</w:t>
      </w:r>
      <w:proofErr w:type="spellEnd"/>
      <w:r w:rsidRPr="003D01FF">
        <w:rPr>
          <w:rFonts w:ascii="Arial" w:eastAsia="Calibri" w:hAnsi="Arial" w:cs="Arial"/>
          <w:sz w:val="32"/>
          <w:szCs w:val="32"/>
        </w:rPr>
        <w:t xml:space="preserve">, VIRTUS, are not paid in full South African athletes who are members of SASA-II will not be able to take part in the 2024 </w:t>
      </w:r>
      <w:proofErr w:type="spellStart"/>
      <w:r w:rsidRPr="003D01FF">
        <w:rPr>
          <w:rFonts w:ascii="Arial" w:eastAsia="Calibri" w:hAnsi="Arial" w:cs="Arial"/>
          <w:sz w:val="32"/>
          <w:szCs w:val="32"/>
        </w:rPr>
        <w:t>Paralympic</w:t>
      </w:r>
      <w:proofErr w:type="spellEnd"/>
      <w:r w:rsidRPr="003D01FF">
        <w:rPr>
          <w:rFonts w:ascii="Arial" w:eastAsia="Calibri" w:hAnsi="Arial" w:cs="Arial"/>
          <w:sz w:val="32"/>
          <w:szCs w:val="32"/>
        </w:rPr>
        <w:t xml:space="preserve"> Games; if not, what is the position in this regard; if so, what are the relevant details. </w:t>
      </w:r>
    </w:p>
    <w:p w:rsidR="00117F4D" w:rsidRPr="003D01FF" w:rsidRDefault="00117F4D" w:rsidP="00117F4D">
      <w:pPr>
        <w:spacing w:line="276" w:lineRule="auto"/>
        <w:jc w:val="both"/>
        <w:rPr>
          <w:rFonts w:ascii="Arial" w:eastAsia="Calibri" w:hAnsi="Arial" w:cs="Arial"/>
          <w:sz w:val="32"/>
          <w:szCs w:val="32"/>
        </w:rPr>
      </w:pPr>
      <w:r w:rsidRPr="003D01FF">
        <w:rPr>
          <w:rFonts w:ascii="Arial" w:eastAsia="Calibri" w:hAnsi="Arial" w:cs="Arial"/>
          <w:sz w:val="32"/>
          <w:szCs w:val="32"/>
        </w:rPr>
        <w:t xml:space="preserve">(3)     </w:t>
      </w:r>
      <w:proofErr w:type="gramStart"/>
      <w:r w:rsidRPr="003D01FF">
        <w:rPr>
          <w:rFonts w:ascii="Arial" w:eastAsia="Calibri" w:hAnsi="Arial" w:cs="Arial"/>
          <w:sz w:val="32"/>
          <w:szCs w:val="32"/>
        </w:rPr>
        <w:t>whether</w:t>
      </w:r>
      <w:proofErr w:type="gramEnd"/>
      <w:r w:rsidRPr="003D01FF">
        <w:rPr>
          <w:rFonts w:ascii="Arial" w:eastAsia="Calibri" w:hAnsi="Arial" w:cs="Arial"/>
          <w:sz w:val="32"/>
          <w:szCs w:val="32"/>
        </w:rPr>
        <w:t xml:space="preserve"> he will make a statement on the matter?</w:t>
      </w:r>
      <w:r w:rsidRPr="003D01FF">
        <w:rPr>
          <w:rFonts w:ascii="Arial" w:eastAsia="Calibri" w:hAnsi="Arial" w:cs="Arial"/>
          <w:sz w:val="32"/>
          <w:szCs w:val="32"/>
        </w:rPr>
        <w:tab/>
      </w:r>
      <w:r w:rsidRPr="003D01FF">
        <w:rPr>
          <w:rFonts w:ascii="Arial" w:eastAsia="Calibri" w:hAnsi="Arial" w:cs="Arial"/>
          <w:sz w:val="32"/>
          <w:szCs w:val="32"/>
        </w:rPr>
        <w:tab/>
      </w:r>
      <w:r w:rsidRPr="003D01FF">
        <w:rPr>
          <w:rFonts w:ascii="Arial" w:eastAsia="Calibri" w:hAnsi="Arial" w:cs="Arial"/>
          <w:sz w:val="32"/>
          <w:szCs w:val="32"/>
        </w:rPr>
        <w:tab/>
      </w:r>
      <w:r w:rsidRPr="003D01FF">
        <w:rPr>
          <w:rFonts w:ascii="Arial" w:eastAsia="Calibri" w:hAnsi="Arial" w:cs="Arial"/>
          <w:b/>
          <w:bCs/>
          <w:sz w:val="32"/>
          <w:szCs w:val="32"/>
        </w:rPr>
        <w:t>NW4744E</w:t>
      </w:r>
    </w:p>
    <w:p w:rsidR="00117F4D" w:rsidRPr="003D01FF" w:rsidRDefault="00117F4D" w:rsidP="00117F4D">
      <w:pPr>
        <w:spacing w:line="276" w:lineRule="auto"/>
        <w:jc w:val="both"/>
        <w:rPr>
          <w:rFonts w:ascii="Arial" w:eastAsia="Calibri" w:hAnsi="Arial" w:cs="Arial"/>
          <w:sz w:val="32"/>
          <w:szCs w:val="32"/>
        </w:rPr>
      </w:pPr>
    </w:p>
    <w:p w:rsidR="00117F4D" w:rsidRPr="003D01FF" w:rsidRDefault="00117F4D" w:rsidP="00117F4D">
      <w:pPr>
        <w:spacing w:line="276" w:lineRule="auto"/>
        <w:jc w:val="both"/>
        <w:rPr>
          <w:rFonts w:ascii="Arial" w:eastAsia="Calibri" w:hAnsi="Arial" w:cs="Arial"/>
          <w:b/>
          <w:sz w:val="32"/>
          <w:szCs w:val="32"/>
        </w:rPr>
      </w:pPr>
      <w:r w:rsidRPr="003D01FF">
        <w:rPr>
          <w:rFonts w:ascii="Arial" w:eastAsia="Calibri" w:hAnsi="Arial" w:cs="Arial"/>
          <w:b/>
          <w:sz w:val="32"/>
          <w:szCs w:val="32"/>
        </w:rPr>
        <w:t>REPLY</w:t>
      </w:r>
    </w:p>
    <w:p w:rsidR="00117F4D" w:rsidRPr="008A0B91" w:rsidRDefault="00117F4D" w:rsidP="008A0B91">
      <w:pPr>
        <w:pStyle w:val="ListParagraph"/>
        <w:numPr>
          <w:ilvl w:val="0"/>
          <w:numId w:val="4"/>
        </w:numPr>
        <w:jc w:val="both"/>
        <w:rPr>
          <w:rFonts w:eastAsia="Calibri" w:cs="Arial"/>
          <w:sz w:val="32"/>
          <w:szCs w:val="32"/>
        </w:rPr>
      </w:pPr>
      <w:r w:rsidRPr="008A0B91">
        <w:rPr>
          <w:rFonts w:eastAsia="Calibri" w:cs="Arial"/>
          <w:sz w:val="32"/>
          <w:szCs w:val="32"/>
        </w:rPr>
        <w:t xml:space="preserve">The application for Annual Grant funding submitted by the South African Sport Association for the Intellectually Impaired (SASA-II) includes a request for funding to cover outstanding affiliation fees owed to the VIRTUS (World Intellectual Impairment Sport) which is R15,000 and Sport Union Down Syndrome, which is R22,175.  </w:t>
      </w:r>
      <w:r w:rsidR="008A0B91" w:rsidRPr="008A0B91">
        <w:rPr>
          <w:rFonts w:eastAsia="Calibri" w:cs="Arial"/>
          <w:sz w:val="32"/>
          <w:szCs w:val="32"/>
        </w:rPr>
        <w:t>An indication</w:t>
      </w:r>
      <w:r w:rsidRPr="008A0B91">
        <w:rPr>
          <w:rFonts w:eastAsia="Calibri" w:cs="Arial"/>
          <w:sz w:val="32"/>
          <w:szCs w:val="32"/>
        </w:rPr>
        <w:t xml:space="preserve"> is that these fees are for the period 2018 to date.  SASA-II is </w:t>
      </w:r>
      <w:r w:rsidRPr="008A0B91">
        <w:rPr>
          <w:rFonts w:eastAsia="Calibri" w:cs="Arial"/>
          <w:sz w:val="32"/>
          <w:szCs w:val="32"/>
        </w:rPr>
        <w:lastRenderedPageBreak/>
        <w:t xml:space="preserve">affiliated </w:t>
      </w:r>
      <w:r w:rsidR="008A0B91">
        <w:rPr>
          <w:rFonts w:eastAsia="Calibri" w:cs="Arial"/>
          <w:sz w:val="32"/>
          <w:szCs w:val="32"/>
        </w:rPr>
        <w:t>with</w:t>
      </w:r>
      <w:r w:rsidRPr="008A0B91">
        <w:rPr>
          <w:rFonts w:eastAsia="Calibri" w:cs="Arial"/>
          <w:sz w:val="32"/>
          <w:szCs w:val="32"/>
        </w:rPr>
        <w:t xml:space="preserve"> both VIRTUS and Sport Union Down Syndrome.  Based on this it can therefore be deduced that affiliation fees to these International Organizations are not paid to date by SASA-II.</w:t>
      </w:r>
    </w:p>
    <w:p w:rsidR="00117F4D" w:rsidRPr="003D01FF" w:rsidRDefault="00117F4D" w:rsidP="00117F4D">
      <w:pPr>
        <w:spacing w:line="276" w:lineRule="auto"/>
        <w:jc w:val="both"/>
        <w:rPr>
          <w:rFonts w:ascii="Arial" w:eastAsia="Calibri" w:hAnsi="Arial" w:cs="Arial"/>
          <w:sz w:val="32"/>
          <w:szCs w:val="32"/>
        </w:rPr>
      </w:pPr>
    </w:p>
    <w:p w:rsidR="00117F4D" w:rsidRDefault="00117F4D" w:rsidP="00117F4D">
      <w:pPr>
        <w:spacing w:line="276" w:lineRule="auto"/>
        <w:jc w:val="both"/>
        <w:rPr>
          <w:rFonts w:ascii="Arial" w:eastAsia="Calibri" w:hAnsi="Arial" w:cs="Arial"/>
          <w:sz w:val="32"/>
          <w:szCs w:val="32"/>
        </w:rPr>
      </w:pPr>
      <w:r w:rsidRPr="003D01FF">
        <w:rPr>
          <w:rFonts w:ascii="Arial" w:eastAsia="Calibri" w:hAnsi="Arial" w:cs="Arial"/>
          <w:sz w:val="32"/>
          <w:szCs w:val="32"/>
        </w:rPr>
        <w:t>(</w:t>
      </w:r>
      <w:proofErr w:type="gramStart"/>
      <w:r w:rsidRPr="003D01FF">
        <w:rPr>
          <w:rFonts w:ascii="Arial" w:eastAsia="Calibri" w:hAnsi="Arial" w:cs="Arial"/>
          <w:sz w:val="32"/>
          <w:szCs w:val="32"/>
        </w:rPr>
        <w:t>a</w:t>
      </w:r>
      <w:proofErr w:type="gramEnd"/>
      <w:r w:rsidRPr="003D01FF">
        <w:rPr>
          <w:rFonts w:ascii="Arial" w:eastAsia="Calibri" w:hAnsi="Arial" w:cs="Arial"/>
          <w:sz w:val="32"/>
          <w:szCs w:val="32"/>
        </w:rPr>
        <w:t xml:space="preserve">). </w:t>
      </w:r>
      <w:r w:rsidRPr="003D01FF">
        <w:rPr>
          <w:rFonts w:ascii="Arial" w:eastAsia="Calibri" w:hAnsi="Arial" w:cs="Arial"/>
          <w:sz w:val="32"/>
          <w:szCs w:val="32"/>
        </w:rPr>
        <w:tab/>
        <w:t>The indication from SASA-II is that the organi</w:t>
      </w:r>
      <w:r>
        <w:rPr>
          <w:rFonts w:ascii="Arial" w:eastAsia="Calibri" w:hAnsi="Arial" w:cs="Arial"/>
          <w:sz w:val="32"/>
          <w:szCs w:val="32"/>
        </w:rPr>
        <w:t xml:space="preserve">zation is suspended by both </w:t>
      </w:r>
      <w:r w:rsidRPr="003D01FF">
        <w:rPr>
          <w:rFonts w:ascii="Arial" w:eastAsia="Calibri" w:hAnsi="Arial" w:cs="Arial"/>
          <w:sz w:val="32"/>
          <w:szCs w:val="32"/>
        </w:rPr>
        <w:t>International Organizations</w:t>
      </w:r>
      <w:r w:rsidR="008A0B91">
        <w:rPr>
          <w:rFonts w:ascii="Arial" w:eastAsia="Calibri" w:hAnsi="Arial" w:cs="Arial"/>
          <w:sz w:val="32"/>
          <w:szCs w:val="32"/>
        </w:rPr>
        <w:t>, therefore,</w:t>
      </w:r>
      <w:r w:rsidRPr="003D01FF">
        <w:rPr>
          <w:rFonts w:ascii="Arial" w:eastAsia="Calibri" w:hAnsi="Arial" w:cs="Arial"/>
          <w:sz w:val="32"/>
          <w:szCs w:val="32"/>
        </w:rPr>
        <w:t xml:space="preserve"> making it</w:t>
      </w:r>
      <w:r>
        <w:rPr>
          <w:rFonts w:ascii="Arial" w:eastAsia="Calibri" w:hAnsi="Arial" w:cs="Arial"/>
          <w:sz w:val="32"/>
          <w:szCs w:val="32"/>
        </w:rPr>
        <w:t xml:space="preserve"> impossible for them to renew </w:t>
      </w:r>
      <w:r w:rsidRPr="003D01FF">
        <w:rPr>
          <w:rFonts w:ascii="Arial" w:eastAsia="Calibri" w:hAnsi="Arial" w:cs="Arial"/>
          <w:sz w:val="32"/>
          <w:szCs w:val="32"/>
        </w:rPr>
        <w:t>their membership.</w:t>
      </w:r>
    </w:p>
    <w:p w:rsidR="00117F4D" w:rsidRPr="003D01FF" w:rsidRDefault="00117F4D" w:rsidP="00117F4D">
      <w:pPr>
        <w:spacing w:line="276" w:lineRule="auto"/>
        <w:jc w:val="both"/>
        <w:rPr>
          <w:rFonts w:ascii="Arial" w:eastAsia="Calibri" w:hAnsi="Arial" w:cs="Arial"/>
          <w:sz w:val="32"/>
          <w:szCs w:val="32"/>
        </w:rPr>
      </w:pPr>
    </w:p>
    <w:p w:rsidR="00117F4D" w:rsidRDefault="00117F4D" w:rsidP="00117F4D">
      <w:pPr>
        <w:spacing w:line="276" w:lineRule="auto"/>
        <w:jc w:val="both"/>
        <w:rPr>
          <w:rFonts w:ascii="Arial" w:eastAsia="Calibri" w:hAnsi="Arial" w:cs="Arial"/>
          <w:sz w:val="32"/>
          <w:szCs w:val="32"/>
        </w:rPr>
      </w:pPr>
      <w:r w:rsidRPr="003D01FF">
        <w:rPr>
          <w:rFonts w:ascii="Arial" w:eastAsia="Calibri" w:hAnsi="Arial" w:cs="Arial"/>
          <w:sz w:val="32"/>
          <w:szCs w:val="32"/>
        </w:rPr>
        <w:t xml:space="preserve">(b). </w:t>
      </w:r>
      <w:r w:rsidRPr="003D01FF">
        <w:rPr>
          <w:rFonts w:ascii="Arial" w:eastAsia="Calibri" w:hAnsi="Arial" w:cs="Arial"/>
          <w:sz w:val="32"/>
          <w:szCs w:val="32"/>
        </w:rPr>
        <w:tab/>
        <w:t>SASA-II is engaging the relevant internati</w:t>
      </w:r>
      <w:r>
        <w:rPr>
          <w:rFonts w:ascii="Arial" w:eastAsia="Calibri" w:hAnsi="Arial" w:cs="Arial"/>
          <w:sz w:val="32"/>
          <w:szCs w:val="32"/>
        </w:rPr>
        <w:t xml:space="preserve">onal bodies to address their </w:t>
      </w:r>
      <w:r w:rsidRPr="003D01FF">
        <w:rPr>
          <w:rFonts w:ascii="Arial" w:eastAsia="Calibri" w:hAnsi="Arial" w:cs="Arial"/>
          <w:sz w:val="32"/>
          <w:szCs w:val="32"/>
        </w:rPr>
        <w:t>suspension in order to be able to pay the affil</w:t>
      </w:r>
      <w:r>
        <w:rPr>
          <w:rFonts w:ascii="Arial" w:eastAsia="Calibri" w:hAnsi="Arial" w:cs="Arial"/>
          <w:sz w:val="32"/>
          <w:szCs w:val="32"/>
        </w:rPr>
        <w:t xml:space="preserve">iation fees. The Department </w:t>
      </w:r>
      <w:r w:rsidRPr="003D01FF">
        <w:rPr>
          <w:rFonts w:ascii="Arial" w:eastAsia="Calibri" w:hAnsi="Arial" w:cs="Arial"/>
          <w:sz w:val="32"/>
          <w:szCs w:val="32"/>
        </w:rPr>
        <w:t>would make available to SASA-II the affiliatio</w:t>
      </w:r>
      <w:r>
        <w:rPr>
          <w:rFonts w:ascii="Arial" w:eastAsia="Calibri" w:hAnsi="Arial" w:cs="Arial"/>
          <w:sz w:val="32"/>
          <w:szCs w:val="32"/>
        </w:rPr>
        <w:t>n fees amounting to R37</w:t>
      </w:r>
      <w:proofErr w:type="gramStart"/>
      <w:r>
        <w:rPr>
          <w:rFonts w:ascii="Arial" w:eastAsia="Calibri" w:hAnsi="Arial" w:cs="Arial"/>
          <w:sz w:val="32"/>
          <w:szCs w:val="32"/>
        </w:rPr>
        <w:t>,175</w:t>
      </w:r>
      <w:proofErr w:type="gramEnd"/>
      <w:r>
        <w:rPr>
          <w:rFonts w:ascii="Arial" w:eastAsia="Calibri" w:hAnsi="Arial" w:cs="Arial"/>
          <w:sz w:val="32"/>
          <w:szCs w:val="32"/>
        </w:rPr>
        <w:t xml:space="preserve">. </w:t>
      </w:r>
      <w:r w:rsidRPr="003D01FF">
        <w:rPr>
          <w:rFonts w:ascii="Arial" w:eastAsia="Calibri" w:hAnsi="Arial" w:cs="Arial"/>
          <w:sz w:val="32"/>
          <w:szCs w:val="32"/>
        </w:rPr>
        <w:t xml:space="preserve">This is dependent on SASA-II </w:t>
      </w:r>
      <w:r w:rsidR="008A0B91">
        <w:rPr>
          <w:rFonts w:ascii="Arial" w:eastAsia="Calibri" w:hAnsi="Arial" w:cs="Arial"/>
          <w:sz w:val="32"/>
          <w:szCs w:val="32"/>
        </w:rPr>
        <w:t>meeting</w:t>
      </w:r>
      <w:r w:rsidRPr="003D01FF">
        <w:rPr>
          <w:rFonts w:ascii="Arial" w:eastAsia="Calibri" w:hAnsi="Arial" w:cs="Arial"/>
          <w:sz w:val="32"/>
          <w:szCs w:val="32"/>
        </w:rPr>
        <w:t xml:space="preserve"> all compliance requirements.</w:t>
      </w:r>
    </w:p>
    <w:p w:rsidR="00117F4D" w:rsidRPr="003D01FF" w:rsidRDefault="00117F4D" w:rsidP="00117F4D">
      <w:pPr>
        <w:spacing w:line="276" w:lineRule="auto"/>
        <w:jc w:val="both"/>
        <w:rPr>
          <w:rFonts w:ascii="Arial" w:eastAsia="Calibri" w:hAnsi="Arial" w:cs="Arial"/>
          <w:sz w:val="32"/>
          <w:szCs w:val="32"/>
        </w:rPr>
      </w:pPr>
    </w:p>
    <w:p w:rsidR="00117F4D" w:rsidRDefault="00117F4D" w:rsidP="00117F4D">
      <w:pPr>
        <w:spacing w:line="276" w:lineRule="auto"/>
        <w:jc w:val="both"/>
        <w:rPr>
          <w:rFonts w:ascii="Arial" w:eastAsia="Calibri" w:hAnsi="Arial" w:cs="Arial"/>
          <w:sz w:val="32"/>
          <w:szCs w:val="32"/>
        </w:rPr>
      </w:pPr>
      <w:r w:rsidRPr="003D01FF">
        <w:rPr>
          <w:rFonts w:ascii="Arial" w:eastAsia="Calibri" w:hAnsi="Arial" w:cs="Arial"/>
          <w:sz w:val="32"/>
          <w:szCs w:val="32"/>
        </w:rPr>
        <w:t>(c).</w:t>
      </w:r>
      <w:r w:rsidRPr="003D01FF">
        <w:rPr>
          <w:rFonts w:ascii="Arial" w:eastAsia="Calibri" w:hAnsi="Arial" w:cs="Arial"/>
          <w:sz w:val="32"/>
          <w:szCs w:val="32"/>
        </w:rPr>
        <w:tab/>
      </w:r>
      <w:proofErr w:type="gramStart"/>
      <w:r w:rsidRPr="003D01FF">
        <w:rPr>
          <w:rFonts w:ascii="Arial" w:eastAsia="Calibri" w:hAnsi="Arial" w:cs="Arial"/>
          <w:sz w:val="32"/>
          <w:szCs w:val="32"/>
        </w:rPr>
        <w:t>The</w:t>
      </w:r>
      <w:proofErr w:type="gramEnd"/>
      <w:r w:rsidRPr="003D01FF">
        <w:rPr>
          <w:rFonts w:ascii="Arial" w:eastAsia="Calibri" w:hAnsi="Arial" w:cs="Arial"/>
          <w:sz w:val="32"/>
          <w:szCs w:val="32"/>
        </w:rPr>
        <w:t xml:space="preserve"> date by </w:t>
      </w:r>
      <w:r w:rsidR="008A0B91">
        <w:rPr>
          <w:rFonts w:ascii="Arial" w:eastAsia="Calibri" w:hAnsi="Arial" w:cs="Arial"/>
          <w:sz w:val="32"/>
          <w:szCs w:val="32"/>
        </w:rPr>
        <w:t>which</w:t>
      </w:r>
      <w:r w:rsidRPr="003D01FF">
        <w:rPr>
          <w:rFonts w:ascii="Arial" w:eastAsia="Calibri" w:hAnsi="Arial" w:cs="Arial"/>
          <w:sz w:val="32"/>
          <w:szCs w:val="32"/>
        </w:rPr>
        <w:t xml:space="preserve"> payment will be made canno</w:t>
      </w:r>
      <w:r>
        <w:rPr>
          <w:rFonts w:ascii="Arial" w:eastAsia="Calibri" w:hAnsi="Arial" w:cs="Arial"/>
          <w:sz w:val="32"/>
          <w:szCs w:val="32"/>
        </w:rPr>
        <w:t>t be determined because it is</w:t>
      </w:r>
      <w:r w:rsidR="008A0B91">
        <w:rPr>
          <w:rFonts w:ascii="Arial" w:eastAsia="Calibri" w:hAnsi="Arial" w:cs="Arial"/>
          <w:sz w:val="32"/>
          <w:szCs w:val="32"/>
        </w:rPr>
        <w:t xml:space="preserve"> </w:t>
      </w:r>
      <w:r w:rsidRPr="003D01FF">
        <w:rPr>
          <w:rFonts w:ascii="Arial" w:eastAsia="Calibri" w:hAnsi="Arial" w:cs="Arial"/>
          <w:sz w:val="32"/>
          <w:szCs w:val="32"/>
        </w:rPr>
        <w:t>dependent on the lifting of SASA-II suspension</w:t>
      </w:r>
      <w:r>
        <w:rPr>
          <w:rFonts w:ascii="Arial" w:eastAsia="Calibri" w:hAnsi="Arial" w:cs="Arial"/>
          <w:sz w:val="32"/>
          <w:szCs w:val="32"/>
        </w:rPr>
        <w:t xml:space="preserve"> status by international </w:t>
      </w:r>
      <w:r w:rsidRPr="003D01FF">
        <w:rPr>
          <w:rFonts w:ascii="Arial" w:eastAsia="Calibri" w:hAnsi="Arial" w:cs="Arial"/>
          <w:sz w:val="32"/>
          <w:szCs w:val="32"/>
        </w:rPr>
        <w:t>organizations.</w:t>
      </w:r>
    </w:p>
    <w:p w:rsidR="00117F4D" w:rsidRPr="003D01FF" w:rsidRDefault="00117F4D" w:rsidP="00117F4D">
      <w:pPr>
        <w:spacing w:line="276" w:lineRule="auto"/>
        <w:contextualSpacing/>
        <w:jc w:val="both"/>
        <w:rPr>
          <w:rFonts w:ascii="Arial" w:hAnsi="Arial" w:cs="Arial"/>
          <w:b/>
          <w:sz w:val="32"/>
          <w:szCs w:val="32"/>
        </w:rPr>
      </w:pPr>
    </w:p>
    <w:p w:rsidR="000D64F6" w:rsidRDefault="000D64F6"/>
    <w:sectPr w:rsidR="000D64F6" w:rsidSect="006F7BE9">
      <w:headerReference w:type="even" r:id="rId7"/>
      <w:headerReference w:type="default" r:id="rId8"/>
      <w:footerReference w:type="default" r:id="rId9"/>
      <w:pgSz w:w="12240" w:h="15840" w:code="1"/>
      <w:pgMar w:top="1440" w:right="1440" w:bottom="1440" w:left="1440" w:header="706"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B54" w:rsidRDefault="00F22B54">
      <w:r>
        <w:separator/>
      </w:r>
    </w:p>
  </w:endnote>
  <w:endnote w:type="continuationSeparator" w:id="0">
    <w:p w:rsidR="00F22B54" w:rsidRDefault="00F22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637382"/>
      <w:docPartObj>
        <w:docPartGallery w:val="Page Numbers (Bottom of Page)"/>
        <w:docPartUnique/>
      </w:docPartObj>
    </w:sdtPr>
    <w:sdtEndPr>
      <w:rPr>
        <w:noProof/>
      </w:rPr>
    </w:sdtEndPr>
    <w:sdtContent>
      <w:p w:rsidR="00766971" w:rsidRDefault="00D82B67">
        <w:pPr>
          <w:pStyle w:val="Footer"/>
          <w:jc w:val="center"/>
        </w:pPr>
        <w:r>
          <w:fldChar w:fldCharType="begin"/>
        </w:r>
        <w:r w:rsidR="00117F4D">
          <w:instrText xml:space="preserve"> PAGE   \* MERGEFORMAT </w:instrText>
        </w:r>
        <w:r>
          <w:fldChar w:fldCharType="separate"/>
        </w:r>
        <w:r w:rsidR="00365A3D">
          <w:rPr>
            <w:noProof/>
          </w:rPr>
          <w:t>2</w:t>
        </w:r>
        <w:r>
          <w:rPr>
            <w:noProof/>
          </w:rPr>
          <w:fldChar w:fldCharType="end"/>
        </w:r>
      </w:p>
    </w:sdtContent>
  </w:sdt>
  <w:p w:rsidR="00766971" w:rsidRDefault="00F22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B54" w:rsidRDefault="00F22B54">
      <w:r>
        <w:separator/>
      </w:r>
    </w:p>
  </w:footnote>
  <w:footnote w:type="continuationSeparator" w:id="0">
    <w:p w:rsidR="00F22B54" w:rsidRDefault="00F22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BE9" w:rsidRDefault="00D82B67" w:rsidP="006F7BE9">
    <w:pPr>
      <w:pStyle w:val="Header"/>
      <w:framePr w:wrap="around" w:vAnchor="text" w:hAnchor="margin" w:xAlign="center" w:y="1"/>
      <w:rPr>
        <w:rStyle w:val="PageNumber"/>
      </w:rPr>
    </w:pPr>
    <w:r>
      <w:rPr>
        <w:rStyle w:val="PageNumber"/>
      </w:rPr>
      <w:fldChar w:fldCharType="begin"/>
    </w:r>
    <w:r w:rsidR="00117F4D">
      <w:rPr>
        <w:rStyle w:val="PageNumber"/>
      </w:rPr>
      <w:instrText xml:space="preserve">PAGE  </w:instrText>
    </w:r>
    <w:r>
      <w:rPr>
        <w:rStyle w:val="PageNumber"/>
      </w:rPr>
      <w:fldChar w:fldCharType="end"/>
    </w:r>
  </w:p>
  <w:p w:rsidR="006F7BE9" w:rsidRDefault="00F22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BE9" w:rsidRDefault="00D82B67" w:rsidP="006F7BE9">
    <w:pPr>
      <w:pStyle w:val="Header"/>
      <w:jc w:val="center"/>
      <w:rPr>
        <w:noProof/>
      </w:rPr>
    </w:pPr>
    <w:r>
      <w:fldChar w:fldCharType="begin"/>
    </w:r>
    <w:r w:rsidR="00117F4D">
      <w:instrText xml:space="preserve"> PAGE   \* MERGEFORMAT </w:instrText>
    </w:r>
    <w:r>
      <w:fldChar w:fldCharType="separate"/>
    </w:r>
    <w:r w:rsidR="00365A3D">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E4718"/>
    <w:multiLevelType w:val="hybridMultilevel"/>
    <w:tmpl w:val="B218EEC0"/>
    <w:lvl w:ilvl="0" w:tplc="1F1CEDE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E3B86"/>
    <w:multiLevelType w:val="hybridMultilevel"/>
    <w:tmpl w:val="45E86274"/>
    <w:lvl w:ilvl="0" w:tplc="FC26FAA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69861079"/>
    <w:multiLevelType w:val="hybridMultilevel"/>
    <w:tmpl w:val="4A3EA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381905"/>
    <w:multiLevelType w:val="hybridMultilevel"/>
    <w:tmpl w:val="66A66B00"/>
    <w:lvl w:ilvl="0" w:tplc="DBEA3E3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117F4D"/>
    <w:rsid w:val="000D64F6"/>
    <w:rsid w:val="00117F4D"/>
    <w:rsid w:val="00365A3D"/>
    <w:rsid w:val="008A0B91"/>
    <w:rsid w:val="008F797D"/>
    <w:rsid w:val="00D82B67"/>
    <w:rsid w:val="00F22B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4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7F4D"/>
    <w:pPr>
      <w:tabs>
        <w:tab w:val="center" w:pos="4320"/>
        <w:tab w:val="right" w:pos="8640"/>
      </w:tabs>
    </w:pPr>
  </w:style>
  <w:style w:type="character" w:customStyle="1" w:styleId="HeaderChar">
    <w:name w:val="Header Char"/>
    <w:basedOn w:val="DefaultParagraphFont"/>
    <w:link w:val="Header"/>
    <w:uiPriority w:val="99"/>
    <w:rsid w:val="00117F4D"/>
    <w:rPr>
      <w:rFonts w:ascii="Times New Roman" w:eastAsia="Times New Roman" w:hAnsi="Times New Roman" w:cs="Times New Roman"/>
      <w:sz w:val="24"/>
      <w:szCs w:val="24"/>
      <w:lang w:val="en-US"/>
    </w:rPr>
  </w:style>
  <w:style w:type="character" w:styleId="PageNumber">
    <w:name w:val="page number"/>
    <w:basedOn w:val="DefaultParagraphFont"/>
    <w:rsid w:val="00117F4D"/>
  </w:style>
  <w:style w:type="paragraph" w:styleId="Footer">
    <w:name w:val="footer"/>
    <w:basedOn w:val="Normal"/>
    <w:link w:val="FooterChar"/>
    <w:uiPriority w:val="99"/>
    <w:unhideWhenUsed/>
    <w:rsid w:val="00117F4D"/>
    <w:pPr>
      <w:tabs>
        <w:tab w:val="center" w:pos="4513"/>
        <w:tab w:val="right" w:pos="9026"/>
      </w:tabs>
    </w:pPr>
  </w:style>
  <w:style w:type="character" w:customStyle="1" w:styleId="FooterChar">
    <w:name w:val="Footer Char"/>
    <w:basedOn w:val="DefaultParagraphFont"/>
    <w:link w:val="Footer"/>
    <w:uiPriority w:val="99"/>
    <w:rsid w:val="00117F4D"/>
    <w:rPr>
      <w:rFonts w:ascii="Times New Roman" w:eastAsia="Times New Roman" w:hAnsi="Times New Roman" w:cs="Times New Roman"/>
      <w:sz w:val="24"/>
      <w:szCs w:val="24"/>
      <w:lang w:val="en-US"/>
    </w:rPr>
  </w:style>
  <w:style w:type="paragraph" w:customStyle="1" w:styleId="DACBODYTEXT">
    <w:name w:val="DAC BODY TEXT"/>
    <w:basedOn w:val="Normal"/>
    <w:qFormat/>
    <w:rsid w:val="00117F4D"/>
    <w:pPr>
      <w:spacing w:after="200" w:line="276" w:lineRule="auto"/>
      <w:ind w:left="993"/>
    </w:pPr>
    <w:rPr>
      <w:rFonts w:ascii="Arial" w:eastAsiaTheme="minorHAnsi" w:hAnsi="Arial" w:cstheme="minorBidi"/>
      <w:sz w:val="18"/>
      <w:szCs w:val="18"/>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117F4D"/>
    <w:pPr>
      <w:spacing w:after="200" w:line="276" w:lineRule="auto"/>
      <w:ind w:left="720"/>
      <w:contextualSpacing/>
    </w:pPr>
    <w:rPr>
      <w:rFonts w:ascii="Arial" w:eastAsiaTheme="minorHAnsi" w:hAnsi="Arial" w:cstheme="minorBidi"/>
      <w:sz w:val="18"/>
      <w:szCs w:val="22"/>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17F4D"/>
    <w:rPr>
      <w:rFonts w:ascii="Arial" w:hAnsi="Arial"/>
      <w:sz w:val="18"/>
    </w:rPr>
  </w:style>
  <w:style w:type="paragraph" w:styleId="BodyText">
    <w:name w:val="Body Text"/>
    <w:basedOn w:val="Normal"/>
    <w:link w:val="BodyTextChar"/>
    <w:uiPriority w:val="99"/>
    <w:unhideWhenUsed/>
    <w:rsid w:val="00117F4D"/>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117F4D"/>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dcterms:created xsi:type="dcterms:W3CDTF">2022-11-03T11:23:00Z</dcterms:created>
  <dcterms:modified xsi:type="dcterms:W3CDTF">2022-11-03T11:23:00Z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3d6130bbba6f6eee9080eef6c3282ae2d7ce861beba91338cf7dbab6fd7d07da</vt:lpwstr>
  </property>
</Properties>
</file>