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837DDD"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317557"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50001C" w:rsidRPr="0050001C" w:rsidRDefault="0050001C" w:rsidP="0050001C">
      <w:pPr>
        <w:spacing w:before="100" w:beforeAutospacing="1" w:after="100" w:afterAutospacing="1"/>
        <w:ind w:left="851" w:hanging="851"/>
        <w:rPr>
          <w:rFonts w:ascii="Arial" w:hAnsi="Arial" w:cs="Arial"/>
          <w:b/>
        </w:rPr>
      </w:pPr>
      <w:r w:rsidRPr="0050001C">
        <w:rPr>
          <w:rFonts w:ascii="Arial" w:hAnsi="Arial" w:cs="Arial"/>
          <w:b/>
          <w:noProof/>
        </w:rPr>
        <w:t>3845</w:t>
      </w:r>
      <w:r w:rsidRPr="0050001C">
        <w:rPr>
          <w:rFonts w:ascii="Arial" w:hAnsi="Arial" w:cs="Arial"/>
          <w:b/>
        </w:rPr>
        <w:t>.</w:t>
      </w:r>
      <w:r w:rsidRPr="0050001C">
        <w:rPr>
          <w:rFonts w:ascii="Arial" w:hAnsi="Arial" w:cs="Arial"/>
          <w:b/>
        </w:rPr>
        <w:tab/>
        <w:t>Mrs A M Dreyer (DA) to ask the Minister of Defence and Military Veterans:</w:t>
      </w:r>
    </w:p>
    <w:p w:rsidR="0050001C" w:rsidRPr="0050001C" w:rsidRDefault="0050001C" w:rsidP="0050001C">
      <w:pPr>
        <w:spacing w:before="100" w:beforeAutospacing="1" w:after="100" w:afterAutospacing="1"/>
        <w:ind w:left="851"/>
        <w:jc w:val="both"/>
        <w:rPr>
          <w:rFonts w:ascii="Arial" w:hAnsi="Arial" w:cs="Arial"/>
        </w:rPr>
      </w:pPr>
      <w:r w:rsidRPr="0050001C">
        <w:rPr>
          <w:rFonts w:ascii="Arial" w:hAnsi="Arial" w:cs="Arial"/>
        </w:rPr>
        <w:t>With regard to the 15 740 military veterans healthcare beneficiaries, (a) what is the military formation of each military veteran, (b) from which province is each military veteran, (c) what are the categories of diseases that military veterans are treated for, (d) what are the current Memoranda of Understanding that exist between her department and (i) provincial hospitals and (ii) municipal clinics, (e) what arrangements and procedures do military veterans follow when seeking medical treatment from private medical doctors or clinics and (f) is the breakdown of military veterans visiting all the different health facilities in the country?</w:t>
      </w:r>
      <w:r w:rsidRPr="0050001C">
        <w:rPr>
          <w:rFonts w:ascii="Arial" w:hAnsi="Arial" w:cs="Arial"/>
        </w:rPr>
        <w:tab/>
      </w:r>
      <w:r w:rsidRPr="0050001C">
        <w:rPr>
          <w:rFonts w:ascii="Arial" w:hAnsi="Arial" w:cs="Arial"/>
        </w:rPr>
        <w:tab/>
        <w:t>NW4348E</w:t>
      </w:r>
    </w:p>
    <w:p w:rsidR="00F11EFC" w:rsidRPr="007064BA" w:rsidRDefault="00F11EFC" w:rsidP="007064BA">
      <w:pPr>
        <w:spacing w:before="100" w:beforeAutospacing="1" w:after="100" w:afterAutospacing="1"/>
        <w:rPr>
          <w:rFonts w:ascii="Arial" w:hAnsi="Arial" w:cs="Arial"/>
          <w:b/>
          <w:sz w:val="20"/>
          <w:szCs w:val="20"/>
        </w:rPr>
      </w:pPr>
      <w:r w:rsidRPr="00F11EFC">
        <w:rPr>
          <w:rFonts w:ascii="Arial" w:hAnsi="Arial" w:cs="Arial"/>
          <w:b/>
          <w:u w:val="single"/>
        </w:rPr>
        <w:t>REPLY</w:t>
      </w:r>
      <w:r>
        <w:rPr>
          <w:rFonts w:ascii="Arial" w:hAnsi="Arial" w:cs="Arial"/>
          <w:b/>
          <w:u w:val="single"/>
        </w:rPr>
        <w:t>:</w:t>
      </w:r>
    </w:p>
    <w:p w:rsidR="00F11EFC" w:rsidRPr="00F11EFC" w:rsidRDefault="00F11EFC" w:rsidP="00F11EFC">
      <w:pPr>
        <w:pStyle w:val="ListParagraph"/>
        <w:numPr>
          <w:ilvl w:val="0"/>
          <w:numId w:val="41"/>
        </w:numPr>
        <w:spacing w:before="100" w:beforeAutospacing="1" w:after="100" w:afterAutospacing="1"/>
        <w:jc w:val="both"/>
        <w:rPr>
          <w:rFonts w:ascii="Arial" w:hAnsi="Arial" w:cs="Arial"/>
          <w:lang w:val="en-GB"/>
        </w:rPr>
      </w:pPr>
      <w:bookmarkStart w:id="0" w:name="_GoBack"/>
      <w:bookmarkEnd w:id="0"/>
      <w:r w:rsidRPr="00F11EFC">
        <w:rPr>
          <w:rFonts w:ascii="Arial" w:hAnsi="Arial" w:cs="Arial"/>
          <w:lang w:val="en-GB"/>
        </w:rPr>
        <w:t>what is the military formation of each military veteran</w:t>
      </w:r>
    </w:p>
    <w:p w:rsidR="00F11EFC" w:rsidRPr="00F11EFC" w:rsidRDefault="00F11EFC" w:rsidP="00F11EFC">
      <w:pPr>
        <w:pStyle w:val="ListParagraph"/>
        <w:spacing w:before="100" w:beforeAutospacing="1" w:after="100" w:afterAutospacing="1"/>
        <w:ind w:left="1080"/>
        <w:jc w:val="both"/>
        <w:rPr>
          <w:rFonts w:ascii="Arial" w:hAnsi="Arial" w:cs="Arial"/>
          <w:lang w:val="en-GB"/>
        </w:rPr>
      </w:pPr>
    </w:p>
    <w:p w:rsidR="00F11EFC" w:rsidRPr="00F11EFC" w:rsidRDefault="00F11EFC" w:rsidP="00F11EFC">
      <w:pPr>
        <w:pStyle w:val="ListParagraph"/>
        <w:spacing w:before="100" w:beforeAutospacing="1" w:after="100" w:afterAutospacing="1"/>
        <w:ind w:left="1080"/>
        <w:jc w:val="both"/>
        <w:rPr>
          <w:rFonts w:ascii="Arial" w:hAnsi="Arial" w:cs="Arial"/>
          <w:lang w:val="en-GB"/>
        </w:rPr>
      </w:pPr>
      <w:r w:rsidRPr="00F11EFC">
        <w:rPr>
          <w:noProof/>
        </w:rPr>
        <w:lastRenderedPageBreak/>
        <w:drawing>
          <wp:inline distT="0" distB="0" distL="0" distR="0">
            <wp:extent cx="1666875" cy="2486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2486025"/>
                    </a:xfrm>
                    <a:prstGeom prst="rect">
                      <a:avLst/>
                    </a:prstGeom>
                    <a:noFill/>
                    <a:ln>
                      <a:noFill/>
                    </a:ln>
                  </pic:spPr>
                </pic:pic>
              </a:graphicData>
            </a:graphic>
          </wp:inline>
        </w:drawing>
      </w:r>
    </w:p>
    <w:p w:rsidR="00F11EFC" w:rsidRPr="00F11EFC" w:rsidRDefault="00F11EFC" w:rsidP="00F11EFC">
      <w:pPr>
        <w:pStyle w:val="ListParagraph"/>
        <w:spacing w:before="100" w:beforeAutospacing="1" w:after="100" w:afterAutospacing="1"/>
        <w:ind w:left="1080"/>
        <w:jc w:val="both"/>
        <w:rPr>
          <w:rFonts w:ascii="Arial" w:hAnsi="Arial" w:cs="Arial"/>
          <w:lang w:val="en-GB"/>
        </w:rPr>
      </w:pPr>
    </w:p>
    <w:p w:rsidR="00F11EFC" w:rsidRPr="00F11EFC" w:rsidRDefault="00F11EFC" w:rsidP="00F11EFC">
      <w:pPr>
        <w:pStyle w:val="ListParagraph"/>
        <w:spacing w:before="100" w:beforeAutospacing="1" w:after="100" w:afterAutospacing="1"/>
        <w:ind w:left="1080"/>
        <w:jc w:val="both"/>
        <w:rPr>
          <w:rFonts w:ascii="Arial" w:hAnsi="Arial" w:cs="Arial"/>
          <w:lang w:val="en-GB"/>
        </w:rPr>
      </w:pPr>
    </w:p>
    <w:p w:rsidR="00F11EFC" w:rsidRPr="00F11EFC" w:rsidRDefault="00F11EFC" w:rsidP="00F11EFC">
      <w:pPr>
        <w:pStyle w:val="ListParagraph"/>
        <w:numPr>
          <w:ilvl w:val="0"/>
          <w:numId w:val="41"/>
        </w:numPr>
        <w:spacing w:before="100" w:beforeAutospacing="1" w:after="100" w:afterAutospacing="1"/>
        <w:jc w:val="both"/>
        <w:rPr>
          <w:rFonts w:ascii="Arial" w:hAnsi="Arial" w:cs="Arial"/>
          <w:lang w:val="en-GB"/>
        </w:rPr>
      </w:pPr>
      <w:r w:rsidRPr="00F11EFC">
        <w:rPr>
          <w:rFonts w:ascii="Arial" w:hAnsi="Arial" w:cs="Arial"/>
          <w:lang w:val="en-GB"/>
        </w:rPr>
        <w:t>from which province is each military veteran</w:t>
      </w:r>
    </w:p>
    <w:p w:rsidR="00F11EFC" w:rsidRPr="00F11EFC" w:rsidRDefault="00F11EFC" w:rsidP="00F11EFC">
      <w:pPr>
        <w:pStyle w:val="ListParagraph"/>
        <w:rPr>
          <w:rFonts w:ascii="Arial" w:hAnsi="Arial" w:cs="Arial"/>
          <w:lang w:val="en-GB"/>
        </w:rPr>
      </w:pPr>
    </w:p>
    <w:p w:rsidR="00F11EFC" w:rsidRPr="00F11EFC" w:rsidRDefault="00F11EFC" w:rsidP="00F11EFC">
      <w:pPr>
        <w:pStyle w:val="ListParagraph"/>
        <w:spacing w:before="100" w:beforeAutospacing="1" w:after="100" w:afterAutospacing="1"/>
        <w:ind w:left="1080"/>
        <w:jc w:val="both"/>
        <w:rPr>
          <w:rFonts w:ascii="Arial" w:hAnsi="Arial" w:cs="Arial"/>
          <w:lang w:val="en-GB"/>
        </w:rPr>
      </w:pPr>
      <w:r w:rsidRPr="00F11EFC">
        <w:rPr>
          <w:noProof/>
        </w:rPr>
        <w:drawing>
          <wp:inline distT="0" distB="0" distL="0" distR="0">
            <wp:extent cx="1781175" cy="2295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2295525"/>
                    </a:xfrm>
                    <a:prstGeom prst="rect">
                      <a:avLst/>
                    </a:prstGeom>
                    <a:noFill/>
                    <a:ln>
                      <a:noFill/>
                    </a:ln>
                  </pic:spPr>
                </pic:pic>
              </a:graphicData>
            </a:graphic>
          </wp:inline>
        </w:drawing>
      </w:r>
    </w:p>
    <w:p w:rsidR="00F11EFC" w:rsidRPr="00F11EFC" w:rsidRDefault="00F11EFC" w:rsidP="00F11EFC">
      <w:pPr>
        <w:pStyle w:val="ListParagraph"/>
        <w:spacing w:before="100" w:beforeAutospacing="1" w:after="100" w:afterAutospacing="1"/>
        <w:ind w:left="1080"/>
        <w:jc w:val="both"/>
        <w:rPr>
          <w:rFonts w:ascii="Arial" w:hAnsi="Arial" w:cs="Arial"/>
          <w:lang w:val="en-GB"/>
        </w:rPr>
      </w:pPr>
      <w:r w:rsidRPr="00F11EFC">
        <w:rPr>
          <w:rFonts w:ascii="Arial" w:hAnsi="Arial" w:cs="Arial"/>
          <w:lang w:val="en-GB"/>
        </w:rPr>
        <w:tab/>
      </w:r>
    </w:p>
    <w:p w:rsidR="00F11EFC" w:rsidRPr="00F11EFC" w:rsidRDefault="00F11EFC" w:rsidP="00F11EFC">
      <w:pPr>
        <w:pStyle w:val="ListParagraph"/>
        <w:numPr>
          <w:ilvl w:val="0"/>
          <w:numId w:val="41"/>
        </w:numPr>
        <w:spacing w:before="100" w:beforeAutospacing="1" w:after="100" w:afterAutospacing="1"/>
        <w:jc w:val="both"/>
        <w:rPr>
          <w:rFonts w:ascii="Arial" w:hAnsi="Arial" w:cs="Arial"/>
          <w:lang w:val="en-GB"/>
        </w:rPr>
      </w:pPr>
      <w:r w:rsidRPr="00F11EFC">
        <w:rPr>
          <w:rFonts w:ascii="Arial" w:hAnsi="Arial" w:cs="Arial"/>
          <w:lang w:val="en-GB"/>
        </w:rPr>
        <w:t>what are the categories of diseases that military veterans are treated for</w:t>
      </w:r>
    </w:p>
    <w:p w:rsidR="00F11EFC" w:rsidRPr="00F11EFC" w:rsidRDefault="00F11EFC" w:rsidP="00F11EFC">
      <w:pPr>
        <w:pStyle w:val="ListParagraph"/>
        <w:spacing w:before="100" w:beforeAutospacing="1" w:after="100" w:afterAutospacing="1"/>
        <w:ind w:left="1080"/>
        <w:jc w:val="both"/>
        <w:rPr>
          <w:rFonts w:ascii="Arial" w:hAnsi="Arial" w:cs="Arial"/>
          <w:lang w:val="en-GB"/>
        </w:rPr>
      </w:pPr>
    </w:p>
    <w:p w:rsidR="00F11EFC" w:rsidRPr="00F11EFC" w:rsidRDefault="00F11EFC" w:rsidP="00F11EFC">
      <w:pPr>
        <w:pStyle w:val="ListParagraph"/>
        <w:numPr>
          <w:ilvl w:val="1"/>
          <w:numId w:val="41"/>
        </w:numPr>
        <w:spacing w:before="100" w:beforeAutospacing="1" w:after="100" w:afterAutospacing="1"/>
        <w:jc w:val="both"/>
        <w:rPr>
          <w:rFonts w:ascii="Arial" w:hAnsi="Arial" w:cs="Arial"/>
          <w:lang w:val="en-GB"/>
        </w:rPr>
      </w:pPr>
      <w:r w:rsidRPr="00F11EFC">
        <w:rPr>
          <w:rFonts w:ascii="Arial" w:hAnsi="Arial" w:cs="Arial"/>
          <w:lang w:val="en-GB"/>
        </w:rPr>
        <w:t>Chronic diseases i.e. Hypertension, Diabetics</w:t>
      </w:r>
    </w:p>
    <w:p w:rsidR="00F11EFC" w:rsidRPr="00F11EFC" w:rsidRDefault="00F11EFC" w:rsidP="00F11EFC">
      <w:pPr>
        <w:pStyle w:val="ListParagraph"/>
        <w:numPr>
          <w:ilvl w:val="1"/>
          <w:numId w:val="41"/>
        </w:numPr>
        <w:spacing w:before="100" w:beforeAutospacing="1" w:after="100" w:afterAutospacing="1"/>
        <w:jc w:val="both"/>
        <w:rPr>
          <w:rFonts w:ascii="Arial" w:hAnsi="Arial" w:cs="Arial"/>
          <w:lang w:val="en-GB"/>
        </w:rPr>
      </w:pPr>
      <w:r w:rsidRPr="00F11EFC">
        <w:rPr>
          <w:rFonts w:ascii="Arial" w:hAnsi="Arial" w:cs="Arial"/>
          <w:lang w:val="en-GB"/>
        </w:rPr>
        <w:t>Lung Diseases</w:t>
      </w:r>
    </w:p>
    <w:p w:rsidR="00F11EFC" w:rsidRPr="00F11EFC" w:rsidRDefault="00F11EFC" w:rsidP="00F11EFC">
      <w:pPr>
        <w:pStyle w:val="ListParagraph"/>
        <w:numPr>
          <w:ilvl w:val="1"/>
          <w:numId w:val="41"/>
        </w:numPr>
        <w:spacing w:before="100" w:beforeAutospacing="1" w:after="100" w:afterAutospacing="1"/>
        <w:jc w:val="both"/>
        <w:rPr>
          <w:rFonts w:ascii="Arial" w:hAnsi="Arial" w:cs="Arial"/>
          <w:lang w:val="en-GB"/>
        </w:rPr>
      </w:pPr>
      <w:r w:rsidRPr="00F11EFC">
        <w:rPr>
          <w:rFonts w:ascii="Arial" w:hAnsi="Arial" w:cs="Arial"/>
          <w:lang w:val="en-GB"/>
        </w:rPr>
        <w:t>Digestive Diseases</w:t>
      </w:r>
    </w:p>
    <w:p w:rsidR="00F11EFC" w:rsidRPr="00F11EFC" w:rsidRDefault="00F11EFC" w:rsidP="00F11EFC">
      <w:pPr>
        <w:pStyle w:val="ListParagraph"/>
        <w:numPr>
          <w:ilvl w:val="1"/>
          <w:numId w:val="41"/>
        </w:numPr>
        <w:spacing w:before="100" w:beforeAutospacing="1" w:after="100" w:afterAutospacing="1"/>
        <w:jc w:val="both"/>
        <w:rPr>
          <w:rFonts w:ascii="Arial" w:hAnsi="Arial" w:cs="Arial"/>
          <w:lang w:val="en-GB"/>
        </w:rPr>
      </w:pPr>
      <w:r w:rsidRPr="00F11EFC">
        <w:rPr>
          <w:rFonts w:ascii="Arial" w:hAnsi="Arial" w:cs="Arial"/>
          <w:lang w:val="en-GB"/>
        </w:rPr>
        <w:t>Musculoskeletal Diseases</w:t>
      </w:r>
    </w:p>
    <w:p w:rsidR="00F11EFC" w:rsidRPr="00F11EFC" w:rsidRDefault="00F11EFC" w:rsidP="00F11EFC">
      <w:pPr>
        <w:pStyle w:val="ListParagraph"/>
        <w:numPr>
          <w:ilvl w:val="1"/>
          <w:numId w:val="41"/>
        </w:numPr>
        <w:spacing w:before="100" w:beforeAutospacing="1" w:after="100" w:afterAutospacing="1"/>
        <w:jc w:val="both"/>
        <w:rPr>
          <w:rFonts w:ascii="Arial" w:hAnsi="Arial" w:cs="Arial"/>
          <w:lang w:val="en-GB"/>
        </w:rPr>
      </w:pPr>
      <w:r w:rsidRPr="00F11EFC">
        <w:rPr>
          <w:rFonts w:ascii="Arial" w:hAnsi="Arial" w:cs="Arial"/>
          <w:lang w:val="en-GB"/>
        </w:rPr>
        <w:t>Metabolic Disorders</w:t>
      </w:r>
    </w:p>
    <w:p w:rsidR="00F11EFC" w:rsidRPr="00F11EFC" w:rsidRDefault="00F11EFC" w:rsidP="00F11EFC">
      <w:pPr>
        <w:pStyle w:val="ListParagraph"/>
        <w:numPr>
          <w:ilvl w:val="1"/>
          <w:numId w:val="41"/>
        </w:numPr>
        <w:spacing w:before="100" w:beforeAutospacing="1" w:after="100" w:afterAutospacing="1"/>
        <w:jc w:val="both"/>
        <w:rPr>
          <w:rFonts w:ascii="Arial" w:hAnsi="Arial" w:cs="Arial"/>
          <w:lang w:val="en-GB"/>
        </w:rPr>
      </w:pPr>
      <w:r w:rsidRPr="00F11EFC">
        <w:rPr>
          <w:rFonts w:ascii="Arial" w:hAnsi="Arial" w:cs="Arial"/>
          <w:lang w:val="en-GB"/>
        </w:rPr>
        <w:t>Eye Diseases</w:t>
      </w:r>
    </w:p>
    <w:p w:rsidR="00F11EFC" w:rsidRPr="00F11EFC" w:rsidRDefault="00F11EFC" w:rsidP="00F11EFC">
      <w:pPr>
        <w:pStyle w:val="ListParagraph"/>
        <w:numPr>
          <w:ilvl w:val="1"/>
          <w:numId w:val="41"/>
        </w:numPr>
        <w:spacing w:before="100" w:beforeAutospacing="1" w:after="100" w:afterAutospacing="1"/>
        <w:jc w:val="both"/>
        <w:rPr>
          <w:rFonts w:ascii="Arial" w:hAnsi="Arial" w:cs="Arial"/>
          <w:lang w:val="en-GB"/>
        </w:rPr>
      </w:pPr>
      <w:r w:rsidRPr="00F11EFC">
        <w:rPr>
          <w:rFonts w:ascii="Arial" w:hAnsi="Arial" w:cs="Arial"/>
          <w:lang w:val="en-GB"/>
        </w:rPr>
        <w:t>Heart Diseases</w:t>
      </w:r>
    </w:p>
    <w:p w:rsidR="00F11EFC" w:rsidRPr="00F11EFC" w:rsidRDefault="00F11EFC" w:rsidP="00F11EFC">
      <w:pPr>
        <w:pStyle w:val="ListParagraph"/>
        <w:numPr>
          <w:ilvl w:val="1"/>
          <w:numId w:val="41"/>
        </w:numPr>
        <w:spacing w:before="100" w:beforeAutospacing="1" w:after="100" w:afterAutospacing="1"/>
        <w:jc w:val="both"/>
        <w:rPr>
          <w:rFonts w:ascii="Arial" w:hAnsi="Arial" w:cs="Arial"/>
          <w:lang w:val="en-GB"/>
        </w:rPr>
      </w:pPr>
      <w:r w:rsidRPr="00F11EFC">
        <w:rPr>
          <w:rFonts w:ascii="Arial" w:hAnsi="Arial" w:cs="Arial"/>
          <w:lang w:val="en-GB"/>
        </w:rPr>
        <w:t>Skin Diseases</w:t>
      </w:r>
    </w:p>
    <w:p w:rsidR="00F11EFC" w:rsidRPr="00F11EFC" w:rsidRDefault="00F11EFC" w:rsidP="00F11EFC">
      <w:pPr>
        <w:pStyle w:val="ListParagraph"/>
        <w:numPr>
          <w:ilvl w:val="1"/>
          <w:numId w:val="41"/>
        </w:numPr>
        <w:spacing w:before="100" w:beforeAutospacing="1" w:after="100" w:afterAutospacing="1"/>
        <w:jc w:val="both"/>
        <w:rPr>
          <w:rFonts w:ascii="Arial" w:hAnsi="Arial" w:cs="Arial"/>
          <w:lang w:val="en-GB"/>
        </w:rPr>
      </w:pPr>
      <w:r w:rsidRPr="00F11EFC">
        <w:rPr>
          <w:rFonts w:ascii="Arial" w:hAnsi="Arial" w:cs="Arial"/>
          <w:lang w:val="en-GB"/>
        </w:rPr>
        <w:t>ENT</w:t>
      </w:r>
    </w:p>
    <w:p w:rsidR="00F11EFC" w:rsidRPr="00F11EFC" w:rsidRDefault="00F11EFC" w:rsidP="00F11EFC">
      <w:pPr>
        <w:pStyle w:val="ListParagraph"/>
        <w:numPr>
          <w:ilvl w:val="1"/>
          <w:numId w:val="41"/>
        </w:numPr>
        <w:spacing w:before="100" w:beforeAutospacing="1" w:after="100" w:afterAutospacing="1"/>
        <w:jc w:val="both"/>
        <w:rPr>
          <w:rFonts w:ascii="Arial" w:hAnsi="Arial" w:cs="Arial"/>
          <w:lang w:val="en-GB"/>
        </w:rPr>
      </w:pPr>
      <w:r w:rsidRPr="00F11EFC">
        <w:rPr>
          <w:rFonts w:ascii="Arial" w:hAnsi="Arial" w:cs="Arial"/>
          <w:lang w:val="en-GB"/>
        </w:rPr>
        <w:t>Endocrine Diseases</w:t>
      </w:r>
    </w:p>
    <w:p w:rsidR="00F11EFC" w:rsidRPr="00F11EFC" w:rsidRDefault="00F11EFC" w:rsidP="00F11EFC">
      <w:pPr>
        <w:pStyle w:val="ListParagraph"/>
        <w:numPr>
          <w:ilvl w:val="1"/>
          <w:numId w:val="41"/>
        </w:numPr>
        <w:spacing w:before="100" w:beforeAutospacing="1" w:after="100" w:afterAutospacing="1"/>
        <w:jc w:val="both"/>
        <w:rPr>
          <w:rFonts w:ascii="Arial" w:hAnsi="Arial" w:cs="Arial"/>
          <w:lang w:val="en-GB"/>
        </w:rPr>
      </w:pPr>
      <w:r w:rsidRPr="00F11EFC">
        <w:rPr>
          <w:rFonts w:ascii="Arial" w:hAnsi="Arial" w:cs="Arial"/>
          <w:lang w:val="en-GB"/>
        </w:rPr>
        <w:t>Nervous system Diseases</w:t>
      </w:r>
    </w:p>
    <w:p w:rsidR="00F11EFC" w:rsidRPr="00F11EFC" w:rsidRDefault="00F11EFC" w:rsidP="00F11EFC">
      <w:pPr>
        <w:pStyle w:val="ListParagraph"/>
        <w:numPr>
          <w:ilvl w:val="1"/>
          <w:numId w:val="41"/>
        </w:numPr>
        <w:spacing w:before="100" w:beforeAutospacing="1" w:after="100" w:afterAutospacing="1"/>
        <w:jc w:val="both"/>
        <w:rPr>
          <w:rFonts w:ascii="Arial" w:hAnsi="Arial" w:cs="Arial"/>
          <w:lang w:val="en-GB"/>
        </w:rPr>
      </w:pPr>
      <w:r w:rsidRPr="00F11EFC">
        <w:rPr>
          <w:rFonts w:ascii="Arial" w:hAnsi="Arial" w:cs="Arial"/>
          <w:lang w:val="en-GB"/>
        </w:rPr>
        <w:t>Immune System Diseases</w:t>
      </w:r>
    </w:p>
    <w:p w:rsidR="00F11EFC" w:rsidRPr="00F11EFC" w:rsidRDefault="00F11EFC" w:rsidP="00F11EFC">
      <w:pPr>
        <w:pStyle w:val="ListParagraph"/>
        <w:numPr>
          <w:ilvl w:val="1"/>
          <w:numId w:val="41"/>
        </w:numPr>
        <w:spacing w:before="100" w:beforeAutospacing="1" w:after="100" w:afterAutospacing="1"/>
        <w:jc w:val="both"/>
        <w:rPr>
          <w:rFonts w:ascii="Arial" w:hAnsi="Arial" w:cs="Arial"/>
          <w:lang w:val="en-GB"/>
        </w:rPr>
      </w:pPr>
      <w:r w:rsidRPr="00F11EFC">
        <w:rPr>
          <w:rFonts w:ascii="Arial" w:hAnsi="Arial" w:cs="Arial"/>
          <w:lang w:val="en-GB"/>
        </w:rPr>
        <w:t>Cancer</w:t>
      </w:r>
    </w:p>
    <w:p w:rsidR="00F11EFC" w:rsidRPr="00F11EFC" w:rsidRDefault="00F11EFC" w:rsidP="00F11EFC">
      <w:pPr>
        <w:pStyle w:val="ListParagraph"/>
        <w:spacing w:before="100" w:beforeAutospacing="1" w:after="100" w:afterAutospacing="1"/>
        <w:ind w:left="1080"/>
        <w:jc w:val="both"/>
        <w:rPr>
          <w:rFonts w:ascii="Arial" w:hAnsi="Arial" w:cs="Arial"/>
          <w:lang w:val="en-GB"/>
        </w:rPr>
      </w:pPr>
    </w:p>
    <w:p w:rsidR="00F11EFC" w:rsidRPr="00F11EFC" w:rsidRDefault="00F11EFC" w:rsidP="00F11EFC">
      <w:pPr>
        <w:pStyle w:val="ListParagraph"/>
        <w:spacing w:before="100" w:beforeAutospacing="1" w:after="100" w:afterAutospacing="1"/>
        <w:ind w:left="1080"/>
        <w:jc w:val="both"/>
        <w:rPr>
          <w:rFonts w:ascii="Arial" w:hAnsi="Arial" w:cs="Arial"/>
          <w:lang w:val="en-GB"/>
        </w:rPr>
      </w:pPr>
      <w:r w:rsidRPr="00F11EFC">
        <w:rPr>
          <w:rFonts w:ascii="Arial" w:hAnsi="Arial" w:cs="Arial"/>
          <w:lang w:val="en-GB"/>
        </w:rPr>
        <w:lastRenderedPageBreak/>
        <w:t xml:space="preserve">These are the common diseases identified. </w:t>
      </w:r>
    </w:p>
    <w:p w:rsidR="00F11EFC" w:rsidRPr="00F11EFC" w:rsidRDefault="00F11EFC" w:rsidP="00F11EFC">
      <w:pPr>
        <w:pStyle w:val="ListParagraph"/>
        <w:spacing w:before="100" w:beforeAutospacing="1" w:after="100" w:afterAutospacing="1"/>
        <w:ind w:left="1080"/>
        <w:jc w:val="both"/>
        <w:rPr>
          <w:rFonts w:ascii="Arial" w:hAnsi="Arial" w:cs="Arial"/>
          <w:lang w:val="en-GB"/>
        </w:rPr>
      </w:pPr>
    </w:p>
    <w:p w:rsidR="00F11EFC" w:rsidRPr="00F11EFC" w:rsidRDefault="00F11EFC" w:rsidP="00F11EFC">
      <w:pPr>
        <w:pStyle w:val="ListParagraph"/>
        <w:numPr>
          <w:ilvl w:val="0"/>
          <w:numId w:val="41"/>
        </w:numPr>
        <w:spacing w:before="100" w:beforeAutospacing="1" w:after="100" w:afterAutospacing="1"/>
        <w:jc w:val="both"/>
        <w:rPr>
          <w:rFonts w:ascii="Arial" w:hAnsi="Arial" w:cs="Arial"/>
          <w:lang w:val="en-GB"/>
        </w:rPr>
      </w:pPr>
      <w:r w:rsidRPr="00F11EFC">
        <w:rPr>
          <w:rFonts w:ascii="Arial" w:hAnsi="Arial" w:cs="Arial"/>
          <w:lang w:val="en-GB"/>
        </w:rPr>
        <w:t>what are the current Memoranda of Understanding that exist between her department and (i) provincial hospitals and (ii) municipal clinics,</w:t>
      </w:r>
    </w:p>
    <w:p w:rsidR="00F11EFC" w:rsidRPr="00F11EFC" w:rsidRDefault="00F11EFC" w:rsidP="00F11EFC">
      <w:pPr>
        <w:spacing w:before="100" w:beforeAutospacing="1" w:after="100" w:afterAutospacing="1"/>
        <w:ind w:left="1080"/>
        <w:jc w:val="both"/>
        <w:rPr>
          <w:rFonts w:ascii="Arial" w:hAnsi="Arial" w:cs="Arial"/>
        </w:rPr>
      </w:pPr>
      <w:r w:rsidRPr="00F11EFC">
        <w:rPr>
          <w:rFonts w:ascii="Arial" w:hAnsi="Arial" w:cs="Arial"/>
        </w:rPr>
        <w:t>The Department has the Memorandum of Understanding with The Department of Defence to provide services to Military veterans.</w:t>
      </w:r>
    </w:p>
    <w:p w:rsidR="00F11EFC" w:rsidRPr="00F11EFC" w:rsidRDefault="00F11EFC" w:rsidP="00F11EFC">
      <w:pPr>
        <w:pStyle w:val="ListParagraph"/>
        <w:spacing w:before="100" w:beforeAutospacing="1" w:after="100" w:afterAutospacing="1"/>
        <w:ind w:left="1080"/>
        <w:jc w:val="both"/>
        <w:rPr>
          <w:rFonts w:ascii="Arial" w:hAnsi="Arial" w:cs="Arial"/>
          <w:lang w:val="en-GB"/>
        </w:rPr>
      </w:pPr>
    </w:p>
    <w:p w:rsidR="00F11EFC" w:rsidRPr="00F11EFC" w:rsidRDefault="00F11EFC" w:rsidP="00F11EFC">
      <w:pPr>
        <w:pStyle w:val="ListParagraph"/>
        <w:numPr>
          <w:ilvl w:val="0"/>
          <w:numId w:val="41"/>
        </w:numPr>
        <w:spacing w:before="100" w:beforeAutospacing="1" w:after="100" w:afterAutospacing="1"/>
        <w:jc w:val="both"/>
        <w:rPr>
          <w:rFonts w:ascii="Arial" w:hAnsi="Arial" w:cs="Arial"/>
          <w:lang w:val="en-GB"/>
        </w:rPr>
      </w:pPr>
      <w:r w:rsidRPr="00F11EFC">
        <w:rPr>
          <w:rFonts w:ascii="Arial" w:hAnsi="Arial" w:cs="Arial"/>
          <w:lang w:val="en-GB"/>
        </w:rPr>
        <w:t>What arrangements and procedures do military veterans follow when seeking medical treatment from private medical doctors or clinics?</w:t>
      </w:r>
    </w:p>
    <w:p w:rsidR="00F11EFC" w:rsidRPr="00F11EFC" w:rsidRDefault="00F11EFC" w:rsidP="00F11EFC">
      <w:pPr>
        <w:spacing w:before="100" w:beforeAutospacing="1" w:after="100" w:afterAutospacing="1"/>
        <w:ind w:left="1080"/>
        <w:jc w:val="both"/>
        <w:rPr>
          <w:rFonts w:ascii="Arial" w:hAnsi="Arial" w:cs="Arial"/>
        </w:rPr>
      </w:pPr>
      <w:r w:rsidRPr="00F11EFC">
        <w:rPr>
          <w:rFonts w:ascii="Arial" w:hAnsi="Arial" w:cs="Arial"/>
        </w:rPr>
        <w:t>All Military veterans access services through the South African Military Health Services which will in turn refer to other service providers in case they do not have the services.</w:t>
      </w:r>
    </w:p>
    <w:p w:rsidR="00F11EFC" w:rsidRPr="00F11EFC" w:rsidRDefault="00F11EFC" w:rsidP="00F11EFC">
      <w:pPr>
        <w:pStyle w:val="ListParagraph"/>
        <w:spacing w:before="100" w:beforeAutospacing="1" w:after="100" w:afterAutospacing="1"/>
        <w:ind w:left="1080"/>
        <w:jc w:val="both"/>
        <w:rPr>
          <w:rFonts w:ascii="Arial" w:hAnsi="Arial" w:cs="Arial"/>
          <w:lang w:val="en-GB"/>
        </w:rPr>
      </w:pPr>
    </w:p>
    <w:p w:rsidR="00F11EFC" w:rsidRPr="00F11EFC" w:rsidRDefault="00F11EFC" w:rsidP="00F11EFC">
      <w:pPr>
        <w:pStyle w:val="ListParagraph"/>
        <w:spacing w:before="100" w:beforeAutospacing="1" w:after="100" w:afterAutospacing="1"/>
        <w:ind w:left="1080"/>
        <w:jc w:val="both"/>
        <w:rPr>
          <w:rFonts w:ascii="Arial" w:hAnsi="Arial" w:cs="Arial"/>
          <w:lang w:val="en-GB"/>
        </w:rPr>
      </w:pPr>
    </w:p>
    <w:p w:rsidR="00F11EFC" w:rsidRPr="00F11EFC" w:rsidRDefault="00F11EFC" w:rsidP="00F11EFC">
      <w:pPr>
        <w:pStyle w:val="ListParagraph"/>
        <w:numPr>
          <w:ilvl w:val="0"/>
          <w:numId w:val="41"/>
        </w:numPr>
        <w:spacing w:before="100" w:beforeAutospacing="1" w:after="100" w:afterAutospacing="1"/>
        <w:jc w:val="both"/>
        <w:rPr>
          <w:rFonts w:ascii="Arial" w:hAnsi="Arial" w:cs="Arial"/>
          <w:lang w:val="en-GB"/>
        </w:rPr>
      </w:pPr>
      <w:r w:rsidRPr="00F11EFC">
        <w:rPr>
          <w:rFonts w:ascii="Arial" w:hAnsi="Arial" w:cs="Arial"/>
          <w:lang w:val="en-GB"/>
        </w:rPr>
        <w:t>is the breakdown of military veterans visiting all the different health facilities in the country</w:t>
      </w:r>
    </w:p>
    <w:p w:rsidR="00F11EFC" w:rsidRPr="00F11EFC" w:rsidRDefault="00F11EFC" w:rsidP="00F11EFC">
      <w:pPr>
        <w:spacing w:before="100" w:beforeAutospacing="1" w:after="100" w:afterAutospacing="1"/>
        <w:ind w:left="1080"/>
        <w:jc w:val="both"/>
        <w:rPr>
          <w:rFonts w:ascii="Arial" w:hAnsi="Arial" w:cs="Arial"/>
        </w:rPr>
      </w:pPr>
      <w:r w:rsidRPr="00F11EFC">
        <w:rPr>
          <w:rFonts w:ascii="Arial" w:hAnsi="Arial" w:cs="Arial"/>
        </w:rPr>
        <w:t xml:space="preserve">In 2016/17, an average of 5007 military veterans visited the SAMHS facilities. The DMV paid a total of R61M for Healthcare services. </w:t>
      </w:r>
    </w:p>
    <w:p w:rsidR="00F11EFC" w:rsidRPr="00F11EFC" w:rsidRDefault="00F11EFC" w:rsidP="00F11EFC">
      <w:pPr>
        <w:pStyle w:val="ListParagraph"/>
        <w:spacing w:before="100" w:beforeAutospacing="1" w:after="100" w:afterAutospacing="1"/>
        <w:ind w:left="360"/>
        <w:rPr>
          <w:rFonts w:asciiTheme="minorHAnsi" w:hAnsiTheme="minorHAnsi" w:cstheme="minorBidi"/>
          <w:b/>
          <w:lang w:val="en-ZA"/>
        </w:rPr>
      </w:pPr>
    </w:p>
    <w:p w:rsidR="00BE40E1" w:rsidRPr="00F11EFC" w:rsidRDefault="00BE40E1" w:rsidP="00956110">
      <w:pPr>
        <w:spacing w:before="100" w:beforeAutospacing="1" w:after="100" w:afterAutospacing="1"/>
        <w:ind w:left="851" w:hanging="851"/>
        <w:rPr>
          <w:rFonts w:ascii="Arial" w:hAnsi="Arial" w:cs="Arial"/>
        </w:rPr>
      </w:pPr>
    </w:p>
    <w:sectPr w:rsidR="00BE40E1" w:rsidRPr="00F11EFC" w:rsidSect="001701DF">
      <w:footerReference w:type="default" r:id="rId12"/>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DDD" w:rsidRDefault="00837DDD">
      <w:r>
        <w:separator/>
      </w:r>
    </w:p>
  </w:endnote>
  <w:endnote w:type="continuationSeparator" w:id="0">
    <w:p w:rsidR="00837DDD" w:rsidRDefault="0083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7064BA">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DDD" w:rsidRDefault="00837DDD">
      <w:r>
        <w:separator/>
      </w:r>
    </w:p>
  </w:footnote>
  <w:footnote w:type="continuationSeparator" w:id="0">
    <w:p w:rsidR="00837DDD" w:rsidRDefault="00837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9F67FCA"/>
    <w:multiLevelType w:val="hybridMultilevel"/>
    <w:tmpl w:val="802227B6"/>
    <w:lvl w:ilvl="0" w:tplc="B8565EFA">
      <w:start w:val="1"/>
      <w:numFmt w:val="lowerLetter"/>
      <w:lvlText w:val="%1)"/>
      <w:lvlJc w:val="left"/>
      <w:pPr>
        <w:ind w:left="1080" w:hanging="360"/>
      </w:pPr>
    </w:lvl>
    <w:lvl w:ilvl="1" w:tplc="1C090001">
      <w:start w:val="1"/>
      <w:numFmt w:val="bullet"/>
      <w:lvlText w:val=""/>
      <w:lvlJc w:val="left"/>
      <w:pPr>
        <w:ind w:left="1800" w:hanging="360"/>
      </w:pPr>
      <w:rPr>
        <w:rFonts w:ascii="Symbol" w:hAnsi="Symbol" w:hint="default"/>
      </w:r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7"/>
  </w:num>
  <w:num w:numId="3">
    <w:abstractNumId w:val="5"/>
  </w:num>
  <w:num w:numId="4">
    <w:abstractNumId w:val="36"/>
  </w:num>
  <w:num w:numId="5">
    <w:abstractNumId w:val="28"/>
  </w:num>
  <w:num w:numId="6">
    <w:abstractNumId w:val="18"/>
  </w:num>
  <w:num w:numId="7">
    <w:abstractNumId w:val="23"/>
  </w:num>
  <w:num w:numId="8">
    <w:abstractNumId w:val="25"/>
  </w:num>
  <w:num w:numId="9">
    <w:abstractNumId w:val="13"/>
  </w:num>
  <w:num w:numId="10">
    <w:abstractNumId w:val="8"/>
  </w:num>
  <w:num w:numId="11">
    <w:abstractNumId w:val="26"/>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2"/>
  </w:num>
  <w:num w:numId="21">
    <w:abstractNumId w:val="30"/>
  </w:num>
  <w:num w:numId="22">
    <w:abstractNumId w:val="32"/>
  </w:num>
  <w:num w:numId="23">
    <w:abstractNumId w:val="2"/>
  </w:num>
  <w:num w:numId="24">
    <w:abstractNumId w:val="6"/>
  </w:num>
  <w:num w:numId="25">
    <w:abstractNumId w:val="31"/>
  </w:num>
  <w:num w:numId="26">
    <w:abstractNumId w:val="19"/>
  </w:num>
  <w:num w:numId="27">
    <w:abstractNumId w:val="4"/>
  </w:num>
  <w:num w:numId="28">
    <w:abstractNumId w:val="22"/>
  </w:num>
  <w:num w:numId="29">
    <w:abstractNumId w:val="10"/>
  </w:num>
  <w:num w:numId="30">
    <w:abstractNumId w:val="9"/>
  </w:num>
  <w:num w:numId="31">
    <w:abstractNumId w:val="38"/>
  </w:num>
  <w:num w:numId="32">
    <w:abstractNumId w:val="11"/>
  </w:num>
  <w:num w:numId="33">
    <w:abstractNumId w:val="33"/>
  </w:num>
  <w:num w:numId="34">
    <w:abstractNumId w:val="17"/>
  </w:num>
  <w:num w:numId="35">
    <w:abstractNumId w:val="7"/>
  </w:num>
  <w:num w:numId="36">
    <w:abstractNumId w:val="14"/>
  </w:num>
  <w:num w:numId="37">
    <w:abstractNumId w:val="21"/>
  </w:num>
  <w:num w:numId="38">
    <w:abstractNumId w:val="24"/>
  </w:num>
  <w:num w:numId="39">
    <w:abstractNumId w:val="15"/>
  </w:num>
  <w:num w:numId="40">
    <w:abstractNumId w:val="27"/>
  </w:num>
  <w:num w:numId="4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5B53"/>
    <w:rsid w:val="00016846"/>
    <w:rsid w:val="00016BB6"/>
    <w:rsid w:val="00020EE2"/>
    <w:rsid w:val="00025E6B"/>
    <w:rsid w:val="000261DA"/>
    <w:rsid w:val="00054F7E"/>
    <w:rsid w:val="0006245B"/>
    <w:rsid w:val="0006453A"/>
    <w:rsid w:val="00070911"/>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97C75"/>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14F10"/>
    <w:rsid w:val="00221BD0"/>
    <w:rsid w:val="00235946"/>
    <w:rsid w:val="00237E45"/>
    <w:rsid w:val="0024716D"/>
    <w:rsid w:val="00250D90"/>
    <w:rsid w:val="00255F9F"/>
    <w:rsid w:val="00261519"/>
    <w:rsid w:val="002634D6"/>
    <w:rsid w:val="00266B93"/>
    <w:rsid w:val="00266D98"/>
    <w:rsid w:val="00267862"/>
    <w:rsid w:val="002751B0"/>
    <w:rsid w:val="00281FE1"/>
    <w:rsid w:val="002832FD"/>
    <w:rsid w:val="002863A2"/>
    <w:rsid w:val="0029087A"/>
    <w:rsid w:val="002A0065"/>
    <w:rsid w:val="002A2CB7"/>
    <w:rsid w:val="002A390E"/>
    <w:rsid w:val="002B1728"/>
    <w:rsid w:val="002B204B"/>
    <w:rsid w:val="002B20CE"/>
    <w:rsid w:val="002B2C8C"/>
    <w:rsid w:val="002B5CB9"/>
    <w:rsid w:val="002B6251"/>
    <w:rsid w:val="002C0CB5"/>
    <w:rsid w:val="002C0ED9"/>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1098"/>
    <w:rsid w:val="003948E1"/>
    <w:rsid w:val="00396992"/>
    <w:rsid w:val="003A094C"/>
    <w:rsid w:val="003A5180"/>
    <w:rsid w:val="003B01F2"/>
    <w:rsid w:val="003B3645"/>
    <w:rsid w:val="00427C8E"/>
    <w:rsid w:val="00433D41"/>
    <w:rsid w:val="00440681"/>
    <w:rsid w:val="00445EC0"/>
    <w:rsid w:val="004555A4"/>
    <w:rsid w:val="004614DF"/>
    <w:rsid w:val="004615A2"/>
    <w:rsid w:val="004722F6"/>
    <w:rsid w:val="0047261E"/>
    <w:rsid w:val="00484890"/>
    <w:rsid w:val="00490D44"/>
    <w:rsid w:val="00495C34"/>
    <w:rsid w:val="004C0EAD"/>
    <w:rsid w:val="004C37DC"/>
    <w:rsid w:val="004E1435"/>
    <w:rsid w:val="004E2B55"/>
    <w:rsid w:val="0050001C"/>
    <w:rsid w:val="00505A3B"/>
    <w:rsid w:val="00512E85"/>
    <w:rsid w:val="00524E6C"/>
    <w:rsid w:val="0052612F"/>
    <w:rsid w:val="0053454A"/>
    <w:rsid w:val="00540888"/>
    <w:rsid w:val="00541B98"/>
    <w:rsid w:val="00545D85"/>
    <w:rsid w:val="005735AA"/>
    <w:rsid w:val="005911B7"/>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61524"/>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064BA"/>
    <w:rsid w:val="00711BAF"/>
    <w:rsid w:val="0072007F"/>
    <w:rsid w:val="00723493"/>
    <w:rsid w:val="00730EAD"/>
    <w:rsid w:val="007429DF"/>
    <w:rsid w:val="0074600A"/>
    <w:rsid w:val="007524C8"/>
    <w:rsid w:val="007549ED"/>
    <w:rsid w:val="007554A7"/>
    <w:rsid w:val="007607F1"/>
    <w:rsid w:val="00773AF3"/>
    <w:rsid w:val="00774D85"/>
    <w:rsid w:val="00793A1C"/>
    <w:rsid w:val="007B02F6"/>
    <w:rsid w:val="007B4938"/>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26B3B"/>
    <w:rsid w:val="0083190E"/>
    <w:rsid w:val="00832E16"/>
    <w:rsid w:val="0083608B"/>
    <w:rsid w:val="00837DDD"/>
    <w:rsid w:val="008421CD"/>
    <w:rsid w:val="00851395"/>
    <w:rsid w:val="00855833"/>
    <w:rsid w:val="00880E21"/>
    <w:rsid w:val="00881629"/>
    <w:rsid w:val="00883C24"/>
    <w:rsid w:val="00891A63"/>
    <w:rsid w:val="008970BA"/>
    <w:rsid w:val="008A2140"/>
    <w:rsid w:val="008A5730"/>
    <w:rsid w:val="008C4F02"/>
    <w:rsid w:val="008D163C"/>
    <w:rsid w:val="008D1F8F"/>
    <w:rsid w:val="008D25A5"/>
    <w:rsid w:val="008E1468"/>
    <w:rsid w:val="008E446E"/>
    <w:rsid w:val="008F0259"/>
    <w:rsid w:val="008F0348"/>
    <w:rsid w:val="008F1702"/>
    <w:rsid w:val="00916C10"/>
    <w:rsid w:val="009226E5"/>
    <w:rsid w:val="009232C1"/>
    <w:rsid w:val="00934C1C"/>
    <w:rsid w:val="009429EF"/>
    <w:rsid w:val="009476A6"/>
    <w:rsid w:val="00952511"/>
    <w:rsid w:val="00953CBB"/>
    <w:rsid w:val="009556B7"/>
    <w:rsid w:val="00956110"/>
    <w:rsid w:val="00962552"/>
    <w:rsid w:val="009644FA"/>
    <w:rsid w:val="009652E8"/>
    <w:rsid w:val="00982872"/>
    <w:rsid w:val="00983E65"/>
    <w:rsid w:val="00987AD7"/>
    <w:rsid w:val="00990BA4"/>
    <w:rsid w:val="009B1794"/>
    <w:rsid w:val="009B34FD"/>
    <w:rsid w:val="009C3AAE"/>
    <w:rsid w:val="009C75A0"/>
    <w:rsid w:val="009E00FB"/>
    <w:rsid w:val="009E3D50"/>
    <w:rsid w:val="009F1280"/>
    <w:rsid w:val="009F1494"/>
    <w:rsid w:val="009F20DD"/>
    <w:rsid w:val="009F2E81"/>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AF2560"/>
    <w:rsid w:val="00B10F42"/>
    <w:rsid w:val="00B17887"/>
    <w:rsid w:val="00B21CD1"/>
    <w:rsid w:val="00B441E2"/>
    <w:rsid w:val="00B83CFC"/>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4096F"/>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43129"/>
    <w:rsid w:val="00D5256D"/>
    <w:rsid w:val="00D52E1A"/>
    <w:rsid w:val="00D63040"/>
    <w:rsid w:val="00D860EE"/>
    <w:rsid w:val="00D916EA"/>
    <w:rsid w:val="00D91B96"/>
    <w:rsid w:val="00D94540"/>
    <w:rsid w:val="00D949A8"/>
    <w:rsid w:val="00DA5FC6"/>
    <w:rsid w:val="00DB4354"/>
    <w:rsid w:val="00DB730D"/>
    <w:rsid w:val="00DB7F35"/>
    <w:rsid w:val="00DC533F"/>
    <w:rsid w:val="00DE5201"/>
    <w:rsid w:val="00DF2BE7"/>
    <w:rsid w:val="00E01778"/>
    <w:rsid w:val="00E21F8D"/>
    <w:rsid w:val="00E3268E"/>
    <w:rsid w:val="00E33BEE"/>
    <w:rsid w:val="00E365C9"/>
    <w:rsid w:val="00E47C73"/>
    <w:rsid w:val="00E54008"/>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11EFC"/>
    <w:rsid w:val="00F422CA"/>
    <w:rsid w:val="00F67E52"/>
    <w:rsid w:val="00F73C5F"/>
    <w:rsid w:val="00F75370"/>
    <w:rsid w:val="00F762B9"/>
    <w:rsid w:val="00F835EF"/>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character" w:customStyle="1" w:styleId="s1">
    <w:name w:val="s1"/>
    <w:rsid w:val="002832FD"/>
    <w:rPr>
      <w:rFonts w:ascii=".SFUIText" w:hAnsi=".SFUIText" w:hint="default"/>
      <w:b w:val="0"/>
      <w:bCs w:val="0"/>
      <w:i w:val="0"/>
      <w:iCs w:val="0"/>
      <w:sz w:val="34"/>
      <w:szCs w:val="34"/>
    </w:rPr>
  </w:style>
  <w:style w:type="character" w:styleId="Strong">
    <w:name w:val="Strong"/>
    <w:basedOn w:val="DefaultParagraphFont"/>
    <w:qFormat/>
    <w:rsid w:val="000261DA"/>
    <w:rPr>
      <w:b/>
      <w:bCs/>
    </w:rPr>
  </w:style>
  <w:style w:type="paragraph" w:styleId="BalloonText">
    <w:name w:val="Balloon Text"/>
    <w:basedOn w:val="Normal"/>
    <w:link w:val="BalloonTextChar"/>
    <w:semiHidden/>
    <w:unhideWhenUsed/>
    <w:rsid w:val="0053454A"/>
    <w:rPr>
      <w:rFonts w:ascii="Segoe UI" w:hAnsi="Segoe UI" w:cs="Segoe UI"/>
      <w:sz w:val="18"/>
      <w:szCs w:val="18"/>
    </w:rPr>
  </w:style>
  <w:style w:type="character" w:customStyle="1" w:styleId="BalloonTextChar">
    <w:name w:val="Balloon Text Char"/>
    <w:basedOn w:val="DefaultParagraphFont"/>
    <w:link w:val="BalloonText"/>
    <w:semiHidden/>
    <w:rsid w:val="0053454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6933149">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296681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37322315">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02156914">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53817226">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32670453">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794A-13C1-419B-B822-ADBCE730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2017-11-26T09:06:00Z</cp:lastPrinted>
  <dcterms:created xsi:type="dcterms:W3CDTF">2017-11-26T09:07:00Z</dcterms:created>
  <dcterms:modified xsi:type="dcterms:W3CDTF">2017-11-27T17:53:00Z</dcterms:modified>
</cp:coreProperties>
</file>