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8C" w:rsidRDefault="005C7AE8">
      <w:r w:rsidRPr="003908FB">
        <w:rPr>
          <w:rFonts w:ascii="Arial" w:hAnsi="Arial" w:cs="Arial"/>
          <w:b/>
          <w:sz w:val="20"/>
          <w:szCs w:val="20"/>
          <w:lang w:val="en-ZA"/>
        </w:rPr>
        <w:t xml:space="preserve">NATIONAL ASSEMBLY </w:t>
      </w:r>
      <w:r>
        <w:rPr>
          <w:rFonts w:ascii="Arial" w:hAnsi="Arial" w:cs="Arial"/>
          <w:b/>
          <w:sz w:val="20"/>
          <w:szCs w:val="20"/>
          <w:lang w:val="en-ZA"/>
        </w:rPr>
        <w:br/>
        <w:t>FOR WRITTEN REPLY</w:t>
      </w:r>
      <w:r>
        <w:rPr>
          <w:rFonts w:ascii="Arial" w:hAnsi="Arial" w:cs="Arial"/>
          <w:b/>
          <w:sz w:val="20"/>
          <w:szCs w:val="20"/>
          <w:lang w:val="en-ZA"/>
        </w:rPr>
        <w:br/>
        <w:t>QUESTION 3844</w:t>
      </w:r>
      <w:r w:rsidRPr="003908FB">
        <w:rPr>
          <w:rFonts w:ascii="Arial" w:hAnsi="Arial" w:cs="Arial"/>
          <w:b/>
          <w:sz w:val="20"/>
          <w:szCs w:val="20"/>
          <w:lang w:val="en-ZA"/>
        </w:rPr>
        <w:br/>
        <w:t>DATE OF PUBLICATION IN INTERNAL QUESTION PAPER: 21 OCTOBER 2022(INTERNAL QUESTION PAPER N</w:t>
      </w:r>
      <w:r>
        <w:rPr>
          <w:rFonts w:ascii="Arial" w:hAnsi="Arial" w:cs="Arial"/>
          <w:b/>
          <w:sz w:val="20"/>
          <w:szCs w:val="20"/>
          <w:lang w:val="en-ZA"/>
        </w:rPr>
        <w:t>O 40-2022)</w:t>
      </w:r>
      <w:r>
        <w:rPr>
          <w:rFonts w:ascii="Arial" w:hAnsi="Arial" w:cs="Arial"/>
          <w:b/>
          <w:sz w:val="20"/>
          <w:szCs w:val="20"/>
          <w:lang w:val="en-ZA"/>
        </w:rPr>
        <w:br/>
      </w:r>
      <w:r>
        <w:rPr>
          <w:rFonts w:ascii="Arial" w:hAnsi="Arial" w:cs="Arial"/>
          <w:b/>
          <w:sz w:val="20"/>
          <w:szCs w:val="20"/>
          <w:lang w:val="en-ZA"/>
        </w:rPr>
        <w:br/>
        <w:t>3844</w:t>
      </w:r>
      <w:r w:rsidRPr="003908FB">
        <w:rPr>
          <w:rFonts w:ascii="Arial" w:hAnsi="Arial" w:cs="Arial"/>
          <w:b/>
          <w:sz w:val="20"/>
          <w:szCs w:val="20"/>
          <w:lang w:val="en-ZA"/>
        </w:rPr>
        <w:t xml:space="preserve"> Ms</w:t>
      </w:r>
      <w:r>
        <w:rPr>
          <w:rFonts w:ascii="Arial" w:hAnsi="Arial" w:cs="Arial"/>
          <w:b/>
          <w:sz w:val="20"/>
          <w:szCs w:val="20"/>
          <w:lang w:val="en-ZA"/>
        </w:rPr>
        <w:t xml:space="preserve"> A L A Abrahams (DA</w:t>
      </w:r>
      <w:r w:rsidRPr="003908FB">
        <w:rPr>
          <w:rFonts w:ascii="Arial" w:hAnsi="Arial" w:cs="Arial"/>
          <w:b/>
          <w:sz w:val="20"/>
          <w:szCs w:val="20"/>
          <w:lang w:val="en-ZA"/>
        </w:rPr>
        <w:t>) to ask the Minister of Police:</w:t>
      </w:r>
      <w:r>
        <w:rPr>
          <w:rFonts w:ascii="Arial" w:hAnsi="Arial" w:cs="Arial"/>
          <w:b/>
          <w:sz w:val="20"/>
          <w:szCs w:val="20"/>
          <w:lang w:val="en-ZA"/>
        </w:rPr>
        <w:br/>
      </w:r>
      <w:r>
        <w:rPr>
          <w:rFonts w:ascii="Arial" w:hAnsi="Arial" w:cs="Arial"/>
          <w:b/>
          <w:sz w:val="20"/>
          <w:szCs w:val="20"/>
          <w:lang w:val="en-ZA"/>
        </w:rPr>
        <w:br/>
      </w:r>
      <w:r w:rsidRPr="005C7AE8">
        <w:rPr>
          <w:rFonts w:ascii="Arial" w:hAnsi="Arial" w:cs="Arial"/>
          <w:sz w:val="20"/>
          <w:szCs w:val="20"/>
          <w:lang w:val="en-ZA"/>
        </w:rPr>
        <w:t>In light of the fact that the age consent in the Republic is 16 years old, therefore it is against the law for anyone to have sex with someone who is under 16 and constitutes a statutory rape with exceptions (details furnished), and noting teenage pregnancies in the Republic with girls as young as nine years old giving birth, which is a cause of concern, in the period 2018 up to the latest specified date for which information is available, what is the total number of (a) statutory rape cases opened (b) cases dismissed and/or acquitted as a result of poor and/or incomplete investigations by the SA Police Service, (c) cases withdrawn by the victim and/or victim’s family and (d) cases still under investigation for statutory rape in each province?</w:t>
      </w:r>
      <w:r>
        <w:rPr>
          <w:rFonts w:ascii="Arial" w:hAnsi="Arial" w:cs="Arial"/>
          <w:b/>
          <w:sz w:val="20"/>
          <w:szCs w:val="20"/>
          <w:lang w:val="en-ZA"/>
        </w:rPr>
        <w:t xml:space="preserve"> </w:t>
      </w:r>
      <w:r>
        <w:rPr>
          <w:rFonts w:ascii="Arial" w:hAnsi="Arial" w:cs="Arial"/>
          <w:b/>
          <w:sz w:val="20"/>
          <w:szCs w:val="20"/>
          <w:lang w:val="en-ZA"/>
        </w:rPr>
        <w:br/>
      </w:r>
      <w:r>
        <w:rPr>
          <w:rFonts w:ascii="Arial" w:hAnsi="Arial" w:cs="Arial"/>
          <w:b/>
          <w:sz w:val="20"/>
          <w:szCs w:val="20"/>
          <w:lang w:val="en-ZA"/>
        </w:rPr>
        <w:br/>
        <w:t xml:space="preserve">Find here: </w:t>
      </w:r>
      <w:hyperlink r:id="rId4" w:history="1">
        <w:r w:rsidRPr="005C7AE8">
          <w:rPr>
            <w:rStyle w:val="Hyperlink"/>
            <w:rFonts w:ascii="Arial" w:hAnsi="Arial" w:cs="Arial"/>
            <w:b/>
            <w:sz w:val="20"/>
            <w:szCs w:val="20"/>
            <w:lang w:val="en-ZA"/>
          </w:rPr>
          <w:t>Reply</w:t>
        </w:r>
      </w:hyperlink>
      <w:r>
        <w:rPr>
          <w:rFonts w:ascii="Arial" w:hAnsi="Arial" w:cs="Arial"/>
          <w:b/>
          <w:sz w:val="20"/>
          <w:szCs w:val="20"/>
          <w:lang w:val="en-ZA"/>
        </w:rPr>
        <w:t xml:space="preserve"> </w:t>
      </w:r>
    </w:p>
    <w:sectPr w:rsidR="0057588C" w:rsidSect="005758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C7AE8"/>
    <w:rsid w:val="0057588C"/>
    <w:rsid w:val="005C7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AE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3844-2022-11-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2022-12-06T09:57:00Z</dcterms:created>
  <dcterms:modified xsi:type="dcterms:W3CDTF">2022-12-06T10:07:00Z</dcterms:modified>
</cp:coreProperties>
</file>