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E23CB0" w:rsidRPr="00B83122" w14:paraId="201BE392" w14:textId="77777777" w:rsidTr="009B61AB">
        <w:trPr>
          <w:trHeight w:val="63"/>
          <w:jc w:val="center"/>
        </w:trPr>
        <w:tc>
          <w:tcPr>
            <w:tcW w:w="8625" w:type="dxa"/>
          </w:tcPr>
          <w:p w14:paraId="201BE391" w14:textId="77777777" w:rsidR="00E23CB0" w:rsidRPr="00B83122" w:rsidRDefault="00E23CB0" w:rsidP="009B61AB">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201BE3B2" wp14:editId="201BE3B3">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E23CB0" w:rsidRPr="00B83122" w14:paraId="201BE398" w14:textId="77777777" w:rsidTr="009B61AB">
        <w:trPr>
          <w:trHeight w:val="1111"/>
          <w:jc w:val="center"/>
        </w:trPr>
        <w:tc>
          <w:tcPr>
            <w:tcW w:w="8625" w:type="dxa"/>
          </w:tcPr>
          <w:p w14:paraId="201BE393" w14:textId="77777777" w:rsidR="00E23CB0" w:rsidRDefault="00E23CB0" w:rsidP="009B61AB">
            <w:pPr>
              <w:pStyle w:val="NoSpacing"/>
              <w:rPr>
                <w:rFonts w:eastAsia="Times New Roman"/>
                <w:lang w:val="en-GB"/>
              </w:rPr>
            </w:pPr>
          </w:p>
          <w:p w14:paraId="201BE394" w14:textId="77777777" w:rsidR="00E23CB0" w:rsidRPr="002A4230" w:rsidRDefault="00E23CB0" w:rsidP="009B61AB">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14:paraId="201BE395" w14:textId="77777777" w:rsidR="00E23CB0" w:rsidRPr="00B83122" w:rsidRDefault="00E23CB0" w:rsidP="009B61AB">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14:paraId="201BE396" w14:textId="77777777" w:rsidR="00E23CB0" w:rsidRPr="00B83122" w:rsidRDefault="00E23CB0" w:rsidP="009B61AB">
            <w:pPr>
              <w:pStyle w:val="NoSpacing"/>
              <w:jc w:val="center"/>
              <w:rPr>
                <w:rFonts w:eastAsia="Times New Roman"/>
                <w:lang w:val="en-GB"/>
              </w:rPr>
            </w:pPr>
            <w:proofErr w:type="spellStart"/>
            <w:r w:rsidRPr="00B83122">
              <w:rPr>
                <w:rFonts w:eastAsia="Times New Roman"/>
                <w:lang w:val="en-GB"/>
              </w:rPr>
              <w:t>Tshedimosetso</w:t>
            </w:r>
            <w:proofErr w:type="spellEnd"/>
            <w:r w:rsidRPr="00B83122">
              <w:rPr>
                <w:rFonts w:eastAsia="Times New Roman"/>
                <w:lang w:val="en-GB"/>
              </w:rPr>
              <w:t xml:space="preserve"> House,1035 Francis Baard Street, </w:t>
            </w:r>
            <w:proofErr w:type="spellStart"/>
            <w:r>
              <w:rPr>
                <w:rFonts w:eastAsia="Times New Roman"/>
                <w:lang w:val="en-GB"/>
              </w:rPr>
              <w:t>Tshedimosetso</w:t>
            </w:r>
            <w:proofErr w:type="spellEnd"/>
            <w:r>
              <w:rPr>
                <w:rFonts w:eastAsia="Times New Roman"/>
                <w:lang w:val="en-GB"/>
              </w:rPr>
              <w:t xml:space="preserve"> House, </w:t>
            </w:r>
            <w:r w:rsidRPr="00B83122">
              <w:rPr>
                <w:rFonts w:eastAsia="Times New Roman"/>
                <w:lang w:val="en-GB"/>
              </w:rPr>
              <w:t>Pretoria, 1000</w:t>
            </w:r>
          </w:p>
          <w:p w14:paraId="201BE397" w14:textId="77777777" w:rsidR="00E23CB0" w:rsidRPr="00B83122" w:rsidRDefault="00E23CB0" w:rsidP="009B61AB">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201BE3B4" wp14:editId="201BE3B5">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4D757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201BE399" w14:textId="77777777" w:rsidR="00E23CB0" w:rsidRDefault="00E23CB0" w:rsidP="00E23CB0">
      <w:pPr>
        <w:pStyle w:val="NoSpacing"/>
        <w:rPr>
          <w:rFonts w:ascii="Arial" w:eastAsia="Arial Unicode MS" w:hAnsi="Arial" w:cs="Arial"/>
          <w:b/>
          <w:sz w:val="24"/>
          <w:szCs w:val="24"/>
          <w:u w:color="000000"/>
          <w:lang w:eastAsia="en-ZA"/>
        </w:rPr>
      </w:pPr>
    </w:p>
    <w:p w14:paraId="201BE39A" w14:textId="77777777" w:rsidR="00E23CB0" w:rsidRPr="00F12828" w:rsidRDefault="00E23CB0" w:rsidP="00E23CB0">
      <w:pPr>
        <w:pStyle w:val="NoSpacing"/>
        <w:rPr>
          <w:rFonts w:ascii="Arial" w:eastAsia="Arial Unicode MS" w:hAnsi="Arial" w:cs="Arial"/>
          <w:b/>
          <w:u w:color="000000"/>
          <w:lang w:eastAsia="en-ZA"/>
        </w:rPr>
      </w:pPr>
      <w:r w:rsidRPr="00F12828">
        <w:rPr>
          <w:rFonts w:ascii="Arial" w:eastAsia="Arial Unicode MS" w:hAnsi="Arial" w:cs="Arial"/>
          <w:b/>
          <w:u w:color="000000"/>
          <w:lang w:eastAsia="en-ZA"/>
        </w:rPr>
        <w:t>NATIONAL ASSEMBLY</w:t>
      </w:r>
    </w:p>
    <w:p w14:paraId="201BE39B" w14:textId="77777777" w:rsidR="00E23CB0" w:rsidRPr="00F12828" w:rsidRDefault="00E23CB0" w:rsidP="00E23CB0">
      <w:pPr>
        <w:pStyle w:val="NoSpacing"/>
        <w:rPr>
          <w:rFonts w:ascii="Arial" w:eastAsia="Arial Unicode MS" w:hAnsi="Arial" w:cs="Arial"/>
          <w:b/>
          <w:u w:color="000000"/>
          <w:lang w:eastAsia="en-ZA"/>
        </w:rPr>
      </w:pPr>
    </w:p>
    <w:p w14:paraId="201BE39C" w14:textId="77777777" w:rsidR="00E23CB0" w:rsidRPr="00F12828" w:rsidRDefault="00E23CB0" w:rsidP="00E23CB0">
      <w:pPr>
        <w:pStyle w:val="NoSpacing"/>
        <w:rPr>
          <w:rFonts w:ascii="Arial" w:eastAsia="Arial Unicode MS" w:hAnsi="Arial" w:cs="Arial"/>
          <w:b/>
          <w:u w:color="000000"/>
          <w:lang w:eastAsia="en-ZA"/>
        </w:rPr>
      </w:pPr>
      <w:r w:rsidRPr="00F12828">
        <w:rPr>
          <w:rFonts w:ascii="Arial" w:eastAsia="Arial Unicode MS" w:hAnsi="Arial" w:cs="Arial"/>
          <w:b/>
          <w:u w:color="000000"/>
          <w:lang w:eastAsia="en-ZA"/>
        </w:rPr>
        <w:t xml:space="preserve">QUESTION FOR WRITTEN REPLY </w:t>
      </w:r>
    </w:p>
    <w:p w14:paraId="201BE39D" w14:textId="77777777" w:rsidR="00E23CB0" w:rsidRPr="00F12828" w:rsidRDefault="00E23CB0" w:rsidP="00E23CB0">
      <w:pPr>
        <w:pStyle w:val="NoSpacing"/>
        <w:rPr>
          <w:rFonts w:ascii="Arial" w:eastAsia="Arial Unicode MS" w:hAnsi="Arial" w:cs="Arial"/>
          <w:b/>
          <w:u w:color="000000"/>
          <w:lang w:eastAsia="en-ZA"/>
        </w:rPr>
      </w:pPr>
    </w:p>
    <w:p w14:paraId="201BE39E" w14:textId="77777777" w:rsidR="00E23CB0" w:rsidRPr="00F12828" w:rsidRDefault="00E23CB0" w:rsidP="00E23CB0">
      <w:pPr>
        <w:pStyle w:val="NoSpacing"/>
        <w:rPr>
          <w:rFonts w:ascii="Arial" w:hAnsi="Arial" w:cs="Arial"/>
          <w:b/>
          <w:noProof/>
          <w:lang w:val="af-ZA"/>
        </w:rPr>
      </w:pPr>
      <w:r w:rsidRPr="00F12828">
        <w:rPr>
          <w:rFonts w:ascii="Arial" w:eastAsia="Arial Unicode MS" w:hAnsi="Arial" w:cs="Arial"/>
          <w:b/>
          <w:u w:color="000000"/>
          <w:lang w:eastAsia="en-ZA"/>
        </w:rPr>
        <w:t>QUESTION NO.: 3831</w:t>
      </w:r>
      <w:r w:rsidRPr="00F12828">
        <w:rPr>
          <w:rFonts w:ascii="Arial" w:eastAsia="Arial Unicode MS" w:hAnsi="Arial" w:cs="Arial"/>
          <w:b/>
          <w:u w:color="000000"/>
          <w:lang w:eastAsia="en-ZA"/>
        </w:rPr>
        <w:tab/>
      </w:r>
      <w:r w:rsidRPr="00F12828">
        <w:rPr>
          <w:rFonts w:ascii="Arial" w:eastAsia="Arial Unicode MS" w:hAnsi="Arial" w:cs="Arial"/>
          <w:b/>
          <w:u w:color="000000"/>
          <w:lang w:eastAsia="en-ZA"/>
        </w:rPr>
        <w:tab/>
      </w:r>
      <w:r w:rsidRPr="00F12828">
        <w:rPr>
          <w:rFonts w:ascii="Arial" w:eastAsia="Arial Unicode MS" w:hAnsi="Arial" w:cs="Arial"/>
          <w:b/>
          <w:u w:color="000000"/>
          <w:lang w:eastAsia="en-ZA"/>
        </w:rPr>
        <w:tab/>
        <w:t xml:space="preserve"> </w:t>
      </w:r>
      <w:r w:rsidRPr="00F12828">
        <w:rPr>
          <w:rFonts w:ascii="Arial" w:eastAsia="Arial Unicode MS" w:hAnsi="Arial" w:cs="Arial"/>
          <w:b/>
          <w:u w:color="000000"/>
          <w:lang w:eastAsia="en-ZA"/>
        </w:rPr>
        <w:tab/>
      </w:r>
      <w:r w:rsidRPr="00F12828">
        <w:rPr>
          <w:rFonts w:ascii="Arial" w:eastAsia="Arial Unicode MS" w:hAnsi="Arial" w:cs="Arial"/>
          <w:b/>
          <w:u w:color="000000"/>
          <w:lang w:eastAsia="en-ZA"/>
        </w:rPr>
        <w:tab/>
      </w:r>
      <w:r w:rsidRPr="00F12828">
        <w:rPr>
          <w:rFonts w:ascii="Arial" w:eastAsia="Arial Unicode MS" w:hAnsi="Arial" w:cs="Arial"/>
          <w:b/>
          <w:u w:color="000000"/>
          <w:lang w:eastAsia="en-ZA"/>
        </w:rPr>
        <w:tab/>
      </w:r>
      <w:r w:rsidRPr="00F12828">
        <w:rPr>
          <w:rFonts w:ascii="Arial" w:eastAsia="Arial Unicode MS" w:hAnsi="Arial" w:cs="Arial"/>
          <w:b/>
          <w:u w:color="000000"/>
          <w:lang w:eastAsia="en-ZA"/>
        </w:rPr>
        <w:tab/>
      </w:r>
    </w:p>
    <w:p w14:paraId="201BE39F" w14:textId="77777777" w:rsidR="00E23CB0" w:rsidRPr="00F12828" w:rsidRDefault="00E23CB0" w:rsidP="00E23CB0">
      <w:pPr>
        <w:pStyle w:val="NoSpacing"/>
        <w:rPr>
          <w:b/>
        </w:rPr>
      </w:pPr>
    </w:p>
    <w:p w14:paraId="201BE3A0" w14:textId="77777777" w:rsidR="00E23CB0" w:rsidRPr="00F12828" w:rsidRDefault="00E23CB0" w:rsidP="00E23CB0">
      <w:pPr>
        <w:pStyle w:val="Default"/>
        <w:rPr>
          <w:sz w:val="22"/>
          <w:szCs w:val="22"/>
        </w:rPr>
      </w:pPr>
    </w:p>
    <w:p w14:paraId="201BE3A1" w14:textId="77777777" w:rsidR="00E23CB0" w:rsidRPr="00F12828" w:rsidRDefault="00E23CB0" w:rsidP="00E23CB0">
      <w:pPr>
        <w:autoSpaceDE w:val="0"/>
        <w:autoSpaceDN w:val="0"/>
        <w:adjustRightInd w:val="0"/>
        <w:spacing w:after="0" w:line="240" w:lineRule="auto"/>
        <w:rPr>
          <w:rFonts w:ascii="Arial" w:hAnsi="Arial" w:cs="Arial"/>
          <w:b/>
          <w:bCs/>
          <w:color w:val="000000"/>
        </w:rPr>
      </w:pPr>
      <w:r w:rsidRPr="00F12828">
        <w:rPr>
          <w:rFonts w:ascii="Arial" w:hAnsi="Arial" w:cs="Arial"/>
          <w:b/>
          <w:bCs/>
          <w:color w:val="000000"/>
        </w:rPr>
        <w:t xml:space="preserve">3831. Mr T J </w:t>
      </w:r>
      <w:proofErr w:type="spellStart"/>
      <w:r w:rsidRPr="00F12828">
        <w:rPr>
          <w:rFonts w:ascii="Arial" w:hAnsi="Arial" w:cs="Arial"/>
          <w:b/>
          <w:bCs/>
          <w:color w:val="000000"/>
        </w:rPr>
        <w:t>Brauteseth</w:t>
      </w:r>
      <w:proofErr w:type="spellEnd"/>
      <w:r w:rsidRPr="00F12828">
        <w:rPr>
          <w:rFonts w:ascii="Arial" w:hAnsi="Arial" w:cs="Arial"/>
          <w:b/>
          <w:bCs/>
          <w:color w:val="000000"/>
        </w:rPr>
        <w:t xml:space="preserve"> (DA) to ask the Minister of Communications:</w:t>
      </w:r>
    </w:p>
    <w:p w14:paraId="201BE3A2" w14:textId="77777777" w:rsidR="00E23CB0" w:rsidRPr="00F12828" w:rsidRDefault="00E23CB0" w:rsidP="00E23CB0">
      <w:pPr>
        <w:autoSpaceDE w:val="0"/>
        <w:autoSpaceDN w:val="0"/>
        <w:adjustRightInd w:val="0"/>
        <w:spacing w:after="0" w:line="240" w:lineRule="auto"/>
        <w:rPr>
          <w:rFonts w:ascii="Times New Roman" w:hAnsi="Times New Roman" w:cs="Times New Roman"/>
          <w:color w:val="000000"/>
        </w:rPr>
      </w:pPr>
      <w:r w:rsidRPr="00F12828">
        <w:rPr>
          <w:rFonts w:ascii="Times New Roman" w:hAnsi="Times New Roman" w:cs="Times New Roman"/>
          <w:b/>
          <w:bCs/>
          <w:color w:val="000000"/>
        </w:rPr>
        <w:t xml:space="preserve"> </w:t>
      </w:r>
    </w:p>
    <w:p w14:paraId="201BE3A3" w14:textId="77777777" w:rsidR="00E23CB0" w:rsidRPr="00F12828" w:rsidRDefault="00E23CB0" w:rsidP="00F12828">
      <w:pPr>
        <w:pStyle w:val="ListParagraph"/>
        <w:numPr>
          <w:ilvl w:val="0"/>
          <w:numId w:val="1"/>
        </w:numPr>
        <w:spacing w:after="0" w:line="276" w:lineRule="auto"/>
        <w:ind w:left="360"/>
        <w:jc w:val="both"/>
        <w:outlineLvl w:val="0"/>
        <w:rPr>
          <w:rFonts w:ascii="Arial" w:hAnsi="Arial" w:cs="Arial"/>
          <w:color w:val="000000"/>
        </w:rPr>
      </w:pPr>
      <w:r w:rsidRPr="00F12828">
        <w:rPr>
          <w:rFonts w:ascii="Arial" w:hAnsi="Arial" w:cs="Arial"/>
          <w:color w:val="000000"/>
        </w:rPr>
        <w:t>Whether she inherited an existing vehicle for her official use in her department; if so, (a) what is the make and model and (b) how old is the vehicle;</w:t>
      </w:r>
    </w:p>
    <w:p w14:paraId="201BE3A4" w14:textId="77777777" w:rsidR="00E23CB0" w:rsidRPr="00F12828" w:rsidRDefault="00E23CB0" w:rsidP="00F12828">
      <w:pPr>
        <w:spacing w:after="0" w:line="276" w:lineRule="auto"/>
        <w:ind w:left="360" w:hanging="360"/>
        <w:jc w:val="both"/>
        <w:outlineLvl w:val="0"/>
        <w:rPr>
          <w:rFonts w:ascii="Arial" w:hAnsi="Arial" w:cs="Arial"/>
          <w:color w:val="000000"/>
        </w:rPr>
      </w:pPr>
      <w:r w:rsidRPr="00F12828">
        <w:rPr>
          <w:rFonts w:ascii="Arial" w:hAnsi="Arial" w:cs="Arial"/>
        </w:rPr>
        <w:t>(2) does her department either (a) intend to purchase or (b) has purchased a new vehicle for her official use; if so, in each case, (</w:t>
      </w:r>
      <w:proofErr w:type="spellStart"/>
      <w:r w:rsidRPr="00F12828">
        <w:rPr>
          <w:rFonts w:ascii="Arial" w:hAnsi="Arial" w:cs="Arial"/>
        </w:rPr>
        <w:t>i</w:t>
      </w:r>
      <w:proofErr w:type="spellEnd"/>
      <w:r w:rsidRPr="00F12828">
        <w:rPr>
          <w:rFonts w:ascii="Arial" w:hAnsi="Arial" w:cs="Arial"/>
        </w:rPr>
        <w:t xml:space="preserve">) why was it deemed necessary, (ii) what is the make and model of the vehicle, (iii) what did/will the vehicle cost and (iv) what are the specific accessories which will/were included in excess of the vehicle's purchase price as well as the cost of each accessory? </w:t>
      </w:r>
      <w:r w:rsidRPr="00F12828">
        <w:rPr>
          <w:rFonts w:ascii="Arial" w:hAnsi="Arial" w:cs="Arial"/>
          <w:color w:val="000000"/>
        </w:rPr>
        <w:t xml:space="preserve"> </w:t>
      </w:r>
    </w:p>
    <w:p w14:paraId="201BE3A5" w14:textId="27570151" w:rsidR="00E23CB0" w:rsidRPr="00F12828" w:rsidRDefault="00F12828" w:rsidP="00F12828">
      <w:pPr>
        <w:spacing w:after="0" w:line="276" w:lineRule="auto"/>
        <w:ind w:left="360" w:hanging="360"/>
        <w:jc w:val="both"/>
        <w:outlineLvl w:val="0"/>
        <w:rPr>
          <w:rFonts w:ascii="Arial" w:hAnsi="Arial" w:cs="Arial"/>
        </w:rPr>
      </w:pPr>
      <w:r w:rsidRPr="00F12828">
        <w:rPr>
          <w:rFonts w:ascii="Arial" w:hAnsi="Arial" w:cs="Arial"/>
        </w:rPr>
        <w:t xml:space="preserve">                                                                                                                      </w:t>
      </w:r>
      <w:r w:rsidR="00E23CB0" w:rsidRPr="00F12828">
        <w:rPr>
          <w:rFonts w:ascii="Arial" w:hAnsi="Arial" w:cs="Arial"/>
        </w:rPr>
        <w:t>NW433</w:t>
      </w:r>
      <w:r w:rsidR="00B13665">
        <w:rPr>
          <w:rFonts w:ascii="Arial" w:hAnsi="Arial" w:cs="Arial"/>
        </w:rPr>
        <w:t>4</w:t>
      </w:r>
      <w:bookmarkStart w:id="0" w:name="_GoBack"/>
      <w:bookmarkEnd w:id="0"/>
      <w:r w:rsidR="00E23CB0" w:rsidRPr="00F12828">
        <w:rPr>
          <w:rFonts w:ascii="Arial" w:hAnsi="Arial" w:cs="Arial"/>
        </w:rPr>
        <w:t>E</w:t>
      </w:r>
    </w:p>
    <w:p w14:paraId="201BE3A6" w14:textId="77777777" w:rsidR="00E23CB0" w:rsidRPr="00F12828" w:rsidRDefault="00E23CB0" w:rsidP="00E23CB0">
      <w:pPr>
        <w:spacing w:after="0" w:line="276" w:lineRule="auto"/>
        <w:jc w:val="both"/>
        <w:outlineLvl w:val="0"/>
        <w:rPr>
          <w:rFonts w:ascii="Arial" w:hAnsi="Arial" w:cs="Arial"/>
        </w:rPr>
      </w:pPr>
    </w:p>
    <w:p w14:paraId="201BE3A7" w14:textId="77777777" w:rsidR="00E23CB0" w:rsidRPr="00F12828" w:rsidRDefault="00E23CB0" w:rsidP="00E23CB0">
      <w:pPr>
        <w:spacing w:after="0" w:line="276" w:lineRule="auto"/>
        <w:jc w:val="both"/>
        <w:outlineLvl w:val="0"/>
        <w:rPr>
          <w:rFonts w:ascii="Arial" w:eastAsia="Arial Unicode MS" w:hAnsi="Arial" w:cs="Arial"/>
          <w:b/>
          <w:color w:val="000000"/>
          <w:u w:color="000000"/>
          <w:lang w:eastAsia="en-ZA"/>
        </w:rPr>
      </w:pPr>
      <w:r w:rsidRPr="00F12828">
        <w:t xml:space="preserve"> </w:t>
      </w:r>
      <w:r w:rsidRPr="00F12828">
        <w:rPr>
          <w:rFonts w:ascii="Arial" w:eastAsia="Times New Roman" w:hAnsi="Arial" w:cs="Arial"/>
          <w:b/>
        </w:rPr>
        <w:t>REPLY</w:t>
      </w:r>
    </w:p>
    <w:p w14:paraId="201BE3A8" w14:textId="77777777" w:rsidR="00E23CB0" w:rsidRPr="00F12828" w:rsidRDefault="00E23CB0" w:rsidP="00E23CB0">
      <w:pPr>
        <w:tabs>
          <w:tab w:val="left" w:pos="7545"/>
        </w:tabs>
        <w:spacing w:after="0" w:line="360" w:lineRule="auto"/>
        <w:jc w:val="both"/>
        <w:rPr>
          <w:rFonts w:ascii="Arial" w:eastAsia="Times New Roman" w:hAnsi="Arial" w:cs="Arial"/>
          <w:b/>
        </w:rPr>
      </w:pPr>
    </w:p>
    <w:p w14:paraId="201BE3A9" w14:textId="77777777" w:rsidR="00E23CB0" w:rsidRPr="00F12828" w:rsidRDefault="00E23CB0" w:rsidP="005715E5">
      <w:pPr>
        <w:pStyle w:val="ListParagraph"/>
        <w:numPr>
          <w:ilvl w:val="0"/>
          <w:numId w:val="2"/>
        </w:numPr>
        <w:tabs>
          <w:tab w:val="left" w:pos="7545"/>
        </w:tabs>
        <w:spacing w:after="0" w:line="360" w:lineRule="auto"/>
        <w:ind w:left="450"/>
        <w:jc w:val="both"/>
        <w:rPr>
          <w:rFonts w:ascii="Arial" w:eastAsia="Times New Roman" w:hAnsi="Arial" w:cs="Arial"/>
        </w:rPr>
      </w:pPr>
      <w:r w:rsidRPr="00F12828">
        <w:rPr>
          <w:rFonts w:ascii="Arial" w:eastAsia="Times New Roman" w:hAnsi="Arial" w:cs="Arial"/>
        </w:rPr>
        <w:t xml:space="preserve">The Department is still negotiating with the Department of Energy to transfer the current vehicle which she has been utilizing as the Minister. The details of the vehicle are not fully available for disclosure as the file is still at Energy but the car is Audi A8. </w:t>
      </w:r>
    </w:p>
    <w:p w14:paraId="201BE3AA" w14:textId="77777777" w:rsidR="00E23CB0" w:rsidRPr="00F12828" w:rsidRDefault="00E23CB0" w:rsidP="005715E5">
      <w:pPr>
        <w:pStyle w:val="ListParagraph"/>
        <w:numPr>
          <w:ilvl w:val="0"/>
          <w:numId w:val="2"/>
        </w:numPr>
        <w:tabs>
          <w:tab w:val="left" w:pos="7545"/>
        </w:tabs>
        <w:spacing w:after="0" w:line="360" w:lineRule="auto"/>
        <w:ind w:left="450"/>
        <w:jc w:val="both"/>
        <w:rPr>
          <w:rFonts w:ascii="Arial" w:eastAsia="Times New Roman" w:hAnsi="Arial" w:cs="Arial"/>
        </w:rPr>
      </w:pPr>
      <w:r w:rsidRPr="00F12828">
        <w:rPr>
          <w:rFonts w:ascii="Arial" w:eastAsia="Times New Roman" w:hAnsi="Arial" w:cs="Arial"/>
        </w:rPr>
        <w:t>There are no plans to buy additional car in this current financial year.</w:t>
      </w:r>
    </w:p>
    <w:p w14:paraId="201BE3AB" w14:textId="77777777" w:rsidR="00E23CB0" w:rsidRPr="00F12828" w:rsidRDefault="00E23CB0" w:rsidP="005715E5">
      <w:pPr>
        <w:tabs>
          <w:tab w:val="left" w:pos="7545"/>
        </w:tabs>
        <w:spacing w:after="0" w:line="360" w:lineRule="auto"/>
        <w:ind w:left="450" w:hanging="360"/>
        <w:jc w:val="both"/>
        <w:rPr>
          <w:rFonts w:ascii="Arial" w:eastAsia="Times New Roman" w:hAnsi="Arial" w:cs="Arial"/>
          <w:b/>
        </w:rPr>
      </w:pPr>
    </w:p>
    <w:p w14:paraId="201BE3AC" w14:textId="77777777" w:rsidR="00E23CB0" w:rsidRPr="00F12828" w:rsidRDefault="00E23CB0" w:rsidP="00E23CB0">
      <w:pPr>
        <w:tabs>
          <w:tab w:val="left" w:pos="7545"/>
        </w:tabs>
        <w:spacing w:after="0" w:line="360" w:lineRule="auto"/>
        <w:jc w:val="both"/>
        <w:rPr>
          <w:rFonts w:ascii="Arial" w:eastAsia="Times New Roman" w:hAnsi="Arial" w:cs="Arial"/>
          <w:b/>
        </w:rPr>
      </w:pPr>
    </w:p>
    <w:p w14:paraId="201BE3AD" w14:textId="77777777" w:rsidR="00E23CB0" w:rsidRPr="00F12828" w:rsidRDefault="00E23CB0" w:rsidP="00E23CB0">
      <w:pPr>
        <w:tabs>
          <w:tab w:val="left" w:pos="7545"/>
        </w:tabs>
        <w:spacing w:after="0" w:line="360" w:lineRule="auto"/>
        <w:jc w:val="both"/>
        <w:rPr>
          <w:rFonts w:ascii="Arial" w:eastAsia="Times New Roman" w:hAnsi="Arial" w:cs="Arial"/>
          <w:b/>
        </w:rPr>
      </w:pPr>
    </w:p>
    <w:p w14:paraId="201BE3AE" w14:textId="77777777" w:rsidR="00E23CB0" w:rsidRPr="00F12828" w:rsidRDefault="00E23CB0" w:rsidP="00E23CB0">
      <w:pPr>
        <w:pStyle w:val="NoSpacing"/>
        <w:spacing w:line="276" w:lineRule="auto"/>
        <w:rPr>
          <w:rFonts w:ascii="Arial" w:eastAsia="Calibri" w:hAnsi="Arial" w:cs="Arial"/>
        </w:rPr>
      </w:pPr>
      <w:r w:rsidRPr="00F12828">
        <w:rPr>
          <w:rFonts w:ascii="Arial" w:eastAsia="Calibri" w:hAnsi="Arial" w:cs="Arial"/>
        </w:rPr>
        <w:t>________________________________</w:t>
      </w:r>
    </w:p>
    <w:p w14:paraId="201BE3AF" w14:textId="77777777" w:rsidR="00E23CB0" w:rsidRPr="00F12828" w:rsidRDefault="00F12828" w:rsidP="00E23CB0">
      <w:pPr>
        <w:pStyle w:val="NoSpacing"/>
        <w:spacing w:line="276" w:lineRule="auto"/>
        <w:rPr>
          <w:rFonts w:ascii="Arial" w:eastAsia="Calibri" w:hAnsi="Arial" w:cs="Arial"/>
          <w:b/>
        </w:rPr>
      </w:pPr>
      <w:r>
        <w:rPr>
          <w:rFonts w:ascii="Arial" w:eastAsia="Calibri" w:hAnsi="Arial" w:cs="Arial"/>
          <w:b/>
        </w:rPr>
        <w:t>Ms</w:t>
      </w:r>
      <w:r w:rsidR="00E23CB0" w:rsidRPr="00F12828">
        <w:rPr>
          <w:rFonts w:ascii="Arial" w:eastAsia="Calibri" w:hAnsi="Arial" w:cs="Arial"/>
          <w:b/>
        </w:rPr>
        <w:t xml:space="preserve"> Mmamoloko Kubayi-Ngubane MP,</w:t>
      </w:r>
    </w:p>
    <w:p w14:paraId="201BE3B0" w14:textId="77777777" w:rsidR="00E23CB0" w:rsidRPr="00F12828" w:rsidRDefault="00E23CB0" w:rsidP="00E23CB0">
      <w:pPr>
        <w:pStyle w:val="NoSpacing"/>
        <w:spacing w:line="276" w:lineRule="auto"/>
        <w:rPr>
          <w:rFonts w:ascii="Arial" w:eastAsia="Calibri" w:hAnsi="Arial" w:cs="Arial"/>
          <w:b/>
          <w:bCs/>
        </w:rPr>
      </w:pPr>
      <w:r w:rsidRPr="00F12828">
        <w:rPr>
          <w:rFonts w:ascii="Arial" w:eastAsia="Calibri" w:hAnsi="Arial" w:cs="Arial"/>
          <w:b/>
          <w:bCs/>
        </w:rPr>
        <w:t>Minister</w:t>
      </w:r>
    </w:p>
    <w:p w14:paraId="201BE3B1" w14:textId="77777777" w:rsidR="00E23CB0" w:rsidRPr="00F12828" w:rsidRDefault="00E23CB0" w:rsidP="00E23CB0">
      <w:pPr>
        <w:pStyle w:val="NoSpacing"/>
        <w:spacing w:line="276" w:lineRule="auto"/>
        <w:rPr>
          <w:rFonts w:ascii="Arial" w:hAnsi="Arial" w:cs="Arial"/>
          <w:b/>
          <w:bCs/>
          <w:lang w:val="en-GB"/>
        </w:rPr>
      </w:pPr>
      <w:r w:rsidRPr="00F12828">
        <w:rPr>
          <w:rFonts w:ascii="Arial" w:hAnsi="Arial" w:cs="Arial"/>
          <w:b/>
          <w:bCs/>
          <w:lang w:val="en-GB"/>
        </w:rPr>
        <w:t>Date:</w:t>
      </w:r>
    </w:p>
    <w:sectPr w:rsidR="00E23CB0" w:rsidRPr="00F12828"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E3B8" w14:textId="77777777" w:rsidR="006B2F16" w:rsidRDefault="006B2F16">
      <w:pPr>
        <w:spacing w:after="0" w:line="240" w:lineRule="auto"/>
      </w:pPr>
      <w:r>
        <w:separator/>
      </w:r>
    </w:p>
  </w:endnote>
  <w:endnote w:type="continuationSeparator" w:id="0">
    <w:p w14:paraId="201BE3B9" w14:textId="77777777" w:rsidR="006B2F16" w:rsidRDefault="006B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E3BB" w14:textId="77777777" w:rsidR="002A4230" w:rsidRPr="002A4230" w:rsidRDefault="00C21B6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14:paraId="201BE3BC" w14:textId="77777777" w:rsidR="002A4230" w:rsidRPr="00FC1103" w:rsidRDefault="00C21B60" w:rsidP="00FC1103">
    <w:pPr>
      <w:pStyle w:val="Default"/>
      <w:rPr>
        <w:b/>
        <w:color w:val="A6A6A6" w:themeColor="background1" w:themeShade="A6"/>
      </w:rPr>
    </w:pPr>
    <w:r w:rsidRPr="00EB49B6">
      <w:rPr>
        <w:rFonts w:ascii="Arial" w:eastAsia="Times New Roman" w:hAnsi="Arial" w:cs="Arial"/>
        <w:b/>
        <w:color w:val="808080" w:themeColor="background1" w:themeShade="80"/>
        <w:sz w:val="20"/>
        <w:szCs w:val="20"/>
      </w:rPr>
      <w:t xml:space="preserve">Reply to the Parliamentary Question </w:t>
    </w:r>
    <w:r w:rsidRPr="00FC1103">
      <w:rPr>
        <w:rFonts w:ascii="Arial" w:hAnsi="Arial" w:cs="Arial"/>
        <w:b/>
        <w:bCs/>
        <w:color w:val="A6A6A6" w:themeColor="background1" w:themeShade="A6"/>
      </w:rPr>
      <w:t xml:space="preserve">3831. Mr T J </w:t>
    </w:r>
    <w:proofErr w:type="spellStart"/>
    <w:r w:rsidRPr="00FC1103">
      <w:rPr>
        <w:rFonts w:ascii="Arial" w:hAnsi="Arial" w:cs="Arial"/>
        <w:b/>
        <w:bCs/>
        <w:color w:val="A6A6A6" w:themeColor="background1" w:themeShade="A6"/>
      </w:rPr>
      <w:t>Brauteseth</w:t>
    </w:r>
    <w:proofErr w:type="spellEnd"/>
    <w:r w:rsidRPr="00FC1103">
      <w:rPr>
        <w:rFonts w:ascii="Arial" w:hAnsi="Arial" w:cs="Arial"/>
        <w:b/>
        <w:bCs/>
        <w:color w:val="A6A6A6" w:themeColor="background1" w:themeShade="A6"/>
      </w:rPr>
      <w:t xml:space="preserve"> (DA) to ask the Minister of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BE3B6" w14:textId="77777777" w:rsidR="006B2F16" w:rsidRDefault="006B2F16">
      <w:pPr>
        <w:spacing w:after="0" w:line="240" w:lineRule="auto"/>
      </w:pPr>
      <w:r>
        <w:separator/>
      </w:r>
    </w:p>
  </w:footnote>
  <w:footnote w:type="continuationSeparator" w:id="0">
    <w:p w14:paraId="201BE3B7" w14:textId="77777777" w:rsidR="006B2F16" w:rsidRDefault="006B2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E3BA" w14:textId="77777777" w:rsidR="00BB0D03" w:rsidRPr="005E4F97" w:rsidRDefault="00B13665" w:rsidP="005E4F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3F0"/>
    <w:multiLevelType w:val="hybridMultilevel"/>
    <w:tmpl w:val="6DFE00F4"/>
    <w:lvl w:ilvl="0" w:tplc="FA2C0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87A22"/>
    <w:multiLevelType w:val="hybridMultilevel"/>
    <w:tmpl w:val="BBB21AC2"/>
    <w:lvl w:ilvl="0" w:tplc="05DAC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B0"/>
    <w:rsid w:val="000745FE"/>
    <w:rsid w:val="001C20D6"/>
    <w:rsid w:val="005715E5"/>
    <w:rsid w:val="006B2F16"/>
    <w:rsid w:val="00B13665"/>
    <w:rsid w:val="00C21B60"/>
    <w:rsid w:val="00E23CB0"/>
    <w:rsid w:val="00F1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E391"/>
  <w15:chartTrackingRefBased/>
  <w15:docId w15:val="{B0BD981F-E70D-49E4-A466-D3576FD9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CB0"/>
    <w:pPr>
      <w:spacing w:after="0" w:line="240" w:lineRule="auto"/>
    </w:pPr>
    <w:rPr>
      <w:rFonts w:eastAsiaTheme="minorEastAsia"/>
    </w:rPr>
  </w:style>
  <w:style w:type="paragraph" w:styleId="Header">
    <w:name w:val="header"/>
    <w:basedOn w:val="Normal"/>
    <w:link w:val="HeaderChar"/>
    <w:uiPriority w:val="99"/>
    <w:unhideWhenUsed/>
    <w:rsid w:val="00E23CB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E23CB0"/>
    <w:rPr>
      <w:rFonts w:eastAsiaTheme="minorEastAsia"/>
    </w:rPr>
  </w:style>
  <w:style w:type="paragraph" w:customStyle="1" w:styleId="Default">
    <w:name w:val="Default"/>
    <w:rsid w:val="00E23CB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3CB0"/>
    <w:pPr>
      <w:ind w:left="720"/>
      <w:contextualSpacing/>
    </w:pPr>
  </w:style>
  <w:style w:type="paragraph" w:styleId="BalloonText">
    <w:name w:val="Balloon Text"/>
    <w:basedOn w:val="Normal"/>
    <w:link w:val="BalloonTextChar"/>
    <w:uiPriority w:val="99"/>
    <w:semiHidden/>
    <w:unhideWhenUsed/>
    <w:rsid w:val="00571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Philby Lorraine Petersen</cp:lastModifiedBy>
  <cp:revision>3</cp:revision>
  <cp:lastPrinted>2017-12-11T12:03:00Z</cp:lastPrinted>
  <dcterms:created xsi:type="dcterms:W3CDTF">2017-12-11T12:03:00Z</dcterms:created>
  <dcterms:modified xsi:type="dcterms:W3CDTF">2017-12-12T14:26:00Z</dcterms:modified>
</cp:coreProperties>
</file>