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21/10/2022</w:t>
      </w:r>
    </w:p>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40/2022</w:t>
      </w:r>
    </w:p>
    <w:p w:rsidR="00D1689E" w:rsidRDefault="0051308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3821.  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0715EA" w:rsidRDefault="00513081">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0715EA" w:rsidRDefault="00513081">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(1)       What total number of mother tongue education facilities and schools exist (a) nationally and (b) provincially;</w:t>
      </w:r>
    </w:p>
    <w:p w:rsidR="000715EA" w:rsidRDefault="00513081">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(2)       what is the (a)(</w:t>
      </w:r>
      <w:proofErr w:type="spellStart"/>
      <w:r>
        <w:rPr>
          <w:rFonts w:ascii="Arial" w:eastAsia="Arial" w:hAnsi="Arial" w:cs="Arial"/>
          <w:sz w:val="24"/>
          <w:szCs w:val="24"/>
        </w:rPr>
        <w:t>i</w:t>
      </w:r>
      <w:proofErr w:type="spellEnd"/>
      <w:r>
        <w:rPr>
          <w:rFonts w:ascii="Arial" w:eastAsia="Arial" w:hAnsi="Arial" w:cs="Arial"/>
          <w:sz w:val="24"/>
          <w:szCs w:val="24"/>
        </w:rPr>
        <w:t>) name, (ii) town and/or city and (iii) province of each specified education facility and/or school and (b) language of teaching of each;</w:t>
      </w:r>
    </w:p>
    <w:p w:rsidR="00513081" w:rsidRDefault="00513081">
      <w:pPr>
        <w:spacing w:before="240" w:after="100" w:line="240" w:lineRule="auto"/>
        <w:ind w:left="1440" w:right="30"/>
        <w:jc w:val="both"/>
        <w:rPr>
          <w:rFonts w:ascii="Arial" w:eastAsia="Arial" w:hAnsi="Arial" w:cs="Arial"/>
          <w:sz w:val="24"/>
          <w:szCs w:val="24"/>
        </w:rPr>
      </w:pPr>
      <w:r>
        <w:rPr>
          <w:rFonts w:ascii="Arial" w:eastAsia="Arial" w:hAnsi="Arial" w:cs="Arial"/>
          <w:sz w:val="24"/>
          <w:szCs w:val="24"/>
        </w:rPr>
        <w:t>(3)       what is the matric pass rate of each facility and/or school since each school and/or education facility was established?        </w:t>
      </w:r>
    </w:p>
    <w:p w:rsidR="000715EA" w:rsidRDefault="00513081">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1308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715EA" w:rsidRDefault="00513081">
      <w:pPr>
        <w:jc w:val="both"/>
        <w:rPr>
          <w:rFonts w:ascii="Times New Roman" w:eastAsia="Times New Roman" w:hAnsi="Times New Roman" w:cs="Times New Roman"/>
          <w:sz w:val="24"/>
          <w:szCs w:val="24"/>
        </w:rPr>
      </w:pPr>
      <w:r>
        <w:rPr>
          <w:rFonts w:ascii="Arial" w:eastAsia="Arial" w:hAnsi="Arial" w:cs="Arial"/>
          <w:sz w:val="24"/>
          <w:szCs w:val="24"/>
        </w:rPr>
        <w:t>1. (a) and (b)</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of Basic Education advocates for learners to learn through their home languages.  This is particularly so in the Foundation Phase, where learners learn the critical foundational skills of reading, writing and numeracy.  Post the Foundation Phase, the majority of our learners from African languages background switch to English First Additional Language as the medium of instruction.</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Learners in schools that adopted English Home Language and Afrikaans Home Language, as their languages of learning and teaching continue to use these two languages up to Grade 12.  The table below attempts to provide a response for 1(a) nationally and (b) provincially.</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205"/>
        <w:gridCol w:w="1479"/>
        <w:gridCol w:w="1938"/>
        <w:gridCol w:w="1292"/>
        <w:gridCol w:w="1690"/>
        <w:gridCol w:w="1143"/>
        <w:gridCol w:w="323"/>
      </w:tblGrid>
      <w:tr w:rsidR="000715EA">
        <w:trPr>
          <w:trHeight w:val="375"/>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DDEBF7"/>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Row Labels / Province</w:t>
            </w:r>
          </w:p>
        </w:tc>
        <w:tc>
          <w:tcPr>
            <w:tcW w:w="0" w:type="auto"/>
            <w:tcBorders>
              <w:top w:val="inset" w:sz="6" w:space="0" w:color="808080"/>
              <w:left w:val="inset" w:sz="6" w:space="0" w:color="808080"/>
              <w:bottom w:val="inset" w:sz="6" w:space="0" w:color="808080"/>
              <w:right w:val="inset" w:sz="6" w:space="0" w:color="808080"/>
            </w:tcBorders>
            <w:shd w:val="clear" w:color="auto" w:fill="DDEBF7"/>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COMBINED SCHOOL</w:t>
            </w:r>
          </w:p>
        </w:tc>
        <w:tc>
          <w:tcPr>
            <w:tcW w:w="0" w:type="auto"/>
            <w:tcBorders>
              <w:top w:val="inset" w:sz="6" w:space="0" w:color="808080"/>
              <w:left w:val="inset" w:sz="6" w:space="0" w:color="808080"/>
              <w:bottom w:val="inset" w:sz="6" w:space="0" w:color="808080"/>
              <w:right w:val="inset" w:sz="6" w:space="0" w:color="808080"/>
            </w:tcBorders>
            <w:shd w:val="clear" w:color="auto" w:fill="DDEBF7"/>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INTERMEDIATE SCHOOL</w:t>
            </w:r>
          </w:p>
        </w:tc>
        <w:tc>
          <w:tcPr>
            <w:tcW w:w="0" w:type="auto"/>
            <w:tcBorders>
              <w:top w:val="inset" w:sz="6" w:space="0" w:color="808080"/>
              <w:left w:val="inset" w:sz="6" w:space="0" w:color="808080"/>
              <w:bottom w:val="inset" w:sz="6" w:space="0" w:color="808080"/>
              <w:right w:val="inset" w:sz="6" w:space="0" w:color="808080"/>
            </w:tcBorders>
            <w:shd w:val="clear" w:color="auto" w:fill="DDEBF7"/>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PRIMARY SCHOOL</w:t>
            </w:r>
          </w:p>
        </w:tc>
        <w:tc>
          <w:tcPr>
            <w:tcW w:w="0" w:type="auto"/>
            <w:tcBorders>
              <w:top w:val="inset" w:sz="6" w:space="0" w:color="808080"/>
              <w:left w:val="inset" w:sz="6" w:space="0" w:color="808080"/>
              <w:bottom w:val="inset" w:sz="6" w:space="0" w:color="808080"/>
              <w:right w:val="inset" w:sz="6" w:space="0" w:color="808080"/>
            </w:tcBorders>
            <w:shd w:val="clear" w:color="auto" w:fill="DDEBF7"/>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SECONDARY SCHOOL</w:t>
            </w:r>
          </w:p>
        </w:tc>
        <w:tc>
          <w:tcPr>
            <w:tcW w:w="0" w:type="auto"/>
            <w:tcBorders>
              <w:top w:val="inset" w:sz="6" w:space="0" w:color="808080"/>
              <w:left w:val="inset" w:sz="6" w:space="0" w:color="808080"/>
              <w:bottom w:val="inset" w:sz="6" w:space="0" w:color="808080"/>
              <w:right w:val="inset" w:sz="6" w:space="0" w:color="808080"/>
            </w:tcBorders>
            <w:shd w:val="clear" w:color="auto" w:fill="DDEBF7"/>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 / National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0715EA">
        <w:trPr>
          <w:trHeight w:val="315"/>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EC</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1 324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3 255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905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5 492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0715EA">
        <w:trPr>
          <w:trHeight w:val="315"/>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FS</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754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1 233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0715EA">
        <w:trPr>
          <w:trHeight w:val="315"/>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GP</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1598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2 664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0715EA">
        <w:trPr>
          <w:trHeight w:val="315"/>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KZN</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375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3858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1718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5 954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0715EA">
        <w:trPr>
          <w:trHeight w:val="315"/>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LP</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2 435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1 318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3 963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0715EA">
        <w:trPr>
          <w:trHeight w:val="315"/>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1 042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1 774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0715EA">
        <w:trPr>
          <w:trHeight w:val="315"/>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NC</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553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0715EA">
        <w:trPr>
          <w:trHeight w:val="315"/>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NW</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994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1 489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0715EA">
        <w:trPr>
          <w:trHeight w:val="315"/>
          <w:tblCellSpacing w:w="0"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WC</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1114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1 691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0715EA">
        <w:trPr>
          <w:trHeight w:val="315"/>
          <w:tblCellSpacing w:w="0" w:type="dxa"/>
        </w:trPr>
        <w:tc>
          <w:tcPr>
            <w:tcW w:w="0" w:type="auto"/>
            <w:tcBorders>
              <w:top w:val="inset" w:sz="6" w:space="0" w:color="808080"/>
              <w:left w:val="inset" w:sz="6" w:space="0" w:color="808080"/>
              <w:bottom w:val="inset" w:sz="6" w:space="0" w:color="808080"/>
              <w:right w:val="inset" w:sz="6" w:space="0" w:color="808080"/>
            </w:tcBorders>
            <w:shd w:val="clear" w:color="auto" w:fill="DDEBF7"/>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shd w:val="clear" w:color="auto" w:fill="DDEBF7"/>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2 615</w:t>
            </w:r>
          </w:p>
        </w:tc>
        <w:tc>
          <w:tcPr>
            <w:tcW w:w="0" w:type="auto"/>
            <w:tcBorders>
              <w:top w:val="inset" w:sz="6" w:space="0" w:color="808080"/>
              <w:left w:val="inset" w:sz="6" w:space="0" w:color="808080"/>
              <w:bottom w:val="inset" w:sz="6" w:space="0" w:color="808080"/>
              <w:right w:val="inset" w:sz="6" w:space="0" w:color="808080"/>
            </w:tcBorders>
            <w:shd w:val="clear" w:color="auto" w:fill="DDEBF7"/>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245</w:t>
            </w:r>
          </w:p>
        </w:tc>
        <w:tc>
          <w:tcPr>
            <w:tcW w:w="0" w:type="auto"/>
            <w:tcBorders>
              <w:top w:val="inset" w:sz="6" w:space="0" w:color="808080"/>
              <w:left w:val="inset" w:sz="6" w:space="0" w:color="808080"/>
              <w:bottom w:val="inset" w:sz="6" w:space="0" w:color="808080"/>
              <w:right w:val="inset" w:sz="6" w:space="0" w:color="808080"/>
            </w:tcBorders>
            <w:shd w:val="clear" w:color="auto" w:fill="DDEBF7"/>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15 366</w:t>
            </w:r>
          </w:p>
        </w:tc>
        <w:tc>
          <w:tcPr>
            <w:tcW w:w="0" w:type="auto"/>
            <w:tcBorders>
              <w:top w:val="inset" w:sz="6" w:space="0" w:color="808080"/>
              <w:left w:val="inset" w:sz="6" w:space="0" w:color="808080"/>
              <w:bottom w:val="inset" w:sz="6" w:space="0" w:color="808080"/>
              <w:right w:val="inset" w:sz="6" w:space="0" w:color="808080"/>
            </w:tcBorders>
            <w:shd w:val="clear" w:color="auto" w:fill="DDEBF7"/>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6 587</w:t>
            </w:r>
          </w:p>
        </w:tc>
        <w:tc>
          <w:tcPr>
            <w:tcW w:w="0" w:type="auto"/>
            <w:tcBorders>
              <w:top w:val="inset" w:sz="6" w:space="0" w:color="808080"/>
              <w:left w:val="inset" w:sz="6" w:space="0" w:color="808080"/>
              <w:bottom w:val="inset" w:sz="6" w:space="0" w:color="808080"/>
              <w:right w:val="inset" w:sz="6" w:space="0" w:color="808080"/>
            </w:tcBorders>
            <w:shd w:val="clear" w:color="auto" w:fill="DDEBF7"/>
            <w:tcMar>
              <w:top w:w="22" w:type="dxa"/>
              <w:left w:w="22" w:type="dxa"/>
              <w:bottom w:w="22" w:type="dxa"/>
              <w:right w:w="22" w:type="dxa"/>
            </w:tcMar>
            <w:vAlign w:val="center"/>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24 813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715EA" w:rsidRDefault="0051308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bl>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2.(a)(</w:t>
      </w:r>
      <w:proofErr w:type="spellStart"/>
      <w:r>
        <w:rPr>
          <w:rFonts w:ascii="Arial" w:eastAsia="Arial" w:hAnsi="Arial" w:cs="Arial"/>
          <w:sz w:val="24"/>
          <w:szCs w:val="24"/>
        </w:rPr>
        <w:t>i</w:t>
      </w:r>
      <w:proofErr w:type="spellEnd"/>
      <w:r>
        <w:rPr>
          <w:rFonts w:ascii="Arial" w:eastAsia="Arial" w:hAnsi="Arial" w:cs="Arial"/>
          <w:sz w:val="24"/>
          <w:szCs w:val="24"/>
        </w:rPr>
        <w:t>)(ii)(iii) and (b) </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Eastern Cape Bilingual Based Mother Tongue Education programme has 1 953 schools, where English, together with IsiXhosa and Sesotho, are used as languages of learning and teaching up to Grade 8.  The list of schools is herein attached as </w:t>
      </w:r>
      <w:r>
        <w:rPr>
          <w:rFonts w:ascii="Arial" w:eastAsia="Arial" w:hAnsi="Arial" w:cs="Arial"/>
          <w:b/>
          <w:bCs/>
          <w:sz w:val="24"/>
          <w:szCs w:val="24"/>
        </w:rPr>
        <w:t>Annexure A.</w:t>
      </w:r>
      <w:r>
        <w:rPr>
          <w:rFonts w:ascii="Arial" w:eastAsia="Arial" w:hAnsi="Arial" w:cs="Arial"/>
          <w:sz w:val="24"/>
          <w:szCs w:val="24"/>
        </w:rPr>
        <w:t> </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3. The attached document (</w:t>
      </w:r>
      <w:r>
        <w:rPr>
          <w:rFonts w:ascii="Arial" w:eastAsia="Arial" w:hAnsi="Arial" w:cs="Arial"/>
          <w:b/>
          <w:bCs/>
          <w:sz w:val="24"/>
          <w:szCs w:val="24"/>
        </w:rPr>
        <w:t>Annexure B</w:t>
      </w:r>
      <w:r>
        <w:rPr>
          <w:rFonts w:ascii="Arial" w:eastAsia="Arial" w:hAnsi="Arial" w:cs="Arial"/>
          <w:sz w:val="24"/>
          <w:szCs w:val="24"/>
        </w:rPr>
        <w:t>) provides matric pass rate from a sample of seven schools.</w:t>
      </w:r>
      <w:bookmarkStart w:id="0" w:name="_GoBack"/>
      <w:bookmarkEnd w:id="0"/>
    </w:p>
    <w:sectPr w:rsidR="000715EA" w:rsidSect="007B75F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F6" w:rsidRDefault="004D36F6">
      <w:pPr>
        <w:spacing w:after="0" w:line="240" w:lineRule="auto"/>
      </w:pPr>
      <w:r>
        <w:separator/>
      </w:r>
    </w:p>
  </w:endnote>
  <w:endnote w:type="continuationSeparator" w:id="0">
    <w:p w:rsidR="004D36F6" w:rsidRDefault="004D3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F6" w:rsidRDefault="004D36F6">
      <w:pPr>
        <w:spacing w:after="0" w:line="240" w:lineRule="auto"/>
      </w:pPr>
      <w:r>
        <w:separator/>
      </w:r>
    </w:p>
  </w:footnote>
  <w:footnote w:type="continuationSeparator" w:id="0">
    <w:p w:rsidR="004D36F6" w:rsidRDefault="004D3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1308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1308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1308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3821.  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26A849AA">
      <w:start w:val="1"/>
      <w:numFmt w:val="lowerLetter"/>
      <w:lvlText w:val="(%1)"/>
      <w:lvlJc w:val="left"/>
      <w:pPr>
        <w:ind w:left="1080" w:hanging="360"/>
      </w:pPr>
      <w:rPr>
        <w:rFonts w:eastAsia="Calibri" w:hint="default"/>
        <w:sz w:val="24"/>
      </w:rPr>
    </w:lvl>
    <w:lvl w:ilvl="1" w:tplc="8C284BFE" w:tentative="1">
      <w:start w:val="1"/>
      <w:numFmt w:val="lowerLetter"/>
      <w:lvlText w:val="%2."/>
      <w:lvlJc w:val="left"/>
      <w:pPr>
        <w:ind w:left="1800" w:hanging="360"/>
      </w:pPr>
    </w:lvl>
    <w:lvl w:ilvl="2" w:tplc="A296F1A2" w:tentative="1">
      <w:start w:val="1"/>
      <w:numFmt w:val="lowerRoman"/>
      <w:lvlText w:val="%3."/>
      <w:lvlJc w:val="right"/>
      <w:pPr>
        <w:ind w:left="2520" w:hanging="180"/>
      </w:pPr>
    </w:lvl>
    <w:lvl w:ilvl="3" w:tplc="9D80D858" w:tentative="1">
      <w:start w:val="1"/>
      <w:numFmt w:val="decimal"/>
      <w:lvlText w:val="%4."/>
      <w:lvlJc w:val="left"/>
      <w:pPr>
        <w:ind w:left="3240" w:hanging="360"/>
      </w:pPr>
    </w:lvl>
    <w:lvl w:ilvl="4" w:tplc="261C6D60" w:tentative="1">
      <w:start w:val="1"/>
      <w:numFmt w:val="lowerLetter"/>
      <w:lvlText w:val="%5."/>
      <w:lvlJc w:val="left"/>
      <w:pPr>
        <w:ind w:left="3960" w:hanging="360"/>
      </w:pPr>
    </w:lvl>
    <w:lvl w:ilvl="5" w:tplc="5FB4E386" w:tentative="1">
      <w:start w:val="1"/>
      <w:numFmt w:val="lowerRoman"/>
      <w:lvlText w:val="%6."/>
      <w:lvlJc w:val="right"/>
      <w:pPr>
        <w:ind w:left="4680" w:hanging="180"/>
      </w:pPr>
    </w:lvl>
    <w:lvl w:ilvl="6" w:tplc="2BF855B0" w:tentative="1">
      <w:start w:val="1"/>
      <w:numFmt w:val="decimal"/>
      <w:lvlText w:val="%7."/>
      <w:lvlJc w:val="left"/>
      <w:pPr>
        <w:ind w:left="5400" w:hanging="360"/>
      </w:pPr>
    </w:lvl>
    <w:lvl w:ilvl="7" w:tplc="B578297E" w:tentative="1">
      <w:start w:val="1"/>
      <w:numFmt w:val="lowerLetter"/>
      <w:lvlText w:val="%8."/>
      <w:lvlJc w:val="left"/>
      <w:pPr>
        <w:ind w:left="6120" w:hanging="360"/>
      </w:pPr>
    </w:lvl>
    <w:lvl w:ilvl="8" w:tplc="291C5F6C" w:tentative="1">
      <w:start w:val="1"/>
      <w:numFmt w:val="lowerRoman"/>
      <w:lvlText w:val="%9."/>
      <w:lvlJc w:val="right"/>
      <w:pPr>
        <w:ind w:left="6840" w:hanging="180"/>
      </w:pPr>
    </w:lvl>
  </w:abstractNum>
  <w:abstractNum w:abstractNumId="1">
    <w:nsid w:val="48202B8E"/>
    <w:multiLevelType w:val="hybridMultilevel"/>
    <w:tmpl w:val="8B24878A"/>
    <w:lvl w:ilvl="0" w:tplc="4AA877F6">
      <w:start w:val="1"/>
      <w:numFmt w:val="lowerLetter"/>
      <w:lvlText w:val="(%1)"/>
      <w:lvlJc w:val="left"/>
      <w:pPr>
        <w:ind w:left="786" w:hanging="360"/>
      </w:pPr>
      <w:rPr>
        <w:rFonts w:hint="default"/>
        <w:sz w:val="24"/>
        <w:szCs w:val="24"/>
      </w:rPr>
    </w:lvl>
    <w:lvl w:ilvl="1" w:tplc="7FB4ACFE" w:tentative="1">
      <w:start w:val="1"/>
      <w:numFmt w:val="lowerLetter"/>
      <w:lvlText w:val="%2."/>
      <w:lvlJc w:val="left"/>
      <w:pPr>
        <w:ind w:left="1506" w:hanging="360"/>
      </w:pPr>
    </w:lvl>
    <w:lvl w:ilvl="2" w:tplc="0D84F008" w:tentative="1">
      <w:start w:val="1"/>
      <w:numFmt w:val="lowerRoman"/>
      <w:lvlText w:val="%3."/>
      <w:lvlJc w:val="right"/>
      <w:pPr>
        <w:ind w:left="2226" w:hanging="180"/>
      </w:pPr>
    </w:lvl>
    <w:lvl w:ilvl="3" w:tplc="EC18027E" w:tentative="1">
      <w:start w:val="1"/>
      <w:numFmt w:val="decimal"/>
      <w:lvlText w:val="%4."/>
      <w:lvlJc w:val="left"/>
      <w:pPr>
        <w:ind w:left="2946" w:hanging="360"/>
      </w:pPr>
    </w:lvl>
    <w:lvl w:ilvl="4" w:tplc="D87A7668" w:tentative="1">
      <w:start w:val="1"/>
      <w:numFmt w:val="lowerLetter"/>
      <w:lvlText w:val="%5."/>
      <w:lvlJc w:val="left"/>
      <w:pPr>
        <w:ind w:left="3666" w:hanging="360"/>
      </w:pPr>
    </w:lvl>
    <w:lvl w:ilvl="5" w:tplc="E4C6124E" w:tentative="1">
      <w:start w:val="1"/>
      <w:numFmt w:val="lowerRoman"/>
      <w:lvlText w:val="%6."/>
      <w:lvlJc w:val="right"/>
      <w:pPr>
        <w:ind w:left="4386" w:hanging="180"/>
      </w:pPr>
    </w:lvl>
    <w:lvl w:ilvl="6" w:tplc="BBF4F3CC" w:tentative="1">
      <w:start w:val="1"/>
      <w:numFmt w:val="decimal"/>
      <w:lvlText w:val="%7."/>
      <w:lvlJc w:val="left"/>
      <w:pPr>
        <w:ind w:left="5106" w:hanging="360"/>
      </w:pPr>
    </w:lvl>
    <w:lvl w:ilvl="7" w:tplc="6ECE5828" w:tentative="1">
      <w:start w:val="1"/>
      <w:numFmt w:val="lowerLetter"/>
      <w:lvlText w:val="%8."/>
      <w:lvlJc w:val="left"/>
      <w:pPr>
        <w:ind w:left="5826" w:hanging="360"/>
      </w:pPr>
    </w:lvl>
    <w:lvl w:ilvl="8" w:tplc="6DA26F2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5E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E0C74"/>
    <w:rsid w:val="003F26D9"/>
    <w:rsid w:val="00400D7D"/>
    <w:rsid w:val="00401744"/>
    <w:rsid w:val="00405587"/>
    <w:rsid w:val="00430337"/>
    <w:rsid w:val="00445162"/>
    <w:rsid w:val="00445915"/>
    <w:rsid w:val="004460E6"/>
    <w:rsid w:val="004532C0"/>
    <w:rsid w:val="004834DA"/>
    <w:rsid w:val="004A2F02"/>
    <w:rsid w:val="004B34AC"/>
    <w:rsid w:val="004D36F6"/>
    <w:rsid w:val="004E39FB"/>
    <w:rsid w:val="00513081"/>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B75FC"/>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EDA9-110B-490D-B211-5DC53069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2022-11-17T07:28:00Z</dcterms:created>
  <dcterms:modified xsi:type="dcterms:W3CDTF">2022-11-17T07:28:00Z</dcterms:modified>
</cp:coreProperties>
</file>