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02" w:rsidRDefault="00910C02">
      <w:pPr>
        <w:rPr>
          <w:sz w:val="10"/>
          <w:szCs w:val="16"/>
        </w:rPr>
      </w:pPr>
    </w:p>
    <w:p w:rsidR="00910C02" w:rsidRDefault="00910C02" w:rsidP="00CA2E3F">
      <w:pPr>
        <w:pBdr>
          <w:bottom w:val="single" w:sz="12" w:space="1" w:color="auto"/>
        </w:pBdr>
        <w:rPr>
          <w:b/>
        </w:rPr>
      </w:pPr>
      <w:r w:rsidRPr="00CD65BF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910C02" w:rsidRPr="0095517A" w:rsidRDefault="00910C02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910C02" w:rsidRPr="0095517A" w:rsidRDefault="00910C02" w:rsidP="008A7DCE">
      <w:pPr>
        <w:pStyle w:val="Title"/>
        <w:jc w:val="both"/>
        <w:rPr>
          <w:rFonts w:cs="Arial"/>
          <w:szCs w:val="22"/>
          <w:lang w:val="en-GB"/>
        </w:rPr>
      </w:pPr>
    </w:p>
    <w:p w:rsidR="00910C02" w:rsidRPr="0095517A" w:rsidRDefault="00910C0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910C02" w:rsidRPr="0095517A" w:rsidRDefault="00910C0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10C02" w:rsidRPr="0095517A" w:rsidRDefault="00910C0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3815</w:t>
      </w:r>
    </w:p>
    <w:p w:rsidR="00910C02" w:rsidRPr="0095517A" w:rsidRDefault="00910C0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10C02" w:rsidRPr="0095517A" w:rsidRDefault="00910C02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23 OCTOBER 2015</w:t>
      </w:r>
    </w:p>
    <w:p w:rsidR="00910C02" w:rsidRPr="00A409F2" w:rsidRDefault="00910C02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41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910C02" w:rsidRPr="00906BB2" w:rsidRDefault="00910C02" w:rsidP="00906BB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906BB2">
        <w:rPr>
          <w:rFonts w:ascii="Arial" w:hAnsi="Arial" w:cs="Arial"/>
          <w:b/>
          <w:sz w:val="22"/>
          <w:szCs w:val="22"/>
        </w:rPr>
        <w:t>3815.</w:t>
      </w:r>
      <w:r w:rsidRPr="00906BB2">
        <w:rPr>
          <w:rFonts w:ascii="Arial" w:hAnsi="Arial" w:cs="Arial"/>
          <w:b/>
          <w:sz w:val="22"/>
          <w:szCs w:val="22"/>
        </w:rPr>
        <w:tab/>
      </w:r>
      <w:r w:rsidRPr="00906BB2">
        <w:rPr>
          <w:rFonts w:ascii="Arial" w:hAnsi="Arial" w:cs="Arial"/>
          <w:b/>
          <w:sz w:val="22"/>
          <w:szCs w:val="22"/>
          <w:lang w:val="en-ZA"/>
        </w:rPr>
        <w:t>Mr H C C K</w:t>
      </w:r>
      <w:r w:rsidRPr="00906BB2">
        <w:rPr>
          <w:rFonts w:ascii="Arial" w:hAnsi="Arial" w:cs="Arial"/>
          <w:b/>
          <w:color w:val="000000"/>
          <w:sz w:val="22"/>
          <w:szCs w:val="22"/>
          <w:lang w:bidi="hi-IN"/>
        </w:rPr>
        <w:t>rüger</w:t>
      </w:r>
      <w:r w:rsidRPr="00906BB2">
        <w:rPr>
          <w:rFonts w:ascii="Arial" w:hAnsi="Arial" w:cs="Arial"/>
          <w:b/>
          <w:sz w:val="22"/>
          <w:szCs w:val="22"/>
          <w:lang w:val="en-ZA"/>
        </w:rPr>
        <w:t xml:space="preserve"> (DA) to ask the Minister of Water and Sanitation:</w:t>
      </w:r>
    </w:p>
    <w:p w:rsidR="00910C02" w:rsidRPr="00FE02F6" w:rsidRDefault="00910C02" w:rsidP="00FE02F6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851" w:right="-142" w:firstLine="0"/>
        <w:jc w:val="both"/>
        <w:rPr>
          <w:rFonts w:ascii="Arial" w:hAnsi="Arial" w:cs="Arial"/>
          <w:sz w:val="16"/>
          <w:szCs w:val="16"/>
          <w:lang w:val="en-ZA"/>
        </w:rPr>
      </w:pPr>
      <w:r w:rsidRPr="00906BB2">
        <w:rPr>
          <w:rFonts w:ascii="Arial" w:hAnsi="Arial" w:cs="Arial"/>
          <w:sz w:val="22"/>
          <w:szCs w:val="22"/>
        </w:rPr>
        <w:t>Has her department complied with all the recommendations made in the SA Human Rights Commission report, report number MP/2011/0134 in respect of the Emalahleni Local Municipality in Mpumalanga; if not, (a) why not and (b) what measures will she take to ensure urgent compliance by the relevant officials of her department; if so, what are the relevant details</w:t>
      </w:r>
      <w:r w:rsidRPr="00906BB2">
        <w:rPr>
          <w:rFonts w:ascii="Arial" w:hAnsi="Arial" w:cs="Arial"/>
          <w:sz w:val="22"/>
          <w:szCs w:val="22"/>
          <w:lang w:val="en-ZA"/>
        </w:rPr>
        <w:t>?</w:t>
      </w:r>
      <w:r w:rsidRPr="00906BB2">
        <w:rPr>
          <w:rFonts w:ascii="Arial" w:hAnsi="Arial" w:cs="Arial"/>
          <w:sz w:val="22"/>
          <w:szCs w:val="22"/>
          <w:lang w:val="en-ZA"/>
        </w:rPr>
        <w:tab/>
      </w:r>
      <w:r w:rsidRPr="00906BB2">
        <w:rPr>
          <w:rFonts w:ascii="Arial" w:hAnsi="Arial" w:cs="Arial"/>
          <w:sz w:val="22"/>
          <w:szCs w:val="22"/>
          <w:lang w:val="en-ZA"/>
        </w:rPr>
        <w:tab/>
      </w:r>
      <w:r w:rsidRPr="00906BB2"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906BB2">
        <w:rPr>
          <w:rFonts w:ascii="Arial" w:hAnsi="Arial" w:cs="Arial"/>
          <w:sz w:val="16"/>
          <w:szCs w:val="16"/>
          <w:lang w:val="en-ZA"/>
        </w:rPr>
        <w:t>NW4559E</w:t>
      </w:r>
    </w:p>
    <w:p w:rsidR="00910C02" w:rsidRPr="00CC596F" w:rsidRDefault="00910C02" w:rsidP="004A4A23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910C02" w:rsidRPr="009B1473" w:rsidRDefault="00910C02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910C02" w:rsidRPr="00FE02F6" w:rsidRDefault="00910C02" w:rsidP="00FE02F6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851" w:right="-88"/>
        <w:jc w:val="both"/>
        <w:rPr>
          <w:rFonts w:ascii="Arial" w:hAnsi="Arial" w:cs="Arial"/>
          <w:sz w:val="22"/>
          <w:szCs w:val="22"/>
          <w:lang w:val="en-ZA"/>
        </w:rPr>
      </w:pPr>
      <w:r w:rsidRPr="00FE02F6">
        <w:rPr>
          <w:rFonts w:ascii="Arial" w:hAnsi="Arial" w:cs="Arial"/>
          <w:sz w:val="22"/>
          <w:szCs w:val="22"/>
          <w:lang w:val="en-ZA"/>
        </w:rPr>
        <w:t xml:space="preserve">Yes </w:t>
      </w:r>
      <w:r>
        <w:rPr>
          <w:rFonts w:ascii="Arial" w:hAnsi="Arial" w:cs="Arial"/>
          <w:sz w:val="22"/>
          <w:szCs w:val="22"/>
          <w:lang w:val="en-ZA"/>
        </w:rPr>
        <w:t>my</w:t>
      </w:r>
      <w:r w:rsidRPr="00FE02F6">
        <w:rPr>
          <w:rFonts w:ascii="Arial" w:hAnsi="Arial" w:cs="Arial"/>
          <w:sz w:val="22"/>
          <w:szCs w:val="22"/>
          <w:lang w:val="en-ZA"/>
        </w:rPr>
        <w:t xml:space="preserve"> Department did comply with recommendations of the SA </w:t>
      </w:r>
      <w:r>
        <w:rPr>
          <w:rFonts w:ascii="Arial" w:hAnsi="Arial" w:cs="Arial"/>
          <w:sz w:val="22"/>
          <w:szCs w:val="22"/>
          <w:lang w:val="en-ZA"/>
        </w:rPr>
        <w:t>H</w:t>
      </w:r>
      <w:r w:rsidRPr="00FE02F6">
        <w:rPr>
          <w:rFonts w:ascii="Arial" w:hAnsi="Arial" w:cs="Arial"/>
          <w:sz w:val="22"/>
          <w:szCs w:val="22"/>
          <w:lang w:val="en-ZA"/>
        </w:rPr>
        <w:t xml:space="preserve">uman Rights Commission Report. During 2011/2012 financial year the </w:t>
      </w:r>
      <w:r>
        <w:rPr>
          <w:rFonts w:ascii="Arial" w:hAnsi="Arial" w:cs="Arial"/>
          <w:sz w:val="22"/>
          <w:szCs w:val="22"/>
          <w:lang w:val="en-ZA"/>
        </w:rPr>
        <w:t>D</w:t>
      </w:r>
      <w:r w:rsidRPr="00FE02F6">
        <w:rPr>
          <w:rFonts w:ascii="Arial" w:hAnsi="Arial" w:cs="Arial"/>
          <w:sz w:val="22"/>
          <w:szCs w:val="22"/>
          <w:lang w:val="en-ZA"/>
        </w:rPr>
        <w:t xml:space="preserve">epartment provided training on process control to Emalahleni Local Municipality, extending to all </w:t>
      </w:r>
      <w:r>
        <w:rPr>
          <w:rFonts w:ascii="Arial" w:hAnsi="Arial" w:cs="Arial"/>
          <w:sz w:val="22"/>
          <w:szCs w:val="22"/>
          <w:lang w:val="en-ZA"/>
        </w:rPr>
        <w:t>Water Services Authority (</w:t>
      </w:r>
      <w:r w:rsidRPr="00FE02F6">
        <w:rPr>
          <w:rFonts w:ascii="Arial" w:hAnsi="Arial" w:cs="Arial"/>
          <w:sz w:val="22"/>
          <w:szCs w:val="22"/>
          <w:lang w:val="en-ZA"/>
        </w:rPr>
        <w:t>WSA</w:t>
      </w:r>
      <w:r>
        <w:rPr>
          <w:rFonts w:ascii="Arial" w:hAnsi="Arial" w:cs="Arial"/>
          <w:sz w:val="22"/>
          <w:szCs w:val="22"/>
          <w:lang w:val="en-ZA"/>
        </w:rPr>
        <w:t>)</w:t>
      </w:r>
      <w:r w:rsidRPr="00FE02F6">
        <w:rPr>
          <w:rFonts w:ascii="Arial" w:hAnsi="Arial" w:cs="Arial"/>
          <w:sz w:val="22"/>
          <w:szCs w:val="22"/>
          <w:lang w:val="en-ZA"/>
        </w:rPr>
        <w:t xml:space="preserve"> within the Mpumalanga Province. In addition to the training provided the </w:t>
      </w:r>
      <w:r>
        <w:rPr>
          <w:rFonts w:ascii="Arial" w:hAnsi="Arial" w:cs="Arial"/>
          <w:sz w:val="22"/>
          <w:szCs w:val="22"/>
          <w:lang w:val="en-ZA"/>
        </w:rPr>
        <w:t>D</w:t>
      </w:r>
      <w:r w:rsidRPr="00FE02F6">
        <w:rPr>
          <w:rFonts w:ascii="Arial" w:hAnsi="Arial" w:cs="Arial"/>
          <w:sz w:val="22"/>
          <w:szCs w:val="22"/>
          <w:lang w:val="en-ZA"/>
        </w:rPr>
        <w:t>epartment undertakes annual symposia on water quality compliance training as part of the blue drop compliance assessment process. The most recent symposi</w:t>
      </w:r>
      <w:r>
        <w:rPr>
          <w:rFonts w:ascii="Arial" w:hAnsi="Arial" w:cs="Arial"/>
          <w:sz w:val="22"/>
          <w:szCs w:val="22"/>
          <w:lang w:val="en-ZA"/>
        </w:rPr>
        <w:t xml:space="preserve">um </w:t>
      </w:r>
      <w:r w:rsidRPr="00FE02F6">
        <w:rPr>
          <w:rFonts w:ascii="Arial" w:hAnsi="Arial" w:cs="Arial"/>
          <w:sz w:val="22"/>
          <w:szCs w:val="22"/>
          <w:lang w:val="en-ZA"/>
        </w:rPr>
        <w:t xml:space="preserve">on the assessment tool were held </w:t>
      </w:r>
      <w:r>
        <w:rPr>
          <w:rFonts w:ascii="Arial" w:hAnsi="Arial" w:cs="Arial"/>
          <w:sz w:val="22"/>
          <w:szCs w:val="22"/>
          <w:lang w:val="en-ZA"/>
        </w:rPr>
        <w:t>from</w:t>
      </w:r>
      <w:r w:rsidRPr="00FE02F6">
        <w:rPr>
          <w:rFonts w:ascii="Arial" w:hAnsi="Arial" w:cs="Arial"/>
          <w:sz w:val="22"/>
          <w:szCs w:val="22"/>
          <w:lang w:val="en-ZA"/>
        </w:rPr>
        <w:t xml:space="preserve"> 30 -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Pr="00FE02F6">
        <w:rPr>
          <w:rFonts w:ascii="Arial" w:hAnsi="Arial" w:cs="Arial"/>
          <w:sz w:val="22"/>
          <w:szCs w:val="22"/>
          <w:lang w:val="en-ZA"/>
        </w:rPr>
        <w:t xml:space="preserve">31 July 2015. </w:t>
      </w:r>
    </w:p>
    <w:p w:rsidR="00910C02" w:rsidRPr="00C30FCA" w:rsidRDefault="00910C02" w:rsidP="00FE02F6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851" w:right="54"/>
        <w:jc w:val="both"/>
        <w:rPr>
          <w:rFonts w:ascii="Arial" w:hAnsi="Arial" w:cs="Arial"/>
          <w:sz w:val="22"/>
          <w:szCs w:val="22"/>
          <w:lang w:val="en-ZA"/>
        </w:rPr>
      </w:pPr>
      <w:r w:rsidRPr="00FE02F6">
        <w:rPr>
          <w:rFonts w:ascii="Arial" w:hAnsi="Arial" w:cs="Arial"/>
          <w:sz w:val="22"/>
          <w:szCs w:val="22"/>
          <w:lang w:val="en-ZA"/>
        </w:rPr>
        <w:t xml:space="preserve">As recommended by the report, the </w:t>
      </w:r>
      <w:r>
        <w:rPr>
          <w:rFonts w:ascii="Arial" w:hAnsi="Arial" w:cs="Arial"/>
          <w:sz w:val="22"/>
          <w:szCs w:val="22"/>
          <w:lang w:val="en-ZA"/>
        </w:rPr>
        <w:t>D</w:t>
      </w:r>
      <w:r w:rsidRPr="00FE02F6">
        <w:rPr>
          <w:rFonts w:ascii="Arial" w:hAnsi="Arial" w:cs="Arial"/>
          <w:sz w:val="22"/>
          <w:szCs w:val="22"/>
          <w:lang w:val="en-ZA"/>
        </w:rPr>
        <w:t xml:space="preserve">epartment undertakes regular water quality compliance monitoring aimed at determining the safety of water for human use. The supply and infrastructure monitoring is carried through the blue drop assessment programme.  </w:t>
      </w:r>
    </w:p>
    <w:p w:rsidR="00910C02" w:rsidRPr="0095517A" w:rsidRDefault="00910C0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910C02" w:rsidRPr="0095517A" w:rsidRDefault="00910C02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910C02" w:rsidRPr="0095517A" w:rsidSect="00FE0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49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02" w:rsidRDefault="00910C02">
      <w:r>
        <w:separator/>
      </w:r>
    </w:p>
  </w:endnote>
  <w:endnote w:type="continuationSeparator" w:id="0">
    <w:p w:rsidR="00910C02" w:rsidRDefault="0091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02" w:rsidRDefault="00910C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02" w:rsidRPr="002B3F42" w:rsidRDefault="00910C02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3815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NW4559E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02" w:rsidRDefault="00910C02">
    <w:pPr>
      <w:pStyle w:val="Footer"/>
      <w:rPr>
        <w:rFonts w:ascii="Arial" w:hAnsi="Arial" w:cs="Arial"/>
        <w:sz w:val="16"/>
        <w:szCs w:val="16"/>
      </w:rPr>
    </w:pPr>
  </w:p>
  <w:p w:rsidR="00910C02" w:rsidRPr="002B3F42" w:rsidRDefault="00910C02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3815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NW4559E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02" w:rsidRDefault="00910C02">
      <w:r>
        <w:separator/>
      </w:r>
    </w:p>
  </w:footnote>
  <w:footnote w:type="continuationSeparator" w:id="0">
    <w:p w:rsidR="00910C02" w:rsidRDefault="0091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02" w:rsidRDefault="00910C0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C02" w:rsidRDefault="00910C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02" w:rsidRDefault="00910C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02" w:rsidRPr="00A2406A" w:rsidRDefault="00910C02" w:rsidP="00DD04B1">
    <w:pPr>
      <w:pStyle w:val="Header"/>
      <w:jc w:val="center"/>
      <w:rPr>
        <w:rFonts w:ascii="Arial" w:hAnsi="Arial" w:cs="Arial"/>
        <w:b/>
        <w:color w:val="FF0000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6666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2F1"/>
    <w:rsid w:val="00171B07"/>
    <w:rsid w:val="001758C5"/>
    <w:rsid w:val="00176835"/>
    <w:rsid w:val="00177841"/>
    <w:rsid w:val="001827AE"/>
    <w:rsid w:val="00185614"/>
    <w:rsid w:val="00187FF2"/>
    <w:rsid w:val="0019093A"/>
    <w:rsid w:val="00191DC3"/>
    <w:rsid w:val="00194434"/>
    <w:rsid w:val="00194E18"/>
    <w:rsid w:val="00195DD9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5425"/>
    <w:rsid w:val="00347612"/>
    <w:rsid w:val="0035000E"/>
    <w:rsid w:val="00355562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036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2FC6"/>
    <w:rsid w:val="003D52C0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60D0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63A94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67B8E"/>
    <w:rsid w:val="00676E63"/>
    <w:rsid w:val="00677C2D"/>
    <w:rsid w:val="0068234F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13E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5C8B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0EA9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0C02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41C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5877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C01DB2"/>
    <w:rsid w:val="00C050E3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D65B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3CC0"/>
    <w:rsid w:val="00D75C9F"/>
    <w:rsid w:val="00D76C17"/>
    <w:rsid w:val="00D80A9E"/>
    <w:rsid w:val="00D84B1A"/>
    <w:rsid w:val="00D851B1"/>
    <w:rsid w:val="00D90CE5"/>
    <w:rsid w:val="00D97456"/>
    <w:rsid w:val="00DA1226"/>
    <w:rsid w:val="00DA4B5A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26223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4564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02F6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CD42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426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2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268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68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5425"/>
    <w:rPr>
      <w:b/>
      <w:bCs/>
    </w:rPr>
  </w:style>
  <w:style w:type="paragraph" w:styleId="Revision">
    <w:name w:val="Revision"/>
    <w:hidden/>
    <w:uiPriority w:val="99"/>
    <w:semiHidden/>
    <w:rsid w:val="003454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215</Words>
  <Characters>1227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2015-11-19T08:25:00Z</cp:lastPrinted>
  <dcterms:created xsi:type="dcterms:W3CDTF">2016-01-19T10:49:00Z</dcterms:created>
  <dcterms:modified xsi:type="dcterms:W3CDTF">2016-01-19T10:49:00Z</dcterms:modified>
</cp:coreProperties>
</file>