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FB0B2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B0B28">
        <w:rPr>
          <w:rFonts w:ascii="Arial" w:hAnsi="Arial" w:cs="Arial"/>
          <w:b/>
        </w:rPr>
        <w:t>NATIONAL ASSEMBLY</w:t>
      </w:r>
    </w:p>
    <w:p w:rsidR="0099546F" w:rsidRPr="00FB0B28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FB0B2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B0B28">
        <w:rPr>
          <w:rFonts w:ascii="Arial" w:hAnsi="Arial" w:cs="Arial"/>
          <w:b/>
        </w:rPr>
        <w:t xml:space="preserve">QUESTION FOR </w:t>
      </w:r>
      <w:r w:rsidR="00694D0C" w:rsidRPr="00FB0B28">
        <w:rPr>
          <w:rFonts w:ascii="Arial" w:hAnsi="Arial" w:cs="Arial"/>
          <w:b/>
        </w:rPr>
        <w:t xml:space="preserve">ORAL </w:t>
      </w:r>
      <w:r w:rsidRPr="00FB0B28">
        <w:rPr>
          <w:rFonts w:ascii="Arial" w:hAnsi="Arial" w:cs="Arial"/>
          <w:b/>
        </w:rPr>
        <w:t>REPLY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2B069E" w:rsidRPr="002B069E" w:rsidRDefault="00FB0B28" w:rsidP="002B069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“</w:t>
      </w:r>
      <w:r w:rsidR="002B069E" w:rsidRPr="002B069E">
        <w:rPr>
          <w:rFonts w:ascii="Arial" w:eastAsia="Calibri" w:hAnsi="Arial" w:cs="Arial"/>
          <w:b/>
          <w:bCs/>
        </w:rPr>
        <w:t>3809. Mr R W T Chance (DA) to ask the Minister of Small Business Development:</w:t>
      </w:r>
    </w:p>
    <w:p w:rsidR="002B069E" w:rsidRPr="002B069E" w:rsidRDefault="002B069E" w:rsidP="002B069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B069E" w:rsidRPr="002B069E" w:rsidRDefault="002B069E" w:rsidP="002B069E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</w:rPr>
      </w:pPr>
      <w:r w:rsidRPr="002B069E">
        <w:rPr>
          <w:rFonts w:ascii="Arial" w:eastAsia="Calibri" w:hAnsi="Arial" w:cs="Arial"/>
          <w:b/>
          <w:bCs/>
        </w:rPr>
        <w:tab/>
        <w:t>Whether the forensic investigation into allegations of corruption and mismanagement in her department that was commissioned by the Auditor-General has been completed; if not, by what date is the investigation envisaged to be completed; if so, (a) on what date was the investigation completed and (b) what are the main</w:t>
      </w:r>
      <w:r w:rsidR="00FB0B28">
        <w:rPr>
          <w:rFonts w:ascii="Arial" w:eastAsia="Calibri" w:hAnsi="Arial" w:cs="Arial"/>
          <w:b/>
          <w:bCs/>
        </w:rPr>
        <w:t xml:space="preserve"> findings of the investigation?”</w:t>
      </w:r>
    </w:p>
    <w:p w:rsidR="002B069E" w:rsidRPr="002B069E" w:rsidRDefault="002B069E" w:rsidP="002B069E">
      <w:pPr>
        <w:spacing w:after="0" w:line="360" w:lineRule="auto"/>
        <w:ind w:left="720" w:hanging="720"/>
        <w:jc w:val="right"/>
        <w:rPr>
          <w:rFonts w:ascii="Arial" w:eastAsia="Calibri" w:hAnsi="Arial" w:cs="Arial"/>
          <w:b/>
          <w:bCs/>
        </w:rPr>
      </w:pPr>
      <w:r w:rsidRPr="002B069E">
        <w:rPr>
          <w:rFonts w:ascii="Arial" w:eastAsia="Calibri" w:hAnsi="Arial" w:cs="Arial"/>
          <w:b/>
          <w:bCs/>
        </w:rPr>
        <w:t>NW4386E</w:t>
      </w:r>
    </w:p>
    <w:p w:rsidR="008C754E" w:rsidRDefault="008C754E" w:rsidP="008C754E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:rsidR="00A66D92" w:rsidRDefault="00A66D92" w:rsidP="008C754E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003CF0">
        <w:rPr>
          <w:rFonts w:ascii="Arial" w:hAnsi="Arial" w:cs="Arial"/>
          <w:b/>
          <w:bCs/>
          <w:lang/>
        </w:rPr>
        <w:t>REPLY:</w:t>
      </w:r>
    </w:p>
    <w:p w:rsidR="008C284F" w:rsidRDefault="008C284F" w:rsidP="008C754E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8C284F" w:rsidRPr="008C284F" w:rsidRDefault="008C284F" w:rsidP="00B404E4">
      <w:pPr>
        <w:spacing w:after="0" w:line="360" w:lineRule="auto"/>
        <w:jc w:val="both"/>
        <w:rPr>
          <w:rFonts w:ascii="Arial" w:hAnsi="Arial" w:cs="Arial"/>
          <w:bCs/>
        </w:rPr>
      </w:pPr>
      <w:r w:rsidRPr="008C284F">
        <w:rPr>
          <w:rFonts w:ascii="Arial" w:hAnsi="Arial" w:cs="Arial"/>
          <w:bCs/>
        </w:rPr>
        <w:t xml:space="preserve">The investigation has not been completed. </w:t>
      </w:r>
      <w:r>
        <w:rPr>
          <w:rFonts w:ascii="Arial" w:hAnsi="Arial" w:cs="Arial"/>
          <w:bCs/>
        </w:rPr>
        <w:t xml:space="preserve"> The Auditor-</w:t>
      </w:r>
      <w:r w:rsidRPr="008C284F">
        <w:rPr>
          <w:rFonts w:ascii="Arial" w:hAnsi="Arial" w:cs="Arial"/>
          <w:bCs/>
        </w:rPr>
        <w:t xml:space="preserve">General has informed the Department </w:t>
      </w:r>
      <w:r>
        <w:rPr>
          <w:rFonts w:ascii="Arial" w:hAnsi="Arial" w:cs="Arial"/>
          <w:bCs/>
        </w:rPr>
        <w:t xml:space="preserve">of Small Business Development (DSBD) </w:t>
      </w:r>
      <w:r w:rsidRPr="008C284F">
        <w:rPr>
          <w:rFonts w:ascii="Arial" w:hAnsi="Arial" w:cs="Arial"/>
          <w:bCs/>
        </w:rPr>
        <w:t>that the envisaged completion timeline for the investigation is early 2019.</w:t>
      </w:r>
    </w:p>
    <w:p w:rsidR="008C284F" w:rsidRPr="008C284F" w:rsidRDefault="008C284F" w:rsidP="00B404E4">
      <w:pPr>
        <w:spacing w:after="0" w:line="360" w:lineRule="auto"/>
        <w:jc w:val="both"/>
        <w:rPr>
          <w:rFonts w:ascii="Arial" w:hAnsi="Arial" w:cs="Arial"/>
          <w:bCs/>
        </w:rPr>
      </w:pPr>
    </w:p>
    <w:p w:rsidR="008C284F" w:rsidRPr="008C284F" w:rsidRDefault="008C284F" w:rsidP="008C284F">
      <w:pPr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  <w:bCs/>
        </w:rPr>
      </w:pPr>
      <w:r w:rsidRPr="008C284F">
        <w:rPr>
          <w:rFonts w:ascii="Arial" w:hAnsi="Arial" w:cs="Arial"/>
          <w:bCs/>
        </w:rPr>
        <w:t>The investigation was envisaged to be completed by 10 September 2018.</w:t>
      </w:r>
    </w:p>
    <w:p w:rsidR="008C284F" w:rsidRPr="008C284F" w:rsidRDefault="008C284F" w:rsidP="008C284F">
      <w:pPr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  <w:bCs/>
        </w:rPr>
      </w:pPr>
      <w:r w:rsidRPr="008C284F">
        <w:rPr>
          <w:rFonts w:ascii="Arial" w:hAnsi="Arial" w:cs="Arial"/>
          <w:bCs/>
        </w:rPr>
        <w:t>Findings will be known once the investigation report is issued.</w:t>
      </w:r>
    </w:p>
    <w:p w:rsidR="008C284F" w:rsidRPr="008C284F" w:rsidRDefault="008C284F" w:rsidP="008C284F">
      <w:pPr>
        <w:spacing w:after="0" w:line="360" w:lineRule="auto"/>
        <w:rPr>
          <w:rFonts w:ascii="Arial" w:hAnsi="Arial" w:cs="Arial"/>
          <w:bCs/>
        </w:rPr>
      </w:pPr>
    </w:p>
    <w:sectPr w:rsidR="008C284F" w:rsidRPr="008C284F" w:rsidSect="001D49B3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F2" w:rsidRDefault="009A7BF2" w:rsidP="004508F4">
      <w:pPr>
        <w:spacing w:after="0" w:line="240" w:lineRule="auto"/>
      </w:pPr>
      <w:r>
        <w:separator/>
      </w:r>
    </w:p>
  </w:endnote>
  <w:endnote w:type="continuationSeparator" w:id="0">
    <w:p w:rsidR="009A7BF2" w:rsidRDefault="009A7BF2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253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C72623" w:rsidRDefault="00037EAB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="00C72623"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9A7BF2">
          <w:rPr>
            <w:noProof/>
            <w:sz w:val="18"/>
            <w:szCs w:val="18"/>
          </w:rPr>
          <w:t>1</w:t>
        </w:r>
        <w:r w:rsidRPr="00C72623">
          <w:rPr>
            <w:noProof/>
            <w:sz w:val="18"/>
            <w:szCs w:val="18"/>
          </w:rPr>
          <w:fldChar w:fldCharType="end"/>
        </w:r>
        <w:r w:rsidR="00C72623">
          <w:rPr>
            <w:noProof/>
            <w:sz w:val="18"/>
            <w:szCs w:val="18"/>
          </w:rPr>
          <w:t xml:space="preserve"> of 2</w:t>
        </w:r>
      </w:p>
    </w:sdtContent>
  </w:sdt>
  <w:p w:rsidR="00C72623" w:rsidRPr="00D439E9" w:rsidRDefault="00C72623">
    <w:pPr>
      <w:pStyle w:val="Footer"/>
      <w:rPr>
        <w:sz w:val="18"/>
        <w:szCs w:val="18"/>
      </w:rPr>
    </w:pPr>
    <w:r w:rsidRPr="00D439E9">
      <w:rPr>
        <w:sz w:val="18"/>
        <w:szCs w:val="18"/>
      </w:rPr>
      <w:t xml:space="preserve">DSBD – Response to WPQ </w:t>
    </w:r>
    <w:r w:rsidR="00FB0B28" w:rsidRPr="00FB0B28">
      <w:rPr>
        <w:sz w:val="18"/>
        <w:szCs w:val="18"/>
      </w:rPr>
      <w:t>3809</w:t>
    </w:r>
    <w:r w:rsidR="00FB0B28">
      <w:rPr>
        <w:sz w:val="18"/>
        <w:szCs w:val="18"/>
      </w:rPr>
      <w:t xml:space="preserve"> - </w:t>
    </w:r>
    <w:r w:rsidR="00694D0C">
      <w:rPr>
        <w:sz w:val="18"/>
        <w:szCs w:val="18"/>
      </w:rPr>
      <w:t>N</w:t>
    </w:r>
    <w:r w:rsidR="00FB0B28">
      <w:rPr>
        <w:sz w:val="18"/>
        <w:szCs w:val="18"/>
      </w:rPr>
      <w:t>4386</w:t>
    </w:r>
    <w:r w:rsidRPr="00D439E9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F2" w:rsidRDefault="009A7BF2" w:rsidP="004508F4">
      <w:pPr>
        <w:spacing w:after="0" w:line="240" w:lineRule="auto"/>
      </w:pPr>
      <w:r>
        <w:separator/>
      </w:r>
    </w:p>
  </w:footnote>
  <w:footnote w:type="continuationSeparator" w:id="0">
    <w:p w:rsidR="009A7BF2" w:rsidRDefault="009A7BF2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F306F"/>
    <w:multiLevelType w:val="hybridMultilevel"/>
    <w:tmpl w:val="A70025AA"/>
    <w:lvl w:ilvl="0" w:tplc="691855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37EAB"/>
    <w:rsid w:val="00054F3F"/>
    <w:rsid w:val="00071BF6"/>
    <w:rsid w:val="000A0E43"/>
    <w:rsid w:val="000E6AC2"/>
    <w:rsid w:val="000F5894"/>
    <w:rsid w:val="000F74D1"/>
    <w:rsid w:val="001012A8"/>
    <w:rsid w:val="001908C9"/>
    <w:rsid w:val="001B35A6"/>
    <w:rsid w:val="001D49B3"/>
    <w:rsid w:val="002B069E"/>
    <w:rsid w:val="002F2186"/>
    <w:rsid w:val="003219AE"/>
    <w:rsid w:val="003534BB"/>
    <w:rsid w:val="003D5D5D"/>
    <w:rsid w:val="004508F4"/>
    <w:rsid w:val="004E1DB8"/>
    <w:rsid w:val="00520FA5"/>
    <w:rsid w:val="00694D0C"/>
    <w:rsid w:val="006E266D"/>
    <w:rsid w:val="00773D83"/>
    <w:rsid w:val="007D667A"/>
    <w:rsid w:val="008C284F"/>
    <w:rsid w:val="008C754E"/>
    <w:rsid w:val="00953B5A"/>
    <w:rsid w:val="0099546F"/>
    <w:rsid w:val="009A7BF2"/>
    <w:rsid w:val="009D403F"/>
    <w:rsid w:val="00A41EB4"/>
    <w:rsid w:val="00A66D92"/>
    <w:rsid w:val="00B02D8C"/>
    <w:rsid w:val="00B404E4"/>
    <w:rsid w:val="00B52762"/>
    <w:rsid w:val="00B971E0"/>
    <w:rsid w:val="00BD58D6"/>
    <w:rsid w:val="00BE01E3"/>
    <w:rsid w:val="00C72623"/>
    <w:rsid w:val="00CA534A"/>
    <w:rsid w:val="00CB05DD"/>
    <w:rsid w:val="00D439E9"/>
    <w:rsid w:val="00E86125"/>
    <w:rsid w:val="00EC569C"/>
    <w:rsid w:val="00EE068C"/>
    <w:rsid w:val="00FA4BDE"/>
    <w:rsid w:val="00FB0B28"/>
    <w:rsid w:val="00FB23B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3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1540-FB98-42AD-9218-766B7802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cp:lastPrinted>2018-12-13T13:45:00Z</cp:lastPrinted>
  <dcterms:created xsi:type="dcterms:W3CDTF">2019-01-16T11:29:00Z</dcterms:created>
  <dcterms:modified xsi:type="dcterms:W3CDTF">2019-01-16T11:29:00Z</dcterms:modified>
</cp:coreProperties>
</file>