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253" w:rsidRPr="008C0966" w:rsidRDefault="002E7253" w:rsidP="00BA135B">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BA135B" w:rsidP="00BA135B">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BA135B" w:rsidP="00BA135B">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 xml:space="preserve">QUESTION </w:t>
      </w:r>
      <w:r>
        <w:rPr>
          <w:rFonts w:ascii="Arial" w:eastAsia="Calibri" w:hAnsi="Arial" w:cs="Arial"/>
          <w:b/>
          <w:bCs/>
          <w:lang w:val="en-GB"/>
        </w:rPr>
        <w:t xml:space="preserve">NO: </w:t>
      </w:r>
      <w:r w:rsidR="00B5021D">
        <w:rPr>
          <w:rFonts w:ascii="Arial" w:eastAsia="Calibri" w:hAnsi="Arial" w:cs="Arial"/>
          <w:b/>
          <w:bCs/>
          <w:lang w:val="en-GB"/>
        </w:rPr>
        <w:t>3</w:t>
      </w:r>
      <w:r w:rsidR="00343B24">
        <w:rPr>
          <w:rFonts w:ascii="Arial" w:eastAsia="Calibri" w:hAnsi="Arial" w:cs="Arial"/>
          <w:b/>
          <w:bCs/>
          <w:lang w:val="en-GB"/>
        </w:rPr>
        <w:t>80</w:t>
      </w:r>
    </w:p>
    <w:p w:rsidR="002E7253" w:rsidRPr="00BA135B" w:rsidRDefault="002E7253" w:rsidP="00BA135B">
      <w:pPr>
        <w:spacing w:after="200" w:line="276" w:lineRule="auto"/>
        <w:rPr>
          <w:rFonts w:ascii="Arial" w:eastAsia="Calibri" w:hAnsi="Arial" w:cs="Arial"/>
          <w:b/>
          <w:bCs/>
          <w:lang w:val="en-GB"/>
        </w:rPr>
      </w:pPr>
      <w:r w:rsidRPr="00BA135B">
        <w:rPr>
          <w:rFonts w:ascii="Arial" w:eastAsia="Calibri" w:hAnsi="Arial" w:cs="Arial"/>
          <w:b/>
          <w:bCs/>
          <w:lang w:val="en-GB"/>
        </w:rPr>
        <w:t xml:space="preserve">DATE OF QUESTION: </w:t>
      </w:r>
      <w:r w:rsidR="008C0966" w:rsidRPr="00BA135B">
        <w:rPr>
          <w:rFonts w:ascii="Arial" w:eastAsia="Calibri" w:hAnsi="Arial" w:cs="Arial"/>
          <w:b/>
          <w:bCs/>
          <w:lang w:val="en-GB"/>
        </w:rPr>
        <w:t>1</w:t>
      </w:r>
      <w:r w:rsidR="00B5021D" w:rsidRPr="00BA135B">
        <w:rPr>
          <w:rFonts w:ascii="Arial" w:eastAsia="Calibri" w:hAnsi="Arial" w:cs="Arial"/>
          <w:b/>
          <w:bCs/>
          <w:lang w:val="en-GB"/>
        </w:rPr>
        <w:t>6</w:t>
      </w:r>
      <w:r w:rsidR="00BA135B" w:rsidRPr="00BA135B">
        <w:rPr>
          <w:rFonts w:ascii="Arial" w:eastAsia="Calibri" w:hAnsi="Arial" w:cs="Arial"/>
          <w:b/>
          <w:bCs/>
          <w:lang w:val="en-GB"/>
        </w:rPr>
        <w:t xml:space="preserve"> FEBRUARY </w:t>
      </w:r>
      <w:r w:rsidRPr="00BA135B">
        <w:rPr>
          <w:rFonts w:ascii="Arial" w:eastAsia="Calibri" w:hAnsi="Arial" w:cs="Arial"/>
          <w:b/>
          <w:bCs/>
          <w:lang w:val="en-GB"/>
        </w:rPr>
        <w:t>201</w:t>
      </w:r>
      <w:r w:rsidR="00B5021D" w:rsidRPr="00BA135B">
        <w:rPr>
          <w:rFonts w:ascii="Arial" w:eastAsia="Calibri" w:hAnsi="Arial" w:cs="Arial"/>
          <w:b/>
          <w:bCs/>
          <w:lang w:val="en-GB"/>
        </w:rPr>
        <w:t>8</w:t>
      </w:r>
    </w:p>
    <w:p w:rsidR="00D463C8" w:rsidRPr="00BA135B" w:rsidRDefault="00791471" w:rsidP="00BA135B">
      <w:pPr>
        <w:spacing w:before="100" w:beforeAutospacing="1" w:after="100" w:afterAutospacing="1" w:line="276" w:lineRule="auto"/>
        <w:outlineLvl w:val="0"/>
        <w:rPr>
          <w:rFonts w:ascii="Arial" w:eastAsia="Calibri" w:hAnsi="Arial" w:cs="Arial"/>
          <w:b/>
          <w:bCs/>
          <w:lang w:val="en-GB"/>
        </w:rPr>
      </w:pPr>
      <w:r w:rsidRPr="00BA135B">
        <w:rPr>
          <w:rFonts w:ascii="Arial" w:eastAsia="Calibri" w:hAnsi="Arial" w:cs="Arial"/>
          <w:b/>
          <w:bCs/>
          <w:lang w:val="en-GB"/>
        </w:rPr>
        <w:t xml:space="preserve">DATE OF SUBMISSION: </w:t>
      </w:r>
      <w:r w:rsidR="00B5021D" w:rsidRPr="00BA135B">
        <w:rPr>
          <w:rFonts w:ascii="Arial" w:eastAsia="Calibri" w:hAnsi="Arial" w:cs="Arial"/>
          <w:b/>
          <w:bCs/>
          <w:lang w:val="en-GB"/>
        </w:rPr>
        <w:t>2</w:t>
      </w:r>
      <w:r w:rsidRPr="00BA135B">
        <w:rPr>
          <w:rFonts w:ascii="Arial" w:eastAsia="Calibri" w:hAnsi="Arial" w:cs="Arial"/>
          <w:b/>
          <w:bCs/>
          <w:lang w:val="en-GB"/>
        </w:rPr>
        <w:t xml:space="preserve"> </w:t>
      </w:r>
      <w:r w:rsidR="008C0966" w:rsidRPr="00BA135B">
        <w:rPr>
          <w:rFonts w:ascii="Arial" w:eastAsia="Calibri" w:hAnsi="Arial" w:cs="Arial"/>
          <w:b/>
          <w:bCs/>
          <w:lang w:val="en-GB"/>
        </w:rPr>
        <w:t>MARCH</w:t>
      </w:r>
      <w:r w:rsidR="009F2D5C" w:rsidRPr="00BA135B">
        <w:rPr>
          <w:rFonts w:ascii="Arial" w:eastAsia="Calibri" w:hAnsi="Arial" w:cs="Arial"/>
          <w:b/>
          <w:bCs/>
          <w:lang w:val="en-GB"/>
        </w:rPr>
        <w:t xml:space="preserve"> </w:t>
      </w:r>
      <w:r w:rsidR="00D463C8" w:rsidRPr="00BA135B">
        <w:rPr>
          <w:rFonts w:ascii="Arial" w:eastAsia="Calibri" w:hAnsi="Arial" w:cs="Arial"/>
          <w:b/>
          <w:bCs/>
          <w:lang w:val="en-GB"/>
        </w:rPr>
        <w:t>201</w:t>
      </w:r>
      <w:r w:rsidR="00B5021D" w:rsidRPr="00BA135B">
        <w:rPr>
          <w:rFonts w:ascii="Arial" w:eastAsia="Calibri" w:hAnsi="Arial" w:cs="Arial"/>
          <w:b/>
          <w:bCs/>
          <w:lang w:val="en-GB"/>
        </w:rPr>
        <w:t>8</w:t>
      </w:r>
    </w:p>
    <w:p w:rsidR="00343B24" w:rsidRPr="00343B24" w:rsidRDefault="00343B24" w:rsidP="00343B24">
      <w:pPr>
        <w:spacing w:before="120" w:after="120" w:line="360" w:lineRule="auto"/>
        <w:jc w:val="both"/>
        <w:rPr>
          <w:rFonts w:ascii="Arial" w:hAnsi="Arial" w:cs="Arial"/>
          <w:b/>
          <w:bCs/>
          <w:lang w:val="en-ZA"/>
        </w:rPr>
      </w:pPr>
      <w:r>
        <w:rPr>
          <w:rFonts w:ascii="Arial" w:hAnsi="Arial" w:cs="Arial"/>
          <w:b/>
          <w:bCs/>
          <w:lang w:val="en-ZA"/>
        </w:rPr>
        <w:t>[</w:t>
      </w:r>
      <w:r w:rsidRPr="00343B24">
        <w:rPr>
          <w:rFonts w:ascii="Arial" w:hAnsi="Arial" w:cs="Arial"/>
          <w:b/>
          <w:bCs/>
          <w:lang w:val="en-ZA"/>
        </w:rPr>
        <w:t>Adv A de W Alberts (FF Plus) to ask the Minister of Justice and Correctional Services:†</w:t>
      </w:r>
    </w:p>
    <w:p w:rsidR="00343B24" w:rsidRPr="00343B24" w:rsidRDefault="00343B24" w:rsidP="00343B24">
      <w:pPr>
        <w:numPr>
          <w:ilvl w:val="0"/>
          <w:numId w:val="28"/>
        </w:numPr>
        <w:spacing w:before="120" w:after="120" w:line="360" w:lineRule="auto"/>
        <w:jc w:val="both"/>
        <w:rPr>
          <w:rFonts w:ascii="Arial" w:hAnsi="Arial" w:cs="Arial"/>
          <w:lang w:val="en-ZA"/>
        </w:rPr>
      </w:pPr>
      <w:r w:rsidRPr="00343B24">
        <w:rPr>
          <w:rFonts w:ascii="Arial" w:hAnsi="Arial" w:cs="Arial"/>
          <w:lang w:val="en-ZA"/>
        </w:rPr>
        <w:t>What number of cases between state legal advisors acting as representatives of the State on all three levels of government and the public were (a) settled and (b) brought into question as arrangements made without sufficient power of attorney since 1 January 2010;</w:t>
      </w:r>
    </w:p>
    <w:p w:rsidR="00343B24" w:rsidRDefault="00343B24" w:rsidP="00343B24">
      <w:pPr>
        <w:numPr>
          <w:ilvl w:val="0"/>
          <w:numId w:val="28"/>
        </w:numPr>
        <w:spacing w:before="120" w:after="120" w:line="360" w:lineRule="auto"/>
        <w:jc w:val="both"/>
        <w:rPr>
          <w:rFonts w:ascii="Arial" w:hAnsi="Arial" w:cs="Arial"/>
          <w:lang w:val="en-ZA"/>
        </w:rPr>
      </w:pPr>
      <w:r w:rsidRPr="00343B24">
        <w:rPr>
          <w:rFonts w:ascii="Arial" w:hAnsi="Arial" w:cs="Arial"/>
          <w:lang w:val="en-ZA"/>
        </w:rPr>
        <w:t>(a) what number of cases were settled in (i) his department and (ii) each provincial department in total respectively since 1 January 2010 and (b) what was the total amount for each year from 2010?</w:t>
      </w:r>
      <w:r w:rsidRPr="00343B24">
        <w:rPr>
          <w:rFonts w:ascii="Arial" w:hAnsi="Arial" w:cs="Arial"/>
          <w:lang w:val="en-ZA"/>
        </w:rPr>
        <w:tab/>
      </w:r>
      <w:r w:rsidRPr="00343B24">
        <w:rPr>
          <w:rFonts w:ascii="Arial" w:hAnsi="Arial" w:cs="Arial"/>
          <w:lang w:val="en-ZA"/>
        </w:rPr>
        <w:tab/>
      </w:r>
      <w:r w:rsidRPr="00343B24">
        <w:rPr>
          <w:rFonts w:ascii="Arial" w:hAnsi="Arial" w:cs="Arial"/>
          <w:lang w:val="en-ZA"/>
        </w:rPr>
        <w:tab/>
      </w:r>
    </w:p>
    <w:p w:rsidR="00343B24" w:rsidRPr="00343B24" w:rsidRDefault="00343B24" w:rsidP="00343B24">
      <w:pPr>
        <w:spacing w:before="120" w:after="120" w:line="360" w:lineRule="auto"/>
        <w:ind w:left="360"/>
        <w:jc w:val="right"/>
        <w:rPr>
          <w:rFonts w:ascii="Arial" w:hAnsi="Arial" w:cs="Arial"/>
          <w:b/>
          <w:lang w:val="en-ZA"/>
        </w:rPr>
      </w:pPr>
      <w:r w:rsidRPr="00343B24">
        <w:rPr>
          <w:rFonts w:ascii="Arial" w:hAnsi="Arial" w:cs="Arial"/>
          <w:b/>
          <w:lang w:val="en-ZA"/>
        </w:rPr>
        <w:t>NW402E]</w:t>
      </w:r>
    </w:p>
    <w:p w:rsidR="00513281" w:rsidRDefault="00513281" w:rsidP="002F0095">
      <w:pPr>
        <w:spacing w:before="120" w:after="120" w:line="360" w:lineRule="auto"/>
        <w:jc w:val="both"/>
        <w:rPr>
          <w:rFonts w:ascii="Arial" w:hAnsi="Arial" w:cs="Arial"/>
          <w:b/>
        </w:rPr>
        <w:sectPr w:rsidR="00513281" w:rsidSect="00A64328">
          <w:footerReference w:type="default" r:id="rId8"/>
          <w:pgSz w:w="12240" w:h="15840"/>
          <w:pgMar w:top="1440" w:right="1440" w:bottom="1440" w:left="1440" w:header="720" w:footer="720" w:gutter="0"/>
          <w:cols w:space="720"/>
          <w:docGrid w:linePitch="360"/>
        </w:sectPr>
      </w:pPr>
    </w:p>
    <w:p w:rsidR="00983C6B" w:rsidRDefault="0007655F" w:rsidP="0083455C">
      <w:pPr>
        <w:spacing w:line="360" w:lineRule="auto"/>
        <w:jc w:val="both"/>
        <w:rPr>
          <w:rFonts w:ascii="Arial" w:hAnsi="Arial" w:cs="Arial"/>
          <w:b/>
        </w:rPr>
      </w:pPr>
      <w:r w:rsidRPr="008C0966">
        <w:rPr>
          <w:rFonts w:ascii="Arial" w:hAnsi="Arial" w:cs="Arial"/>
          <w:b/>
        </w:rPr>
        <w:lastRenderedPageBreak/>
        <w:t>REPLY:</w:t>
      </w:r>
    </w:p>
    <w:p w:rsidR="00786804" w:rsidRPr="008C0966" w:rsidRDefault="00786804" w:rsidP="0083455C">
      <w:pPr>
        <w:spacing w:line="360" w:lineRule="auto"/>
        <w:jc w:val="both"/>
        <w:rPr>
          <w:rFonts w:ascii="Arial" w:hAnsi="Arial" w:cs="Arial"/>
          <w:b/>
        </w:rPr>
      </w:pPr>
    </w:p>
    <w:p w:rsidR="00EA6851" w:rsidRDefault="00907DBA" w:rsidP="0083455C">
      <w:pPr>
        <w:numPr>
          <w:ilvl w:val="0"/>
          <w:numId w:val="30"/>
        </w:numPr>
        <w:spacing w:line="360" w:lineRule="auto"/>
        <w:jc w:val="both"/>
        <w:rPr>
          <w:rFonts w:ascii="Arial" w:hAnsi="Arial" w:cs="Arial"/>
          <w:lang w:val="en-ZA"/>
        </w:rPr>
      </w:pPr>
      <w:r>
        <w:rPr>
          <w:rFonts w:ascii="Arial" w:hAnsi="Arial" w:cs="Arial"/>
          <w:lang w:val="en-ZA"/>
        </w:rPr>
        <w:t>I wish to request the Honourable Member of Parliament to please clarify what specific information, the MP requires in this regard</w:t>
      </w:r>
      <w:r w:rsidR="00DE70DB">
        <w:rPr>
          <w:rFonts w:ascii="Arial" w:hAnsi="Arial" w:cs="Arial"/>
          <w:lang w:val="en-ZA"/>
        </w:rPr>
        <w:t>.</w:t>
      </w:r>
      <w:r>
        <w:rPr>
          <w:rFonts w:ascii="Arial" w:hAnsi="Arial" w:cs="Arial"/>
          <w:lang w:val="en-ZA"/>
        </w:rPr>
        <w:t xml:space="preserve"> The Office of the Chief State Law Adviser provides legal opinions to the National Executive and National Departments, as to the constitutionality and legality of draft Bills and international legal agreements. The Offices of the various State Attorneys </w:t>
      </w:r>
      <w:r w:rsidR="00B172B8">
        <w:rPr>
          <w:rFonts w:ascii="Arial" w:hAnsi="Arial" w:cs="Arial"/>
          <w:lang w:val="en-ZA"/>
        </w:rPr>
        <w:t xml:space="preserve">act as Attorney of Record for the National Executive as well as National Government Departments. </w:t>
      </w:r>
      <w:r>
        <w:rPr>
          <w:rFonts w:ascii="Arial" w:hAnsi="Arial" w:cs="Arial"/>
          <w:lang w:val="en-ZA"/>
        </w:rPr>
        <w:t xml:space="preserve">  </w:t>
      </w:r>
    </w:p>
    <w:p w:rsidR="00EA6851" w:rsidRDefault="00EA6851" w:rsidP="0083455C">
      <w:pPr>
        <w:spacing w:line="360" w:lineRule="auto"/>
        <w:ind w:left="360"/>
        <w:jc w:val="both"/>
        <w:rPr>
          <w:rFonts w:ascii="Arial" w:hAnsi="Arial" w:cs="Arial"/>
          <w:lang w:val="en-ZA"/>
        </w:rPr>
      </w:pPr>
    </w:p>
    <w:p w:rsidR="00EA6851" w:rsidRDefault="00EA6851" w:rsidP="0083455C">
      <w:pPr>
        <w:spacing w:line="360" w:lineRule="auto"/>
        <w:ind w:left="360"/>
        <w:jc w:val="both"/>
        <w:rPr>
          <w:rFonts w:ascii="Arial" w:hAnsi="Arial" w:cs="Arial"/>
          <w:lang w:val="en-ZA"/>
        </w:rPr>
      </w:pPr>
      <w:r>
        <w:rPr>
          <w:rFonts w:ascii="Arial" w:hAnsi="Arial" w:cs="Arial"/>
          <w:lang w:val="en-ZA"/>
        </w:rPr>
        <w:t xml:space="preserve">If the terminology of “state legal advisors” is interpreted as “state attorney”, </w:t>
      </w:r>
      <w:r w:rsidR="00786804" w:rsidRPr="00B172B8">
        <w:rPr>
          <w:rFonts w:ascii="Arial" w:hAnsi="Arial" w:cs="Arial"/>
          <w:lang w:val="en-ZA"/>
        </w:rPr>
        <w:t xml:space="preserve">I </w:t>
      </w:r>
      <w:r w:rsidR="00DE70DB">
        <w:rPr>
          <w:rFonts w:ascii="Arial" w:hAnsi="Arial" w:cs="Arial"/>
          <w:lang w:val="en-ZA"/>
        </w:rPr>
        <w:t>am</w:t>
      </w:r>
      <w:r w:rsidR="00786804" w:rsidRPr="00B172B8">
        <w:rPr>
          <w:rFonts w:ascii="Arial" w:hAnsi="Arial" w:cs="Arial"/>
          <w:lang w:val="en-ZA"/>
        </w:rPr>
        <w:t xml:space="preserve"> </w:t>
      </w:r>
      <w:r w:rsidR="008419E9">
        <w:rPr>
          <w:rFonts w:ascii="Arial" w:hAnsi="Arial" w:cs="Arial"/>
          <w:lang w:val="en-ZA"/>
        </w:rPr>
        <w:t xml:space="preserve">further </w:t>
      </w:r>
      <w:r w:rsidR="00786804" w:rsidRPr="00B172B8">
        <w:rPr>
          <w:rFonts w:ascii="Arial" w:hAnsi="Arial" w:cs="Arial"/>
          <w:lang w:val="en-ZA"/>
        </w:rPr>
        <w:t xml:space="preserve">informed that </w:t>
      </w:r>
      <w:r w:rsidR="008D5849">
        <w:rPr>
          <w:rFonts w:ascii="Arial" w:hAnsi="Arial" w:cs="Arial"/>
          <w:lang w:val="en-ZA"/>
        </w:rPr>
        <w:t>if the interpretation of the question is to mean “</w:t>
      </w:r>
      <w:r w:rsidR="008419E9">
        <w:rPr>
          <w:rFonts w:ascii="Arial" w:hAnsi="Arial" w:cs="Arial"/>
          <w:lang w:val="en-ZA"/>
        </w:rPr>
        <w:t xml:space="preserve">where the state attorney settled the matter without a power of attorney from the client Department”, that the Offices of the State Attorney do not keep such </w:t>
      </w:r>
      <w:r w:rsidR="003D6646">
        <w:rPr>
          <w:rFonts w:ascii="Arial" w:hAnsi="Arial" w:cs="Arial"/>
          <w:lang w:val="en-ZA"/>
        </w:rPr>
        <w:t xml:space="preserve">detailed </w:t>
      </w:r>
      <w:r w:rsidR="008419E9">
        <w:rPr>
          <w:rFonts w:ascii="Arial" w:hAnsi="Arial" w:cs="Arial"/>
          <w:lang w:val="en-ZA"/>
        </w:rPr>
        <w:t>statistics as these matters are kept in general with the statistics of settled matters. If the information is to be sought now, the Office of the Acting Chief Litigation Officer would have to request the various State Attorneys’ Offices to search their files individually as far back as 2010</w:t>
      </w:r>
      <w:r w:rsidR="00251A76">
        <w:rPr>
          <w:rFonts w:ascii="Arial" w:hAnsi="Arial" w:cs="Arial"/>
          <w:lang w:val="en-ZA"/>
        </w:rPr>
        <w:t>, which would mean an enormous amount of human resources and time would have to be expended in the search, as some of the files have already been closed and archived</w:t>
      </w:r>
      <w:r w:rsidR="008419E9">
        <w:rPr>
          <w:rFonts w:ascii="Arial" w:hAnsi="Arial" w:cs="Arial"/>
          <w:lang w:val="en-ZA"/>
        </w:rPr>
        <w:t xml:space="preserve">.  </w:t>
      </w:r>
    </w:p>
    <w:p w:rsidR="00EA6851" w:rsidRDefault="00EA6851" w:rsidP="0083455C">
      <w:pPr>
        <w:spacing w:line="360" w:lineRule="auto"/>
        <w:ind w:left="360"/>
        <w:jc w:val="both"/>
        <w:rPr>
          <w:rFonts w:ascii="Arial" w:hAnsi="Arial" w:cs="Arial"/>
          <w:lang w:val="en-ZA"/>
        </w:rPr>
      </w:pPr>
    </w:p>
    <w:p w:rsidR="0083455C" w:rsidRDefault="004370EB" w:rsidP="0083455C">
      <w:pPr>
        <w:numPr>
          <w:ilvl w:val="0"/>
          <w:numId w:val="30"/>
        </w:numPr>
        <w:spacing w:line="360" w:lineRule="auto"/>
        <w:jc w:val="both"/>
        <w:rPr>
          <w:rFonts w:ascii="Arial" w:hAnsi="Arial" w:cs="Arial"/>
          <w:lang w:val="en-ZA"/>
        </w:rPr>
      </w:pPr>
      <w:r>
        <w:rPr>
          <w:rFonts w:ascii="Arial" w:hAnsi="Arial" w:cs="Arial"/>
          <w:lang w:val="en-ZA"/>
        </w:rPr>
        <w:t xml:space="preserve">(a) </w:t>
      </w:r>
      <w:r w:rsidR="0083455C">
        <w:rPr>
          <w:rFonts w:ascii="Arial" w:hAnsi="Arial" w:cs="Arial"/>
          <w:lang w:val="en-ZA"/>
        </w:rPr>
        <w:t xml:space="preserve">(i) I </w:t>
      </w:r>
      <w:r w:rsidR="00017198">
        <w:rPr>
          <w:rFonts w:ascii="Arial" w:hAnsi="Arial" w:cs="Arial"/>
          <w:lang w:val="en-ZA"/>
        </w:rPr>
        <w:t>am</w:t>
      </w:r>
      <w:r w:rsidR="0083455C">
        <w:rPr>
          <w:rFonts w:ascii="Arial" w:hAnsi="Arial" w:cs="Arial"/>
          <w:lang w:val="en-ZA"/>
        </w:rPr>
        <w:t xml:space="preserve"> informed that the Department of Justice and Constitutional Development</w:t>
      </w:r>
      <w:r w:rsidR="00EC47B1">
        <w:rPr>
          <w:rFonts w:ascii="Arial" w:hAnsi="Arial" w:cs="Arial"/>
          <w:lang w:val="en-ZA"/>
        </w:rPr>
        <w:t xml:space="preserve"> (DoJ&amp;CD)</w:t>
      </w:r>
      <w:r w:rsidR="0083455C">
        <w:rPr>
          <w:rFonts w:ascii="Arial" w:hAnsi="Arial" w:cs="Arial"/>
          <w:lang w:val="en-ZA"/>
        </w:rPr>
        <w:t xml:space="preserve"> does not have</w:t>
      </w:r>
      <w:r w:rsidR="006B5494">
        <w:rPr>
          <w:rFonts w:ascii="Arial" w:hAnsi="Arial" w:cs="Arial"/>
          <w:lang w:val="en-ZA"/>
        </w:rPr>
        <w:t xml:space="preserve"> a </w:t>
      </w:r>
      <w:r w:rsidR="0083455C">
        <w:rPr>
          <w:rFonts w:ascii="Arial" w:hAnsi="Arial" w:cs="Arial"/>
          <w:lang w:val="en-ZA"/>
        </w:rPr>
        <w:t xml:space="preserve">readily available database from 2010 until the current financial year in respect to the number of cases settled by the DoJ&amp;CD. However, the information on the amounts claimed and settled is provided in </w:t>
      </w:r>
      <w:r w:rsidR="0083455C" w:rsidRPr="0083455C">
        <w:rPr>
          <w:rFonts w:ascii="Arial" w:hAnsi="Arial" w:cs="Arial"/>
          <w:b/>
          <w:lang w:val="en-ZA"/>
        </w:rPr>
        <w:t xml:space="preserve">Table </w:t>
      </w:r>
      <w:r w:rsidR="0083455C">
        <w:rPr>
          <w:rFonts w:ascii="Arial" w:hAnsi="Arial" w:cs="Arial"/>
          <w:b/>
          <w:lang w:val="en-ZA"/>
        </w:rPr>
        <w:t>B</w:t>
      </w:r>
      <w:r w:rsidR="0083455C">
        <w:rPr>
          <w:rFonts w:ascii="Arial" w:hAnsi="Arial" w:cs="Arial"/>
          <w:lang w:val="en-ZA"/>
        </w:rPr>
        <w:t xml:space="preserve"> below.</w:t>
      </w:r>
    </w:p>
    <w:p w:rsidR="0083455C" w:rsidRDefault="0083455C" w:rsidP="0083455C">
      <w:pPr>
        <w:spacing w:line="360" w:lineRule="auto"/>
        <w:ind w:left="360"/>
        <w:jc w:val="both"/>
        <w:rPr>
          <w:rFonts w:ascii="Arial" w:hAnsi="Arial" w:cs="Arial"/>
          <w:lang w:val="en-ZA"/>
        </w:rPr>
      </w:pPr>
    </w:p>
    <w:p w:rsidR="00772E4E" w:rsidRDefault="0083455C" w:rsidP="0083455C">
      <w:pPr>
        <w:spacing w:line="360" w:lineRule="auto"/>
        <w:ind w:left="360"/>
        <w:jc w:val="both"/>
        <w:rPr>
          <w:rFonts w:ascii="Arial" w:hAnsi="Arial" w:cs="Arial"/>
          <w:lang w:val="en-ZA"/>
        </w:rPr>
      </w:pPr>
      <w:r>
        <w:rPr>
          <w:rFonts w:ascii="Arial" w:hAnsi="Arial" w:cs="Arial"/>
          <w:lang w:val="en-ZA"/>
        </w:rPr>
        <w:t xml:space="preserve">(ii) </w:t>
      </w:r>
      <w:r w:rsidRPr="0083455C">
        <w:rPr>
          <w:rFonts w:ascii="Arial" w:hAnsi="Arial" w:cs="Arial"/>
          <w:b/>
          <w:lang w:val="en-ZA"/>
        </w:rPr>
        <w:t>Table</w:t>
      </w:r>
      <w:r w:rsidR="00D27F02" w:rsidRPr="0083455C">
        <w:rPr>
          <w:rFonts w:ascii="Arial" w:hAnsi="Arial" w:cs="Arial"/>
          <w:b/>
          <w:lang w:val="en-ZA"/>
        </w:rPr>
        <w:t xml:space="preserve"> </w:t>
      </w:r>
      <w:r w:rsidRPr="0083455C">
        <w:rPr>
          <w:rFonts w:ascii="Arial" w:hAnsi="Arial" w:cs="Arial"/>
          <w:b/>
          <w:lang w:val="en-ZA"/>
        </w:rPr>
        <w:t>A</w:t>
      </w:r>
      <w:r>
        <w:rPr>
          <w:rFonts w:ascii="Arial" w:hAnsi="Arial" w:cs="Arial"/>
          <w:lang w:val="en-ZA"/>
        </w:rPr>
        <w:t xml:space="preserve"> </w:t>
      </w:r>
      <w:r w:rsidR="00D27F02" w:rsidRPr="0083455C">
        <w:rPr>
          <w:rFonts w:ascii="Arial" w:hAnsi="Arial" w:cs="Arial"/>
          <w:lang w:val="en-ZA"/>
        </w:rPr>
        <w:t xml:space="preserve">below provides details </w:t>
      </w:r>
      <w:r w:rsidR="00786804" w:rsidRPr="0083455C">
        <w:rPr>
          <w:rFonts w:ascii="Arial" w:hAnsi="Arial" w:cs="Arial"/>
          <w:lang w:val="en-ZA"/>
        </w:rPr>
        <w:t>of</w:t>
      </w:r>
      <w:r w:rsidR="00F574B8" w:rsidRPr="0083455C">
        <w:rPr>
          <w:rFonts w:ascii="Arial" w:hAnsi="Arial" w:cs="Arial"/>
          <w:lang w:val="en-ZA"/>
        </w:rPr>
        <w:t xml:space="preserve"> the total number of</w:t>
      </w:r>
      <w:r w:rsidR="00786804" w:rsidRPr="0083455C">
        <w:rPr>
          <w:rFonts w:ascii="Arial" w:hAnsi="Arial" w:cs="Arial"/>
          <w:lang w:val="en-ZA"/>
        </w:rPr>
        <w:t xml:space="preserve"> cases </w:t>
      </w:r>
      <w:r w:rsidR="00D27F02" w:rsidRPr="0083455C">
        <w:rPr>
          <w:rFonts w:ascii="Arial" w:hAnsi="Arial" w:cs="Arial"/>
          <w:lang w:val="en-ZA"/>
        </w:rPr>
        <w:t xml:space="preserve">that </w:t>
      </w:r>
      <w:r w:rsidR="00786804" w:rsidRPr="0083455C">
        <w:rPr>
          <w:rFonts w:ascii="Arial" w:hAnsi="Arial" w:cs="Arial"/>
          <w:lang w:val="en-ZA"/>
        </w:rPr>
        <w:t xml:space="preserve">were settled </w:t>
      </w:r>
      <w:r>
        <w:rPr>
          <w:rFonts w:ascii="Arial" w:hAnsi="Arial" w:cs="Arial"/>
          <w:lang w:val="en-ZA"/>
        </w:rPr>
        <w:t xml:space="preserve">for </w:t>
      </w:r>
      <w:r w:rsidRPr="0083455C">
        <w:rPr>
          <w:rFonts w:ascii="Arial" w:hAnsi="Arial" w:cs="Arial"/>
          <w:lang w:val="en-ZA"/>
        </w:rPr>
        <w:t xml:space="preserve">each </w:t>
      </w:r>
      <w:r w:rsidR="00F574B8" w:rsidRPr="0083455C">
        <w:rPr>
          <w:rFonts w:ascii="Arial" w:hAnsi="Arial" w:cs="Arial"/>
          <w:lang w:val="en-ZA"/>
        </w:rPr>
        <w:t xml:space="preserve">provincial department </w:t>
      </w:r>
      <w:r w:rsidRPr="0083455C">
        <w:rPr>
          <w:rFonts w:ascii="Arial" w:hAnsi="Arial" w:cs="Arial"/>
          <w:lang w:val="en-ZA"/>
        </w:rPr>
        <w:t>during</w:t>
      </w:r>
      <w:r w:rsidR="00D27F02" w:rsidRPr="0083455C">
        <w:rPr>
          <w:rFonts w:ascii="Arial" w:hAnsi="Arial" w:cs="Arial"/>
          <w:lang w:val="en-ZA"/>
        </w:rPr>
        <w:t xml:space="preserve"> the 2015/16, 2016/17 and 2017/18 financial years:</w:t>
      </w:r>
    </w:p>
    <w:p w:rsidR="0083455C" w:rsidRPr="00EC47B1" w:rsidRDefault="0083455C" w:rsidP="0083455C">
      <w:pPr>
        <w:spacing w:line="360" w:lineRule="auto"/>
        <w:ind w:left="360"/>
        <w:jc w:val="both"/>
        <w:rPr>
          <w:rFonts w:ascii="Arial" w:hAnsi="Arial" w:cs="Arial"/>
          <w:b/>
          <w:lang w:val="en-ZA"/>
        </w:rPr>
      </w:pPr>
      <w:r>
        <w:rPr>
          <w:rFonts w:ascii="Arial" w:hAnsi="Arial" w:cs="Arial"/>
          <w:b/>
          <w:lang w:val="en-ZA"/>
        </w:rPr>
        <w:br w:type="page"/>
      </w:r>
      <w:r w:rsidRPr="00EC47B1">
        <w:rPr>
          <w:rFonts w:ascii="Arial" w:hAnsi="Arial" w:cs="Arial"/>
          <w:b/>
          <w:lang w:val="en-ZA"/>
        </w:rPr>
        <w:t>TABLE A: Number of cases settled: Provincial Departments</w:t>
      </w:r>
    </w:p>
    <w:tbl>
      <w:tblPr>
        <w:tblW w:w="8634" w:type="dxa"/>
        <w:tblInd w:w="93" w:type="dxa"/>
        <w:tblLook w:val="04A0"/>
      </w:tblPr>
      <w:tblGrid>
        <w:gridCol w:w="3417"/>
        <w:gridCol w:w="1701"/>
        <w:gridCol w:w="1418"/>
        <w:gridCol w:w="2098"/>
      </w:tblGrid>
      <w:tr w:rsidR="00F24C8C" w:rsidRPr="00F24C8C" w:rsidTr="0083455C">
        <w:trPr>
          <w:trHeight w:val="300"/>
          <w:tblHeader/>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24C8C" w:rsidRPr="00F24C8C" w:rsidRDefault="00F24C8C" w:rsidP="00BF0353">
            <w:pPr>
              <w:spacing w:before="60" w:after="60" w:line="276" w:lineRule="auto"/>
              <w:rPr>
                <w:rFonts w:ascii="Arial" w:hAnsi="Arial" w:cs="Arial"/>
                <w:b/>
                <w:bCs/>
                <w:color w:val="000000"/>
                <w:lang w:val="en-ZA" w:eastAsia="en-ZA"/>
              </w:rPr>
            </w:pPr>
            <w:r w:rsidRPr="00F24C8C">
              <w:rPr>
                <w:rFonts w:ascii="Arial" w:hAnsi="Arial" w:cs="Arial"/>
                <w:b/>
                <w:bCs/>
                <w:color w:val="000000"/>
                <w:lang w:val="en-ZA" w:eastAsia="en-ZA"/>
              </w:rPr>
              <w:t xml:space="preserve">Province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F24C8C" w:rsidRPr="00F24C8C" w:rsidRDefault="00F24C8C" w:rsidP="00BF0353">
            <w:pPr>
              <w:spacing w:before="60" w:after="60" w:line="276" w:lineRule="auto"/>
              <w:jc w:val="center"/>
              <w:rPr>
                <w:rFonts w:ascii="Arial" w:hAnsi="Arial" w:cs="Arial"/>
                <w:b/>
                <w:color w:val="000000"/>
                <w:lang w:val="en-ZA" w:eastAsia="en-ZA"/>
              </w:rPr>
            </w:pPr>
            <w:r w:rsidRPr="00F24C8C">
              <w:rPr>
                <w:rFonts w:ascii="Arial" w:hAnsi="Arial" w:cs="Arial"/>
                <w:b/>
                <w:color w:val="000000"/>
                <w:lang w:val="en-ZA" w:eastAsia="en-ZA"/>
              </w:rPr>
              <w:t>2015/16</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F24C8C" w:rsidRPr="00F24C8C" w:rsidRDefault="00F24C8C" w:rsidP="00BF0353">
            <w:pPr>
              <w:spacing w:before="60" w:after="60" w:line="276" w:lineRule="auto"/>
              <w:jc w:val="center"/>
              <w:rPr>
                <w:rFonts w:ascii="Arial" w:hAnsi="Arial" w:cs="Arial"/>
                <w:b/>
                <w:color w:val="000000"/>
                <w:lang w:val="en-ZA" w:eastAsia="en-ZA"/>
              </w:rPr>
            </w:pPr>
            <w:r w:rsidRPr="00F24C8C">
              <w:rPr>
                <w:rFonts w:ascii="Arial" w:hAnsi="Arial" w:cs="Arial"/>
                <w:b/>
                <w:color w:val="000000"/>
                <w:lang w:val="en-ZA" w:eastAsia="en-ZA"/>
              </w:rPr>
              <w:t>2016/17</w:t>
            </w:r>
          </w:p>
        </w:tc>
        <w:tc>
          <w:tcPr>
            <w:tcW w:w="2098" w:type="dxa"/>
            <w:tcBorders>
              <w:top w:val="single" w:sz="4" w:space="0" w:color="auto"/>
              <w:left w:val="nil"/>
              <w:bottom w:val="single" w:sz="4" w:space="0" w:color="auto"/>
              <w:right w:val="single" w:sz="4" w:space="0" w:color="auto"/>
            </w:tcBorders>
            <w:shd w:val="clear" w:color="auto" w:fill="auto"/>
            <w:noWrap/>
            <w:vAlign w:val="center"/>
            <w:hideMark/>
          </w:tcPr>
          <w:p w:rsidR="00F24C8C" w:rsidRPr="00F24C8C" w:rsidRDefault="00F24C8C" w:rsidP="00BF0353">
            <w:pPr>
              <w:spacing w:before="60" w:after="60" w:line="276" w:lineRule="auto"/>
              <w:jc w:val="center"/>
              <w:rPr>
                <w:rFonts w:ascii="Arial" w:hAnsi="Arial" w:cs="Arial"/>
                <w:b/>
                <w:color w:val="000000"/>
                <w:lang w:val="en-ZA" w:eastAsia="en-ZA"/>
              </w:rPr>
            </w:pPr>
            <w:r w:rsidRPr="00F24C8C">
              <w:rPr>
                <w:rFonts w:ascii="Arial" w:hAnsi="Arial" w:cs="Arial"/>
                <w:b/>
                <w:color w:val="000000"/>
                <w:lang w:val="en-ZA" w:eastAsia="en-ZA"/>
              </w:rPr>
              <w:t>2017/18</w:t>
            </w:r>
          </w:p>
        </w:tc>
      </w:tr>
      <w:tr w:rsidR="00BF0353" w:rsidRPr="00F24C8C" w:rsidTr="00BF0353">
        <w:trPr>
          <w:trHeight w:val="300"/>
        </w:trPr>
        <w:tc>
          <w:tcPr>
            <w:tcW w:w="34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353" w:rsidRPr="00F24C8C" w:rsidRDefault="00BF0353" w:rsidP="00BF0353">
            <w:pPr>
              <w:spacing w:before="60" w:after="60" w:line="276" w:lineRule="auto"/>
              <w:rPr>
                <w:rFonts w:ascii="Arial" w:hAnsi="Arial" w:cs="Arial"/>
                <w:bCs/>
                <w:color w:val="000000"/>
                <w:lang w:val="en-ZA" w:eastAsia="en-ZA"/>
              </w:rPr>
            </w:pPr>
            <w:r w:rsidRPr="00F24C8C">
              <w:rPr>
                <w:rFonts w:ascii="Arial" w:hAnsi="Arial" w:cs="Arial"/>
                <w:bCs/>
                <w:color w:val="000000"/>
                <w:lang w:val="en-ZA" w:eastAsia="en-ZA"/>
              </w:rPr>
              <w:t xml:space="preserve">Eastern Cape </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BF0353" w:rsidRPr="00F24C8C" w:rsidRDefault="00BF0353" w:rsidP="00BF0353">
            <w:pPr>
              <w:spacing w:before="60" w:after="60" w:line="276" w:lineRule="auto"/>
              <w:jc w:val="center"/>
              <w:rPr>
                <w:rFonts w:ascii="Arial" w:hAnsi="Arial" w:cs="Arial"/>
                <w:color w:val="000000"/>
                <w:lang w:val="en-ZA" w:eastAsia="en-ZA"/>
              </w:rPr>
            </w:pPr>
            <w:r w:rsidRPr="00F24C8C">
              <w:rPr>
                <w:rFonts w:ascii="Arial" w:hAnsi="Arial" w:cs="Arial"/>
                <w:color w:val="000000"/>
                <w:lang w:val="en-ZA" w:eastAsia="en-ZA"/>
              </w:rPr>
              <w:t>62</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F0353" w:rsidRPr="00F24C8C" w:rsidRDefault="00BF0353" w:rsidP="00BF0353">
            <w:pPr>
              <w:spacing w:before="60" w:after="60" w:line="276" w:lineRule="auto"/>
              <w:jc w:val="center"/>
              <w:rPr>
                <w:rFonts w:ascii="Arial" w:hAnsi="Arial" w:cs="Arial"/>
                <w:color w:val="000000"/>
                <w:lang w:val="en-ZA" w:eastAsia="en-ZA"/>
              </w:rPr>
            </w:pPr>
            <w:r w:rsidRPr="00F24C8C">
              <w:rPr>
                <w:rFonts w:ascii="Arial" w:hAnsi="Arial" w:cs="Arial"/>
                <w:color w:val="000000"/>
                <w:lang w:val="en-ZA" w:eastAsia="en-ZA"/>
              </w:rPr>
              <w:t>36</w:t>
            </w:r>
          </w:p>
        </w:tc>
        <w:tc>
          <w:tcPr>
            <w:tcW w:w="2098" w:type="dxa"/>
            <w:tcBorders>
              <w:top w:val="single" w:sz="4" w:space="0" w:color="auto"/>
              <w:left w:val="nil"/>
              <w:bottom w:val="single" w:sz="4" w:space="0" w:color="auto"/>
              <w:right w:val="single" w:sz="4" w:space="0" w:color="auto"/>
            </w:tcBorders>
            <w:shd w:val="clear" w:color="auto" w:fill="auto"/>
            <w:noWrap/>
            <w:vAlign w:val="center"/>
            <w:hideMark/>
          </w:tcPr>
          <w:p w:rsidR="00BF0353" w:rsidRPr="00F24C8C" w:rsidRDefault="00BF0353" w:rsidP="00BF0353">
            <w:pPr>
              <w:spacing w:before="60" w:after="60" w:line="276" w:lineRule="auto"/>
              <w:jc w:val="center"/>
              <w:rPr>
                <w:rFonts w:ascii="Arial" w:hAnsi="Arial" w:cs="Arial"/>
                <w:color w:val="000000"/>
                <w:lang w:val="en-ZA" w:eastAsia="en-ZA"/>
              </w:rPr>
            </w:pPr>
            <w:r w:rsidRPr="00F24C8C">
              <w:rPr>
                <w:rFonts w:ascii="Arial" w:hAnsi="Arial" w:cs="Arial"/>
                <w:color w:val="000000"/>
                <w:lang w:val="en-ZA" w:eastAsia="en-ZA"/>
              </w:rPr>
              <w:t>11</w:t>
            </w:r>
          </w:p>
        </w:tc>
      </w:tr>
      <w:tr w:rsidR="00F24C8C" w:rsidRPr="00F24C8C" w:rsidTr="00BF0353">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F24C8C" w:rsidRPr="00F24C8C" w:rsidRDefault="00F24C8C" w:rsidP="00BF0353">
            <w:pPr>
              <w:spacing w:before="60" w:after="60" w:line="276" w:lineRule="auto"/>
              <w:rPr>
                <w:rFonts w:ascii="Arial" w:hAnsi="Arial" w:cs="Arial"/>
                <w:bCs/>
                <w:color w:val="000000"/>
                <w:lang w:val="en-ZA" w:eastAsia="en-ZA"/>
              </w:rPr>
            </w:pPr>
            <w:r w:rsidRPr="00F24C8C">
              <w:rPr>
                <w:rFonts w:ascii="Arial" w:hAnsi="Arial" w:cs="Arial"/>
                <w:bCs/>
                <w:color w:val="000000"/>
                <w:lang w:val="en-ZA" w:eastAsia="en-ZA"/>
              </w:rPr>
              <w:t xml:space="preserve">Free State </w:t>
            </w:r>
          </w:p>
        </w:tc>
        <w:tc>
          <w:tcPr>
            <w:tcW w:w="1701" w:type="dxa"/>
            <w:tcBorders>
              <w:top w:val="nil"/>
              <w:left w:val="nil"/>
              <w:bottom w:val="single" w:sz="4" w:space="0" w:color="auto"/>
              <w:right w:val="single" w:sz="4" w:space="0" w:color="auto"/>
            </w:tcBorders>
            <w:shd w:val="clear" w:color="auto" w:fill="auto"/>
            <w:noWrap/>
            <w:vAlign w:val="bottom"/>
            <w:hideMark/>
          </w:tcPr>
          <w:p w:rsidR="00F24C8C" w:rsidRPr="00F24C8C" w:rsidRDefault="00F24C8C" w:rsidP="00BF0353">
            <w:pPr>
              <w:spacing w:before="60" w:after="60" w:line="276" w:lineRule="auto"/>
              <w:jc w:val="center"/>
              <w:rPr>
                <w:rFonts w:ascii="Arial" w:hAnsi="Arial" w:cs="Arial"/>
                <w:color w:val="000000"/>
                <w:lang w:val="en-ZA" w:eastAsia="en-ZA"/>
              </w:rPr>
            </w:pPr>
            <w:r w:rsidRPr="00F24C8C">
              <w:rPr>
                <w:rFonts w:ascii="Arial" w:hAnsi="Arial" w:cs="Arial"/>
                <w:color w:val="000000"/>
                <w:lang w:val="en-ZA" w:eastAsia="en-ZA"/>
              </w:rPr>
              <w:t>42</w:t>
            </w:r>
          </w:p>
        </w:tc>
        <w:tc>
          <w:tcPr>
            <w:tcW w:w="1418" w:type="dxa"/>
            <w:tcBorders>
              <w:top w:val="nil"/>
              <w:left w:val="nil"/>
              <w:bottom w:val="single" w:sz="4" w:space="0" w:color="auto"/>
              <w:right w:val="single" w:sz="4" w:space="0" w:color="auto"/>
            </w:tcBorders>
            <w:shd w:val="clear" w:color="auto" w:fill="auto"/>
            <w:noWrap/>
            <w:vAlign w:val="bottom"/>
            <w:hideMark/>
          </w:tcPr>
          <w:p w:rsidR="00F24C8C" w:rsidRPr="00F24C8C" w:rsidRDefault="00F24C8C" w:rsidP="00BF0353">
            <w:pPr>
              <w:spacing w:before="60" w:after="60" w:line="276" w:lineRule="auto"/>
              <w:jc w:val="center"/>
              <w:rPr>
                <w:rFonts w:ascii="Arial" w:hAnsi="Arial" w:cs="Arial"/>
                <w:color w:val="000000"/>
                <w:lang w:val="en-ZA" w:eastAsia="en-ZA"/>
              </w:rPr>
            </w:pPr>
            <w:r w:rsidRPr="00F24C8C">
              <w:rPr>
                <w:rFonts w:ascii="Arial" w:hAnsi="Arial" w:cs="Arial"/>
                <w:color w:val="000000"/>
                <w:lang w:val="en-ZA" w:eastAsia="en-ZA"/>
              </w:rPr>
              <w:t>28</w:t>
            </w:r>
          </w:p>
        </w:tc>
        <w:tc>
          <w:tcPr>
            <w:tcW w:w="2098" w:type="dxa"/>
            <w:tcBorders>
              <w:top w:val="nil"/>
              <w:left w:val="nil"/>
              <w:bottom w:val="single" w:sz="4" w:space="0" w:color="auto"/>
              <w:right w:val="single" w:sz="4" w:space="0" w:color="auto"/>
            </w:tcBorders>
            <w:shd w:val="clear" w:color="auto" w:fill="auto"/>
            <w:noWrap/>
            <w:vAlign w:val="bottom"/>
            <w:hideMark/>
          </w:tcPr>
          <w:p w:rsidR="00F24C8C" w:rsidRPr="00F24C8C" w:rsidRDefault="00F24C8C" w:rsidP="00BF0353">
            <w:pPr>
              <w:spacing w:before="60" w:after="60" w:line="276" w:lineRule="auto"/>
              <w:jc w:val="center"/>
              <w:rPr>
                <w:rFonts w:ascii="Arial" w:hAnsi="Arial" w:cs="Arial"/>
                <w:color w:val="000000"/>
                <w:lang w:val="en-ZA" w:eastAsia="en-ZA"/>
              </w:rPr>
            </w:pPr>
            <w:r w:rsidRPr="00F24C8C">
              <w:rPr>
                <w:rFonts w:ascii="Arial" w:hAnsi="Arial" w:cs="Arial"/>
                <w:color w:val="000000"/>
                <w:lang w:val="en-ZA" w:eastAsia="en-ZA"/>
              </w:rPr>
              <w:t>5</w:t>
            </w:r>
          </w:p>
        </w:tc>
      </w:tr>
      <w:tr w:rsidR="00BF0353" w:rsidRPr="00F24C8C" w:rsidTr="00BF0353">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F0353" w:rsidRPr="00F24C8C" w:rsidRDefault="00BF0353" w:rsidP="00BF0353">
            <w:pPr>
              <w:spacing w:before="60" w:after="60" w:line="276" w:lineRule="auto"/>
              <w:rPr>
                <w:rFonts w:ascii="Arial" w:hAnsi="Arial" w:cs="Arial"/>
                <w:bCs/>
                <w:color w:val="000000"/>
                <w:lang w:val="en-ZA" w:eastAsia="en-ZA"/>
              </w:rPr>
            </w:pPr>
            <w:r w:rsidRPr="00F24C8C">
              <w:rPr>
                <w:rFonts w:ascii="Arial" w:hAnsi="Arial" w:cs="Arial"/>
                <w:bCs/>
                <w:color w:val="000000"/>
                <w:lang w:val="en-ZA" w:eastAsia="en-ZA"/>
              </w:rPr>
              <w:t xml:space="preserve">Gauteng </w:t>
            </w:r>
          </w:p>
        </w:tc>
        <w:tc>
          <w:tcPr>
            <w:tcW w:w="1701" w:type="dxa"/>
            <w:tcBorders>
              <w:top w:val="nil"/>
              <w:left w:val="nil"/>
              <w:bottom w:val="single" w:sz="4" w:space="0" w:color="auto"/>
              <w:right w:val="single" w:sz="4" w:space="0" w:color="auto"/>
            </w:tcBorders>
            <w:shd w:val="clear" w:color="auto" w:fill="auto"/>
            <w:noWrap/>
            <w:vAlign w:val="bottom"/>
            <w:hideMark/>
          </w:tcPr>
          <w:p w:rsidR="00BF0353" w:rsidRPr="00F24C8C" w:rsidRDefault="00BF0353" w:rsidP="00BF0353">
            <w:pPr>
              <w:spacing w:before="60" w:after="60" w:line="276" w:lineRule="auto"/>
              <w:jc w:val="center"/>
              <w:rPr>
                <w:rFonts w:ascii="Arial" w:hAnsi="Arial" w:cs="Arial"/>
                <w:color w:val="000000"/>
                <w:lang w:val="en-ZA" w:eastAsia="en-ZA"/>
              </w:rPr>
            </w:pPr>
            <w:r w:rsidRPr="00F24C8C">
              <w:rPr>
                <w:rFonts w:ascii="Arial" w:hAnsi="Arial" w:cs="Arial"/>
                <w:color w:val="000000"/>
                <w:lang w:val="en-ZA" w:eastAsia="en-ZA"/>
              </w:rPr>
              <w:t>342</w:t>
            </w:r>
          </w:p>
        </w:tc>
        <w:tc>
          <w:tcPr>
            <w:tcW w:w="1418" w:type="dxa"/>
            <w:tcBorders>
              <w:top w:val="nil"/>
              <w:left w:val="nil"/>
              <w:bottom w:val="single" w:sz="4" w:space="0" w:color="auto"/>
              <w:right w:val="single" w:sz="4" w:space="0" w:color="auto"/>
            </w:tcBorders>
            <w:shd w:val="clear" w:color="auto" w:fill="auto"/>
            <w:noWrap/>
            <w:vAlign w:val="bottom"/>
            <w:hideMark/>
          </w:tcPr>
          <w:p w:rsidR="00BF0353" w:rsidRPr="00F24C8C" w:rsidRDefault="00BF0353" w:rsidP="00BF0353">
            <w:pPr>
              <w:spacing w:before="60" w:after="60" w:line="276" w:lineRule="auto"/>
              <w:jc w:val="center"/>
              <w:rPr>
                <w:rFonts w:ascii="Arial" w:hAnsi="Arial" w:cs="Arial"/>
                <w:color w:val="000000"/>
                <w:lang w:val="en-ZA" w:eastAsia="en-ZA"/>
              </w:rPr>
            </w:pPr>
            <w:r w:rsidRPr="00F24C8C">
              <w:rPr>
                <w:rFonts w:ascii="Arial" w:hAnsi="Arial" w:cs="Arial"/>
                <w:color w:val="000000"/>
                <w:lang w:val="en-ZA" w:eastAsia="en-ZA"/>
              </w:rPr>
              <w:t>251</w:t>
            </w:r>
          </w:p>
        </w:tc>
        <w:tc>
          <w:tcPr>
            <w:tcW w:w="2098" w:type="dxa"/>
            <w:tcBorders>
              <w:top w:val="nil"/>
              <w:left w:val="nil"/>
              <w:bottom w:val="single" w:sz="4" w:space="0" w:color="auto"/>
              <w:right w:val="single" w:sz="4" w:space="0" w:color="auto"/>
            </w:tcBorders>
            <w:shd w:val="clear" w:color="auto" w:fill="auto"/>
            <w:noWrap/>
            <w:vAlign w:val="bottom"/>
            <w:hideMark/>
          </w:tcPr>
          <w:p w:rsidR="00BF0353" w:rsidRPr="00F24C8C" w:rsidRDefault="00BF0353" w:rsidP="00BF0353">
            <w:pPr>
              <w:spacing w:before="60" w:after="60" w:line="276" w:lineRule="auto"/>
              <w:jc w:val="center"/>
              <w:rPr>
                <w:rFonts w:ascii="Arial" w:hAnsi="Arial" w:cs="Arial"/>
                <w:color w:val="000000"/>
                <w:lang w:val="en-ZA" w:eastAsia="en-ZA"/>
              </w:rPr>
            </w:pPr>
            <w:r w:rsidRPr="00F24C8C">
              <w:rPr>
                <w:rFonts w:ascii="Arial" w:hAnsi="Arial" w:cs="Arial"/>
                <w:color w:val="000000"/>
                <w:lang w:val="en-ZA" w:eastAsia="en-ZA"/>
              </w:rPr>
              <w:t>105</w:t>
            </w:r>
          </w:p>
        </w:tc>
      </w:tr>
      <w:tr w:rsidR="00BF0353" w:rsidRPr="00F24C8C" w:rsidTr="00BF0353">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F0353" w:rsidRPr="00F24C8C" w:rsidRDefault="00BF0353" w:rsidP="00BF0353">
            <w:pPr>
              <w:spacing w:before="60" w:after="60" w:line="276" w:lineRule="auto"/>
              <w:rPr>
                <w:rFonts w:ascii="Arial" w:hAnsi="Arial" w:cs="Arial"/>
                <w:bCs/>
                <w:color w:val="000000"/>
                <w:lang w:val="en-ZA" w:eastAsia="en-ZA"/>
              </w:rPr>
            </w:pPr>
            <w:r>
              <w:rPr>
                <w:rFonts w:ascii="Arial" w:hAnsi="Arial" w:cs="Arial"/>
                <w:bCs/>
                <w:color w:val="000000"/>
                <w:lang w:val="en-ZA" w:eastAsia="en-ZA"/>
              </w:rPr>
              <w:t>Kwa-</w:t>
            </w:r>
            <w:r w:rsidRPr="00F24C8C">
              <w:rPr>
                <w:rFonts w:ascii="Arial" w:hAnsi="Arial" w:cs="Arial"/>
                <w:bCs/>
                <w:color w:val="000000"/>
                <w:lang w:val="en-ZA" w:eastAsia="en-ZA"/>
              </w:rPr>
              <w:t xml:space="preserve">Zulu Natal </w:t>
            </w:r>
          </w:p>
        </w:tc>
        <w:tc>
          <w:tcPr>
            <w:tcW w:w="1701" w:type="dxa"/>
            <w:tcBorders>
              <w:top w:val="nil"/>
              <w:left w:val="nil"/>
              <w:bottom w:val="single" w:sz="4" w:space="0" w:color="auto"/>
              <w:right w:val="single" w:sz="4" w:space="0" w:color="auto"/>
            </w:tcBorders>
            <w:shd w:val="clear" w:color="auto" w:fill="auto"/>
            <w:noWrap/>
            <w:vAlign w:val="bottom"/>
            <w:hideMark/>
          </w:tcPr>
          <w:p w:rsidR="00BF0353" w:rsidRPr="00F24C8C" w:rsidRDefault="00BF0353" w:rsidP="00BF0353">
            <w:pPr>
              <w:spacing w:before="60" w:after="60" w:line="276" w:lineRule="auto"/>
              <w:jc w:val="center"/>
              <w:rPr>
                <w:rFonts w:ascii="Arial" w:hAnsi="Arial" w:cs="Arial"/>
                <w:color w:val="000000"/>
                <w:lang w:val="en-ZA" w:eastAsia="en-ZA"/>
              </w:rPr>
            </w:pPr>
            <w:r w:rsidRPr="00F24C8C">
              <w:rPr>
                <w:rFonts w:ascii="Arial" w:hAnsi="Arial" w:cs="Arial"/>
                <w:color w:val="000000"/>
                <w:lang w:val="en-ZA" w:eastAsia="en-ZA"/>
              </w:rPr>
              <w:t>386</w:t>
            </w:r>
          </w:p>
        </w:tc>
        <w:tc>
          <w:tcPr>
            <w:tcW w:w="1418" w:type="dxa"/>
            <w:tcBorders>
              <w:top w:val="nil"/>
              <w:left w:val="nil"/>
              <w:bottom w:val="single" w:sz="4" w:space="0" w:color="auto"/>
              <w:right w:val="single" w:sz="4" w:space="0" w:color="auto"/>
            </w:tcBorders>
            <w:shd w:val="clear" w:color="auto" w:fill="auto"/>
            <w:noWrap/>
            <w:vAlign w:val="bottom"/>
            <w:hideMark/>
          </w:tcPr>
          <w:p w:rsidR="00BF0353" w:rsidRPr="00F24C8C" w:rsidRDefault="00BF0353" w:rsidP="00BF0353">
            <w:pPr>
              <w:spacing w:before="60" w:after="60" w:line="276" w:lineRule="auto"/>
              <w:jc w:val="center"/>
              <w:rPr>
                <w:rFonts w:ascii="Arial" w:hAnsi="Arial" w:cs="Arial"/>
                <w:color w:val="000000"/>
                <w:lang w:val="en-ZA" w:eastAsia="en-ZA"/>
              </w:rPr>
            </w:pPr>
            <w:r w:rsidRPr="00F24C8C">
              <w:rPr>
                <w:rFonts w:ascii="Arial" w:hAnsi="Arial" w:cs="Arial"/>
                <w:color w:val="000000"/>
                <w:lang w:val="en-ZA" w:eastAsia="en-ZA"/>
              </w:rPr>
              <w:t>412</w:t>
            </w:r>
          </w:p>
        </w:tc>
        <w:tc>
          <w:tcPr>
            <w:tcW w:w="2098" w:type="dxa"/>
            <w:tcBorders>
              <w:top w:val="nil"/>
              <w:left w:val="nil"/>
              <w:bottom w:val="single" w:sz="4" w:space="0" w:color="auto"/>
              <w:right w:val="single" w:sz="4" w:space="0" w:color="auto"/>
            </w:tcBorders>
            <w:shd w:val="clear" w:color="auto" w:fill="auto"/>
            <w:noWrap/>
            <w:vAlign w:val="bottom"/>
            <w:hideMark/>
          </w:tcPr>
          <w:p w:rsidR="00BF0353" w:rsidRPr="00F24C8C" w:rsidRDefault="00BF0353" w:rsidP="00BF0353">
            <w:pPr>
              <w:spacing w:before="60" w:after="60" w:line="276" w:lineRule="auto"/>
              <w:jc w:val="center"/>
              <w:rPr>
                <w:rFonts w:ascii="Arial" w:hAnsi="Arial" w:cs="Arial"/>
                <w:color w:val="000000"/>
                <w:lang w:val="en-ZA" w:eastAsia="en-ZA"/>
              </w:rPr>
            </w:pPr>
            <w:r w:rsidRPr="00F24C8C">
              <w:rPr>
                <w:rFonts w:ascii="Arial" w:hAnsi="Arial" w:cs="Arial"/>
                <w:color w:val="000000"/>
                <w:lang w:val="en-ZA" w:eastAsia="en-ZA"/>
              </w:rPr>
              <w:t>119</w:t>
            </w:r>
          </w:p>
        </w:tc>
      </w:tr>
      <w:tr w:rsidR="00BF0353" w:rsidRPr="00F24C8C" w:rsidTr="00BF0353">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F0353" w:rsidRPr="00F24C8C" w:rsidRDefault="00BF0353" w:rsidP="00BF0353">
            <w:pPr>
              <w:spacing w:before="60" w:after="60" w:line="276" w:lineRule="auto"/>
              <w:rPr>
                <w:rFonts w:ascii="Arial" w:hAnsi="Arial" w:cs="Arial"/>
                <w:bCs/>
                <w:color w:val="000000"/>
                <w:lang w:val="en-ZA" w:eastAsia="en-ZA"/>
              </w:rPr>
            </w:pPr>
            <w:r w:rsidRPr="00F24C8C">
              <w:rPr>
                <w:rFonts w:ascii="Arial" w:hAnsi="Arial" w:cs="Arial"/>
                <w:bCs/>
                <w:color w:val="000000"/>
                <w:lang w:val="en-ZA" w:eastAsia="en-ZA"/>
              </w:rPr>
              <w:t>Limpopo</w:t>
            </w:r>
          </w:p>
        </w:tc>
        <w:tc>
          <w:tcPr>
            <w:tcW w:w="1701" w:type="dxa"/>
            <w:tcBorders>
              <w:top w:val="nil"/>
              <w:left w:val="nil"/>
              <w:bottom w:val="single" w:sz="4" w:space="0" w:color="auto"/>
              <w:right w:val="single" w:sz="4" w:space="0" w:color="auto"/>
            </w:tcBorders>
            <w:shd w:val="clear" w:color="auto" w:fill="auto"/>
            <w:noWrap/>
            <w:vAlign w:val="bottom"/>
            <w:hideMark/>
          </w:tcPr>
          <w:p w:rsidR="00BF0353" w:rsidRPr="00F24C8C" w:rsidRDefault="00BF0353" w:rsidP="00BF0353">
            <w:pPr>
              <w:spacing w:before="60" w:after="60" w:line="276" w:lineRule="auto"/>
              <w:jc w:val="center"/>
              <w:rPr>
                <w:rFonts w:ascii="Arial" w:hAnsi="Arial" w:cs="Arial"/>
                <w:color w:val="000000"/>
                <w:lang w:val="en-ZA" w:eastAsia="en-ZA"/>
              </w:rPr>
            </w:pPr>
            <w:r w:rsidRPr="00F24C8C">
              <w:rPr>
                <w:rFonts w:ascii="Arial" w:hAnsi="Arial" w:cs="Arial"/>
                <w:color w:val="000000"/>
                <w:lang w:val="en-ZA" w:eastAsia="en-ZA"/>
              </w:rPr>
              <w:t>27</w:t>
            </w:r>
          </w:p>
        </w:tc>
        <w:tc>
          <w:tcPr>
            <w:tcW w:w="1418" w:type="dxa"/>
            <w:tcBorders>
              <w:top w:val="nil"/>
              <w:left w:val="nil"/>
              <w:bottom w:val="single" w:sz="4" w:space="0" w:color="auto"/>
              <w:right w:val="single" w:sz="4" w:space="0" w:color="auto"/>
            </w:tcBorders>
            <w:shd w:val="clear" w:color="auto" w:fill="auto"/>
            <w:noWrap/>
            <w:vAlign w:val="bottom"/>
            <w:hideMark/>
          </w:tcPr>
          <w:p w:rsidR="00BF0353" w:rsidRPr="00F24C8C" w:rsidRDefault="00BF0353" w:rsidP="00BF0353">
            <w:pPr>
              <w:spacing w:before="60" w:after="60" w:line="276" w:lineRule="auto"/>
              <w:jc w:val="center"/>
              <w:rPr>
                <w:rFonts w:ascii="Arial" w:hAnsi="Arial" w:cs="Arial"/>
                <w:color w:val="000000"/>
                <w:lang w:val="en-ZA" w:eastAsia="en-ZA"/>
              </w:rPr>
            </w:pPr>
            <w:r w:rsidRPr="00F24C8C">
              <w:rPr>
                <w:rFonts w:ascii="Arial" w:hAnsi="Arial" w:cs="Arial"/>
                <w:color w:val="000000"/>
                <w:lang w:val="en-ZA" w:eastAsia="en-ZA"/>
              </w:rPr>
              <w:t>14</w:t>
            </w:r>
          </w:p>
        </w:tc>
        <w:tc>
          <w:tcPr>
            <w:tcW w:w="2098" w:type="dxa"/>
            <w:tcBorders>
              <w:top w:val="nil"/>
              <w:left w:val="nil"/>
              <w:bottom w:val="single" w:sz="4" w:space="0" w:color="auto"/>
              <w:right w:val="single" w:sz="4" w:space="0" w:color="auto"/>
            </w:tcBorders>
            <w:shd w:val="clear" w:color="auto" w:fill="auto"/>
            <w:noWrap/>
            <w:vAlign w:val="bottom"/>
            <w:hideMark/>
          </w:tcPr>
          <w:p w:rsidR="00BF0353" w:rsidRPr="00F24C8C" w:rsidRDefault="00BF0353" w:rsidP="00BF0353">
            <w:pPr>
              <w:spacing w:before="60" w:after="60" w:line="276" w:lineRule="auto"/>
              <w:jc w:val="center"/>
              <w:rPr>
                <w:rFonts w:ascii="Arial" w:hAnsi="Arial" w:cs="Arial"/>
                <w:color w:val="000000"/>
                <w:lang w:val="en-ZA" w:eastAsia="en-ZA"/>
              </w:rPr>
            </w:pPr>
            <w:r w:rsidRPr="00F24C8C">
              <w:rPr>
                <w:rFonts w:ascii="Arial" w:hAnsi="Arial" w:cs="Arial"/>
                <w:color w:val="000000"/>
                <w:lang w:val="en-ZA" w:eastAsia="en-ZA"/>
              </w:rPr>
              <w:t>7</w:t>
            </w:r>
          </w:p>
        </w:tc>
      </w:tr>
      <w:tr w:rsidR="00BF0353" w:rsidRPr="00F24C8C" w:rsidTr="00BF0353">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F0353" w:rsidRPr="00F24C8C" w:rsidRDefault="00BF0353" w:rsidP="00BF0353">
            <w:pPr>
              <w:spacing w:before="60" w:after="60" w:line="276" w:lineRule="auto"/>
              <w:rPr>
                <w:rFonts w:ascii="Arial" w:hAnsi="Arial" w:cs="Arial"/>
                <w:bCs/>
                <w:color w:val="000000"/>
                <w:lang w:val="en-ZA" w:eastAsia="en-ZA"/>
              </w:rPr>
            </w:pPr>
            <w:r w:rsidRPr="00F24C8C">
              <w:rPr>
                <w:rFonts w:ascii="Arial" w:hAnsi="Arial" w:cs="Arial"/>
                <w:bCs/>
                <w:color w:val="000000"/>
                <w:lang w:val="en-ZA" w:eastAsia="en-ZA"/>
              </w:rPr>
              <w:t xml:space="preserve">Northern Cape </w:t>
            </w:r>
          </w:p>
        </w:tc>
        <w:tc>
          <w:tcPr>
            <w:tcW w:w="1701" w:type="dxa"/>
            <w:tcBorders>
              <w:top w:val="nil"/>
              <w:left w:val="nil"/>
              <w:bottom w:val="single" w:sz="4" w:space="0" w:color="auto"/>
              <w:right w:val="single" w:sz="4" w:space="0" w:color="auto"/>
            </w:tcBorders>
            <w:shd w:val="clear" w:color="auto" w:fill="auto"/>
            <w:noWrap/>
            <w:vAlign w:val="bottom"/>
            <w:hideMark/>
          </w:tcPr>
          <w:p w:rsidR="00BF0353" w:rsidRPr="00F24C8C" w:rsidRDefault="00BF0353" w:rsidP="00BF0353">
            <w:pPr>
              <w:spacing w:before="60" w:after="60" w:line="276" w:lineRule="auto"/>
              <w:jc w:val="center"/>
              <w:rPr>
                <w:rFonts w:ascii="Arial" w:hAnsi="Arial" w:cs="Arial"/>
                <w:color w:val="000000"/>
                <w:lang w:val="en-ZA" w:eastAsia="en-ZA"/>
              </w:rPr>
            </w:pPr>
            <w:r w:rsidRPr="00F24C8C">
              <w:rPr>
                <w:rFonts w:ascii="Arial" w:hAnsi="Arial" w:cs="Arial"/>
                <w:color w:val="000000"/>
                <w:lang w:val="en-ZA" w:eastAsia="en-ZA"/>
              </w:rPr>
              <w:t>2</w:t>
            </w:r>
          </w:p>
        </w:tc>
        <w:tc>
          <w:tcPr>
            <w:tcW w:w="1418" w:type="dxa"/>
            <w:tcBorders>
              <w:top w:val="nil"/>
              <w:left w:val="nil"/>
              <w:bottom w:val="single" w:sz="4" w:space="0" w:color="auto"/>
              <w:right w:val="single" w:sz="4" w:space="0" w:color="auto"/>
            </w:tcBorders>
            <w:shd w:val="clear" w:color="auto" w:fill="auto"/>
            <w:noWrap/>
            <w:vAlign w:val="bottom"/>
            <w:hideMark/>
          </w:tcPr>
          <w:p w:rsidR="00BF0353" w:rsidRPr="00F24C8C" w:rsidRDefault="00BF0353" w:rsidP="00BF0353">
            <w:pPr>
              <w:spacing w:before="60" w:after="60" w:line="276" w:lineRule="auto"/>
              <w:jc w:val="center"/>
              <w:rPr>
                <w:rFonts w:ascii="Arial" w:hAnsi="Arial" w:cs="Arial"/>
                <w:color w:val="000000"/>
                <w:lang w:val="en-ZA" w:eastAsia="en-ZA"/>
              </w:rPr>
            </w:pPr>
            <w:r w:rsidRPr="00F24C8C">
              <w:rPr>
                <w:rFonts w:ascii="Arial" w:hAnsi="Arial" w:cs="Arial"/>
                <w:color w:val="000000"/>
                <w:lang w:val="en-ZA" w:eastAsia="en-ZA"/>
              </w:rPr>
              <w:t>3</w:t>
            </w:r>
          </w:p>
        </w:tc>
        <w:tc>
          <w:tcPr>
            <w:tcW w:w="2098" w:type="dxa"/>
            <w:tcBorders>
              <w:top w:val="nil"/>
              <w:left w:val="nil"/>
              <w:bottom w:val="single" w:sz="4" w:space="0" w:color="auto"/>
              <w:right w:val="single" w:sz="4" w:space="0" w:color="auto"/>
            </w:tcBorders>
            <w:shd w:val="clear" w:color="auto" w:fill="auto"/>
            <w:noWrap/>
            <w:vAlign w:val="bottom"/>
            <w:hideMark/>
          </w:tcPr>
          <w:p w:rsidR="00BF0353" w:rsidRPr="00F24C8C" w:rsidRDefault="00BF0353" w:rsidP="00BF0353">
            <w:pPr>
              <w:spacing w:before="60" w:after="60" w:line="276" w:lineRule="auto"/>
              <w:jc w:val="center"/>
              <w:rPr>
                <w:rFonts w:ascii="Arial" w:hAnsi="Arial" w:cs="Arial"/>
                <w:color w:val="000000"/>
                <w:lang w:val="en-ZA" w:eastAsia="en-ZA"/>
              </w:rPr>
            </w:pPr>
            <w:r w:rsidRPr="00F24C8C">
              <w:rPr>
                <w:rFonts w:ascii="Arial" w:hAnsi="Arial" w:cs="Arial"/>
                <w:color w:val="000000"/>
                <w:lang w:val="en-ZA" w:eastAsia="en-ZA"/>
              </w:rPr>
              <w:t>1</w:t>
            </w:r>
          </w:p>
        </w:tc>
      </w:tr>
      <w:tr w:rsidR="00BF0353" w:rsidRPr="00F24C8C" w:rsidTr="00BF0353">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BF0353" w:rsidRPr="00F24C8C" w:rsidRDefault="00BF0353" w:rsidP="00BF0353">
            <w:pPr>
              <w:spacing w:before="60" w:after="60" w:line="276" w:lineRule="auto"/>
              <w:rPr>
                <w:rFonts w:ascii="Arial" w:hAnsi="Arial" w:cs="Arial"/>
                <w:bCs/>
                <w:color w:val="000000"/>
                <w:lang w:val="en-ZA" w:eastAsia="en-ZA"/>
              </w:rPr>
            </w:pPr>
            <w:r w:rsidRPr="00F24C8C">
              <w:rPr>
                <w:rFonts w:ascii="Arial" w:hAnsi="Arial" w:cs="Arial"/>
                <w:bCs/>
                <w:color w:val="000000"/>
                <w:lang w:val="en-ZA" w:eastAsia="en-ZA"/>
              </w:rPr>
              <w:t xml:space="preserve">North West </w:t>
            </w:r>
          </w:p>
        </w:tc>
        <w:tc>
          <w:tcPr>
            <w:tcW w:w="1701" w:type="dxa"/>
            <w:tcBorders>
              <w:top w:val="nil"/>
              <w:left w:val="nil"/>
              <w:bottom w:val="single" w:sz="4" w:space="0" w:color="auto"/>
              <w:right w:val="single" w:sz="4" w:space="0" w:color="auto"/>
            </w:tcBorders>
            <w:shd w:val="clear" w:color="auto" w:fill="auto"/>
            <w:noWrap/>
            <w:vAlign w:val="bottom"/>
            <w:hideMark/>
          </w:tcPr>
          <w:p w:rsidR="00BF0353" w:rsidRPr="00F24C8C" w:rsidRDefault="00BF0353" w:rsidP="00BF0353">
            <w:pPr>
              <w:spacing w:before="60" w:after="60" w:line="276" w:lineRule="auto"/>
              <w:jc w:val="center"/>
              <w:rPr>
                <w:rFonts w:ascii="Arial" w:hAnsi="Arial" w:cs="Arial"/>
                <w:color w:val="000000"/>
                <w:lang w:val="en-ZA" w:eastAsia="en-ZA"/>
              </w:rPr>
            </w:pPr>
            <w:r w:rsidRPr="00F24C8C">
              <w:rPr>
                <w:rFonts w:ascii="Arial" w:hAnsi="Arial" w:cs="Arial"/>
                <w:color w:val="000000"/>
                <w:lang w:val="en-ZA" w:eastAsia="en-ZA"/>
              </w:rPr>
              <w:t>28</w:t>
            </w:r>
          </w:p>
        </w:tc>
        <w:tc>
          <w:tcPr>
            <w:tcW w:w="1418" w:type="dxa"/>
            <w:tcBorders>
              <w:top w:val="nil"/>
              <w:left w:val="nil"/>
              <w:bottom w:val="single" w:sz="4" w:space="0" w:color="auto"/>
              <w:right w:val="single" w:sz="4" w:space="0" w:color="auto"/>
            </w:tcBorders>
            <w:shd w:val="clear" w:color="auto" w:fill="auto"/>
            <w:noWrap/>
            <w:vAlign w:val="bottom"/>
            <w:hideMark/>
          </w:tcPr>
          <w:p w:rsidR="00BF0353" w:rsidRPr="00F24C8C" w:rsidRDefault="00BF0353" w:rsidP="00BF0353">
            <w:pPr>
              <w:spacing w:before="60" w:after="60" w:line="276" w:lineRule="auto"/>
              <w:jc w:val="center"/>
              <w:rPr>
                <w:rFonts w:ascii="Arial" w:hAnsi="Arial" w:cs="Arial"/>
                <w:color w:val="000000"/>
                <w:lang w:val="en-ZA" w:eastAsia="en-ZA"/>
              </w:rPr>
            </w:pPr>
            <w:r w:rsidRPr="00F24C8C">
              <w:rPr>
                <w:rFonts w:ascii="Arial" w:hAnsi="Arial" w:cs="Arial"/>
                <w:color w:val="000000"/>
                <w:lang w:val="en-ZA" w:eastAsia="en-ZA"/>
              </w:rPr>
              <w:t>15</w:t>
            </w:r>
          </w:p>
        </w:tc>
        <w:tc>
          <w:tcPr>
            <w:tcW w:w="2098" w:type="dxa"/>
            <w:tcBorders>
              <w:top w:val="nil"/>
              <w:left w:val="nil"/>
              <w:bottom w:val="single" w:sz="4" w:space="0" w:color="auto"/>
              <w:right w:val="single" w:sz="4" w:space="0" w:color="auto"/>
            </w:tcBorders>
            <w:shd w:val="clear" w:color="auto" w:fill="auto"/>
            <w:noWrap/>
            <w:vAlign w:val="bottom"/>
            <w:hideMark/>
          </w:tcPr>
          <w:p w:rsidR="00BF0353" w:rsidRPr="00F24C8C" w:rsidRDefault="00BF0353" w:rsidP="00BF0353">
            <w:pPr>
              <w:spacing w:before="60" w:after="60" w:line="276" w:lineRule="auto"/>
              <w:jc w:val="center"/>
              <w:rPr>
                <w:rFonts w:ascii="Arial" w:hAnsi="Arial" w:cs="Arial"/>
                <w:color w:val="000000"/>
                <w:lang w:val="en-ZA" w:eastAsia="en-ZA"/>
              </w:rPr>
            </w:pPr>
            <w:r w:rsidRPr="00F24C8C">
              <w:rPr>
                <w:rFonts w:ascii="Arial" w:hAnsi="Arial" w:cs="Arial"/>
                <w:color w:val="000000"/>
                <w:lang w:val="en-ZA" w:eastAsia="en-ZA"/>
              </w:rPr>
              <w:t>4</w:t>
            </w:r>
          </w:p>
        </w:tc>
      </w:tr>
      <w:tr w:rsidR="00F24C8C" w:rsidRPr="00F24C8C" w:rsidTr="00BF0353">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F24C8C" w:rsidRPr="00F24C8C" w:rsidRDefault="00F24C8C" w:rsidP="00BF0353">
            <w:pPr>
              <w:spacing w:before="60" w:after="60" w:line="276" w:lineRule="auto"/>
              <w:rPr>
                <w:rFonts w:ascii="Arial" w:hAnsi="Arial" w:cs="Arial"/>
                <w:bCs/>
                <w:color w:val="000000"/>
                <w:lang w:val="en-ZA" w:eastAsia="en-ZA"/>
              </w:rPr>
            </w:pPr>
            <w:r w:rsidRPr="00F24C8C">
              <w:rPr>
                <w:rFonts w:ascii="Arial" w:hAnsi="Arial" w:cs="Arial"/>
                <w:bCs/>
                <w:color w:val="000000"/>
                <w:lang w:val="en-ZA" w:eastAsia="en-ZA"/>
              </w:rPr>
              <w:t xml:space="preserve">Western Cape </w:t>
            </w:r>
          </w:p>
        </w:tc>
        <w:tc>
          <w:tcPr>
            <w:tcW w:w="1701" w:type="dxa"/>
            <w:tcBorders>
              <w:top w:val="nil"/>
              <w:left w:val="nil"/>
              <w:bottom w:val="single" w:sz="4" w:space="0" w:color="auto"/>
              <w:right w:val="single" w:sz="4" w:space="0" w:color="auto"/>
            </w:tcBorders>
            <w:shd w:val="clear" w:color="auto" w:fill="auto"/>
            <w:noWrap/>
            <w:vAlign w:val="bottom"/>
            <w:hideMark/>
          </w:tcPr>
          <w:p w:rsidR="00F24C8C" w:rsidRPr="00F24C8C" w:rsidRDefault="00F24C8C" w:rsidP="00BF0353">
            <w:pPr>
              <w:spacing w:before="60" w:after="60" w:line="276" w:lineRule="auto"/>
              <w:jc w:val="center"/>
              <w:rPr>
                <w:rFonts w:ascii="Arial" w:hAnsi="Arial" w:cs="Arial"/>
                <w:color w:val="000000"/>
                <w:lang w:val="en-ZA" w:eastAsia="en-ZA"/>
              </w:rPr>
            </w:pPr>
            <w:r w:rsidRPr="00F24C8C">
              <w:rPr>
                <w:rFonts w:ascii="Arial" w:hAnsi="Arial" w:cs="Arial"/>
                <w:color w:val="000000"/>
                <w:lang w:val="en-ZA" w:eastAsia="en-ZA"/>
              </w:rPr>
              <w:t>80</w:t>
            </w:r>
          </w:p>
        </w:tc>
        <w:tc>
          <w:tcPr>
            <w:tcW w:w="1418" w:type="dxa"/>
            <w:tcBorders>
              <w:top w:val="nil"/>
              <w:left w:val="nil"/>
              <w:bottom w:val="single" w:sz="4" w:space="0" w:color="auto"/>
              <w:right w:val="single" w:sz="4" w:space="0" w:color="auto"/>
            </w:tcBorders>
            <w:shd w:val="clear" w:color="auto" w:fill="auto"/>
            <w:noWrap/>
            <w:vAlign w:val="bottom"/>
            <w:hideMark/>
          </w:tcPr>
          <w:p w:rsidR="00F24C8C" w:rsidRPr="00F24C8C" w:rsidRDefault="00F24C8C" w:rsidP="00BF0353">
            <w:pPr>
              <w:spacing w:before="60" w:after="60" w:line="276" w:lineRule="auto"/>
              <w:jc w:val="center"/>
              <w:rPr>
                <w:rFonts w:ascii="Arial" w:hAnsi="Arial" w:cs="Arial"/>
                <w:color w:val="000000"/>
                <w:lang w:val="en-ZA" w:eastAsia="en-ZA"/>
              </w:rPr>
            </w:pPr>
            <w:r w:rsidRPr="00F24C8C">
              <w:rPr>
                <w:rFonts w:ascii="Arial" w:hAnsi="Arial" w:cs="Arial"/>
                <w:color w:val="000000"/>
                <w:lang w:val="en-ZA" w:eastAsia="en-ZA"/>
              </w:rPr>
              <w:t>28</w:t>
            </w:r>
          </w:p>
        </w:tc>
        <w:tc>
          <w:tcPr>
            <w:tcW w:w="2098" w:type="dxa"/>
            <w:tcBorders>
              <w:top w:val="nil"/>
              <w:left w:val="nil"/>
              <w:bottom w:val="single" w:sz="4" w:space="0" w:color="auto"/>
              <w:right w:val="single" w:sz="4" w:space="0" w:color="auto"/>
            </w:tcBorders>
            <w:shd w:val="clear" w:color="auto" w:fill="auto"/>
            <w:noWrap/>
            <w:vAlign w:val="bottom"/>
            <w:hideMark/>
          </w:tcPr>
          <w:p w:rsidR="00F24C8C" w:rsidRPr="00F24C8C" w:rsidRDefault="00F24C8C" w:rsidP="00BF0353">
            <w:pPr>
              <w:spacing w:before="60" w:after="60" w:line="276" w:lineRule="auto"/>
              <w:jc w:val="center"/>
              <w:rPr>
                <w:rFonts w:ascii="Arial" w:hAnsi="Arial" w:cs="Arial"/>
                <w:color w:val="000000"/>
                <w:lang w:val="en-ZA" w:eastAsia="en-ZA"/>
              </w:rPr>
            </w:pPr>
            <w:r w:rsidRPr="00F24C8C">
              <w:rPr>
                <w:rFonts w:ascii="Arial" w:hAnsi="Arial" w:cs="Arial"/>
                <w:color w:val="000000"/>
                <w:lang w:val="en-ZA" w:eastAsia="en-ZA"/>
              </w:rPr>
              <w:t>2</w:t>
            </w:r>
          </w:p>
        </w:tc>
      </w:tr>
      <w:tr w:rsidR="00F24C8C" w:rsidRPr="00F24C8C" w:rsidTr="00BF0353">
        <w:trPr>
          <w:trHeight w:val="300"/>
        </w:trPr>
        <w:tc>
          <w:tcPr>
            <w:tcW w:w="3417" w:type="dxa"/>
            <w:tcBorders>
              <w:top w:val="nil"/>
              <w:left w:val="single" w:sz="4" w:space="0" w:color="auto"/>
              <w:bottom w:val="single" w:sz="4" w:space="0" w:color="auto"/>
              <w:right w:val="single" w:sz="4" w:space="0" w:color="auto"/>
            </w:tcBorders>
            <w:shd w:val="clear" w:color="auto" w:fill="auto"/>
            <w:noWrap/>
            <w:vAlign w:val="bottom"/>
            <w:hideMark/>
          </w:tcPr>
          <w:p w:rsidR="00F24C8C" w:rsidRPr="00F24C8C" w:rsidRDefault="00F24C8C" w:rsidP="00BF0353">
            <w:pPr>
              <w:spacing w:before="60" w:after="60" w:line="276" w:lineRule="auto"/>
              <w:rPr>
                <w:rFonts w:ascii="Arial" w:hAnsi="Arial" w:cs="Arial"/>
                <w:b/>
                <w:bCs/>
                <w:color w:val="000000"/>
                <w:lang w:val="en-ZA" w:eastAsia="en-ZA"/>
              </w:rPr>
            </w:pPr>
            <w:r w:rsidRPr="00F24C8C">
              <w:rPr>
                <w:rFonts w:ascii="Arial" w:hAnsi="Arial" w:cs="Arial"/>
                <w:b/>
                <w:bCs/>
                <w:color w:val="000000"/>
                <w:lang w:val="en-ZA" w:eastAsia="en-ZA"/>
              </w:rPr>
              <w:t>Grand Total</w:t>
            </w:r>
          </w:p>
        </w:tc>
        <w:tc>
          <w:tcPr>
            <w:tcW w:w="1701" w:type="dxa"/>
            <w:tcBorders>
              <w:top w:val="nil"/>
              <w:left w:val="nil"/>
              <w:bottom w:val="single" w:sz="4" w:space="0" w:color="auto"/>
              <w:right w:val="single" w:sz="4" w:space="0" w:color="auto"/>
            </w:tcBorders>
            <w:shd w:val="clear" w:color="auto" w:fill="auto"/>
            <w:noWrap/>
            <w:vAlign w:val="bottom"/>
            <w:hideMark/>
          </w:tcPr>
          <w:p w:rsidR="00F24C8C" w:rsidRPr="00F24C8C" w:rsidRDefault="00F24C8C" w:rsidP="00BF0353">
            <w:pPr>
              <w:spacing w:before="60" w:after="60" w:line="276" w:lineRule="auto"/>
              <w:jc w:val="center"/>
              <w:rPr>
                <w:rFonts w:ascii="Arial" w:hAnsi="Arial" w:cs="Arial"/>
                <w:b/>
                <w:bCs/>
                <w:color w:val="000000"/>
                <w:lang w:val="en-ZA" w:eastAsia="en-ZA"/>
              </w:rPr>
            </w:pPr>
            <w:r w:rsidRPr="00F24C8C">
              <w:rPr>
                <w:rFonts w:ascii="Arial" w:hAnsi="Arial" w:cs="Arial"/>
                <w:b/>
                <w:bCs/>
                <w:color w:val="000000"/>
                <w:lang w:val="en-ZA" w:eastAsia="en-ZA"/>
              </w:rPr>
              <w:t>969</w:t>
            </w:r>
          </w:p>
        </w:tc>
        <w:tc>
          <w:tcPr>
            <w:tcW w:w="1418" w:type="dxa"/>
            <w:tcBorders>
              <w:top w:val="nil"/>
              <w:left w:val="nil"/>
              <w:bottom w:val="single" w:sz="4" w:space="0" w:color="auto"/>
              <w:right w:val="single" w:sz="4" w:space="0" w:color="auto"/>
            </w:tcBorders>
            <w:shd w:val="clear" w:color="auto" w:fill="auto"/>
            <w:noWrap/>
            <w:vAlign w:val="bottom"/>
            <w:hideMark/>
          </w:tcPr>
          <w:p w:rsidR="00F24C8C" w:rsidRPr="00F24C8C" w:rsidRDefault="00F24C8C" w:rsidP="00BF0353">
            <w:pPr>
              <w:spacing w:before="60" w:after="60" w:line="276" w:lineRule="auto"/>
              <w:jc w:val="center"/>
              <w:rPr>
                <w:rFonts w:ascii="Arial" w:hAnsi="Arial" w:cs="Arial"/>
                <w:b/>
                <w:bCs/>
                <w:color w:val="000000"/>
                <w:lang w:val="en-ZA" w:eastAsia="en-ZA"/>
              </w:rPr>
            </w:pPr>
            <w:r w:rsidRPr="00F24C8C">
              <w:rPr>
                <w:rFonts w:ascii="Arial" w:hAnsi="Arial" w:cs="Arial"/>
                <w:b/>
                <w:bCs/>
                <w:color w:val="000000"/>
                <w:lang w:val="en-ZA" w:eastAsia="en-ZA"/>
              </w:rPr>
              <w:t>787</w:t>
            </w:r>
          </w:p>
        </w:tc>
        <w:tc>
          <w:tcPr>
            <w:tcW w:w="2098" w:type="dxa"/>
            <w:tcBorders>
              <w:top w:val="nil"/>
              <w:left w:val="nil"/>
              <w:bottom w:val="single" w:sz="4" w:space="0" w:color="auto"/>
              <w:right w:val="single" w:sz="4" w:space="0" w:color="auto"/>
            </w:tcBorders>
            <w:shd w:val="clear" w:color="auto" w:fill="auto"/>
            <w:noWrap/>
            <w:vAlign w:val="bottom"/>
            <w:hideMark/>
          </w:tcPr>
          <w:p w:rsidR="00F24C8C" w:rsidRPr="00F24C8C" w:rsidRDefault="00F24C8C" w:rsidP="00BF0353">
            <w:pPr>
              <w:spacing w:before="60" w:after="60" w:line="276" w:lineRule="auto"/>
              <w:jc w:val="center"/>
              <w:rPr>
                <w:rFonts w:ascii="Arial" w:hAnsi="Arial" w:cs="Arial"/>
                <w:b/>
                <w:bCs/>
                <w:color w:val="000000"/>
                <w:lang w:val="en-ZA" w:eastAsia="en-ZA"/>
              </w:rPr>
            </w:pPr>
            <w:r w:rsidRPr="00F24C8C">
              <w:rPr>
                <w:rFonts w:ascii="Arial" w:hAnsi="Arial" w:cs="Arial"/>
                <w:b/>
                <w:bCs/>
                <w:color w:val="000000"/>
                <w:lang w:val="en-ZA" w:eastAsia="en-ZA"/>
              </w:rPr>
              <w:t>254</w:t>
            </w:r>
          </w:p>
        </w:tc>
      </w:tr>
    </w:tbl>
    <w:p w:rsidR="00CA206E" w:rsidRPr="00CA206E" w:rsidRDefault="00CA206E" w:rsidP="00CA206E">
      <w:pPr>
        <w:spacing w:before="120" w:after="120" w:line="360" w:lineRule="auto"/>
        <w:jc w:val="both"/>
        <w:rPr>
          <w:rFonts w:ascii="Arial" w:hAnsi="Arial" w:cs="Arial"/>
          <w:lang w:val="en-ZA"/>
        </w:rPr>
      </w:pPr>
    </w:p>
    <w:p w:rsidR="00D47730" w:rsidRDefault="00D47730" w:rsidP="00D47730">
      <w:pPr>
        <w:spacing w:before="120" w:after="120" w:line="360" w:lineRule="auto"/>
        <w:jc w:val="both"/>
        <w:rPr>
          <w:rFonts w:ascii="Arial" w:hAnsi="Arial" w:cs="Arial"/>
          <w:lang w:val="en-ZA"/>
        </w:rPr>
      </w:pPr>
      <w:r>
        <w:rPr>
          <w:rFonts w:ascii="Arial" w:hAnsi="Arial" w:cs="Arial"/>
          <w:lang w:val="en-ZA"/>
        </w:rPr>
        <w:t xml:space="preserve">(b) </w:t>
      </w:r>
      <w:r w:rsidRPr="00850C4F">
        <w:rPr>
          <w:rFonts w:ascii="Arial" w:hAnsi="Arial" w:cs="Arial"/>
          <w:b/>
          <w:lang w:val="en-ZA"/>
        </w:rPr>
        <w:t>Tabl</w:t>
      </w:r>
      <w:r w:rsidR="00EC47B1">
        <w:rPr>
          <w:rFonts w:ascii="Arial" w:hAnsi="Arial" w:cs="Arial"/>
          <w:b/>
          <w:lang w:val="en-ZA"/>
        </w:rPr>
        <w:t>es</w:t>
      </w:r>
      <w:r w:rsidRPr="00850C4F">
        <w:rPr>
          <w:rFonts w:ascii="Arial" w:hAnsi="Arial" w:cs="Arial"/>
          <w:b/>
          <w:lang w:val="en-ZA"/>
        </w:rPr>
        <w:t xml:space="preserve"> </w:t>
      </w:r>
      <w:r w:rsidR="00EC47B1">
        <w:rPr>
          <w:rFonts w:ascii="Arial" w:hAnsi="Arial" w:cs="Arial"/>
          <w:b/>
          <w:lang w:val="en-ZA"/>
        </w:rPr>
        <w:t xml:space="preserve"> C</w:t>
      </w:r>
      <w:r w:rsidR="00850C4F">
        <w:rPr>
          <w:rFonts w:ascii="Arial" w:hAnsi="Arial" w:cs="Arial"/>
          <w:lang w:val="en-ZA"/>
        </w:rPr>
        <w:t xml:space="preserve"> </w:t>
      </w:r>
      <w:r>
        <w:rPr>
          <w:rFonts w:ascii="Arial" w:hAnsi="Arial" w:cs="Arial"/>
          <w:lang w:val="en-ZA"/>
        </w:rPr>
        <w:t xml:space="preserve">below provide details </w:t>
      </w:r>
      <w:r w:rsidRPr="00786804">
        <w:rPr>
          <w:rFonts w:ascii="Arial" w:hAnsi="Arial" w:cs="Arial"/>
          <w:lang w:val="en-ZA"/>
        </w:rPr>
        <w:t xml:space="preserve">of the </w:t>
      </w:r>
      <w:r>
        <w:rPr>
          <w:rFonts w:ascii="Arial" w:hAnsi="Arial" w:cs="Arial"/>
          <w:lang w:val="en-ZA"/>
        </w:rPr>
        <w:t>total amount</w:t>
      </w:r>
      <w:r w:rsidR="00DE70DB">
        <w:rPr>
          <w:rFonts w:ascii="Arial" w:hAnsi="Arial" w:cs="Arial"/>
          <w:lang w:val="en-ZA"/>
        </w:rPr>
        <w:t>s</w:t>
      </w:r>
      <w:r w:rsidR="00FE2034">
        <w:rPr>
          <w:rFonts w:ascii="Arial" w:hAnsi="Arial" w:cs="Arial"/>
          <w:lang w:val="en-ZA"/>
        </w:rPr>
        <w:t xml:space="preserve"> settled  for </w:t>
      </w:r>
      <w:r w:rsidR="00F574B8">
        <w:rPr>
          <w:rFonts w:ascii="Arial" w:hAnsi="Arial" w:cs="Arial"/>
          <w:lang w:val="en-ZA"/>
        </w:rPr>
        <w:t xml:space="preserve"> each provincial department</w:t>
      </w:r>
      <w:r w:rsidR="00017198">
        <w:rPr>
          <w:rFonts w:ascii="Arial" w:hAnsi="Arial" w:cs="Arial"/>
          <w:lang w:val="en-ZA"/>
        </w:rPr>
        <w:t>.</w:t>
      </w:r>
    </w:p>
    <w:p w:rsidR="00F93561" w:rsidRDefault="00F93561" w:rsidP="00D47730">
      <w:pPr>
        <w:spacing w:before="120" w:after="120" w:line="360" w:lineRule="auto"/>
        <w:jc w:val="both"/>
        <w:rPr>
          <w:rFonts w:ascii="Arial" w:hAnsi="Arial" w:cs="Arial"/>
          <w:lang w:val="en-ZA"/>
        </w:rPr>
      </w:pPr>
      <w:r>
        <w:rPr>
          <w:rFonts w:ascii="Arial" w:hAnsi="Arial" w:cs="Arial"/>
          <w:lang w:val="en-ZA"/>
        </w:rPr>
        <w:t xml:space="preserve">(i) </w:t>
      </w:r>
      <w:r w:rsidR="00EC47B1" w:rsidRPr="00EC47B1">
        <w:rPr>
          <w:rFonts w:ascii="Arial" w:hAnsi="Arial" w:cs="Arial"/>
          <w:b/>
          <w:lang w:val="en-ZA"/>
        </w:rPr>
        <w:t xml:space="preserve">TABLE B: </w:t>
      </w:r>
      <w:r w:rsidR="00FE2034">
        <w:rPr>
          <w:rFonts w:ascii="Arial" w:hAnsi="Arial" w:cs="Arial"/>
          <w:b/>
          <w:lang w:val="en-ZA"/>
        </w:rPr>
        <w:t xml:space="preserve">Total amount claimed and finalised </w:t>
      </w:r>
      <w:r w:rsidR="00EC47B1" w:rsidRPr="00EC47B1">
        <w:rPr>
          <w:rFonts w:ascii="Arial" w:hAnsi="Arial" w:cs="Arial"/>
          <w:b/>
          <w:lang w:val="en-ZA"/>
        </w:rPr>
        <w:t>by the</w:t>
      </w:r>
      <w:r w:rsidRPr="00EC47B1">
        <w:rPr>
          <w:rFonts w:ascii="Arial" w:hAnsi="Arial" w:cs="Arial"/>
          <w:b/>
          <w:lang w:val="en-ZA"/>
        </w:rPr>
        <w:t xml:space="preserve"> D</w:t>
      </w:r>
      <w:r w:rsidR="00EC47B1" w:rsidRPr="00EC47B1">
        <w:rPr>
          <w:rFonts w:ascii="Arial" w:hAnsi="Arial" w:cs="Arial"/>
          <w:b/>
          <w:lang w:val="en-ZA"/>
        </w:rPr>
        <w:t>oJ&amp;CD</w:t>
      </w:r>
      <w:r w:rsidR="00017198" w:rsidRPr="00017198">
        <w:rPr>
          <w:rFonts w:ascii="Arial" w:hAnsi="Arial" w:cs="Arial"/>
          <w:b/>
          <w:lang w:val="en-ZA"/>
        </w:rPr>
        <w:t xml:space="preserve"> during the 2014/15, 2015/16 and 2016/17 fi</w:t>
      </w:r>
      <w:r w:rsidR="00017198">
        <w:rPr>
          <w:rFonts w:ascii="Arial" w:hAnsi="Arial" w:cs="Arial"/>
          <w:b/>
          <w:lang w:val="en-ZA"/>
        </w:rPr>
        <w:t>nancial years</w:t>
      </w:r>
    </w:p>
    <w:tbl>
      <w:tblPr>
        <w:tblW w:w="11100" w:type="dxa"/>
        <w:tblInd w:w="-459" w:type="dxa"/>
        <w:tblLook w:val="04A0"/>
      </w:tblPr>
      <w:tblGrid>
        <w:gridCol w:w="2127"/>
        <w:gridCol w:w="1559"/>
        <w:gridCol w:w="2126"/>
        <w:gridCol w:w="1559"/>
        <w:gridCol w:w="2127"/>
        <w:gridCol w:w="1602"/>
      </w:tblGrid>
      <w:tr w:rsidR="00F93561" w:rsidRPr="00F93561" w:rsidTr="00F93561">
        <w:trPr>
          <w:trHeight w:val="300"/>
        </w:trPr>
        <w:tc>
          <w:tcPr>
            <w:tcW w:w="3686"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F93561" w:rsidRPr="00F93561" w:rsidRDefault="00F93561" w:rsidP="00EC47B1">
            <w:pPr>
              <w:spacing w:line="360" w:lineRule="auto"/>
              <w:jc w:val="center"/>
              <w:rPr>
                <w:rFonts w:ascii="Arial" w:hAnsi="Arial" w:cs="Arial"/>
                <w:b/>
                <w:bCs/>
                <w:color w:val="000000"/>
                <w:lang w:val="en-ZA" w:eastAsia="en-ZA"/>
              </w:rPr>
            </w:pPr>
            <w:r w:rsidRPr="00F93561">
              <w:rPr>
                <w:rFonts w:ascii="Arial" w:hAnsi="Arial" w:cs="Arial"/>
                <w:b/>
                <w:bCs/>
                <w:color w:val="000000"/>
                <w:lang w:val="en-ZA" w:eastAsia="en-ZA"/>
              </w:rPr>
              <w:t xml:space="preserve">       2014/15</w:t>
            </w:r>
          </w:p>
        </w:tc>
        <w:tc>
          <w:tcPr>
            <w:tcW w:w="3685"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93561" w:rsidRPr="00F93561" w:rsidRDefault="00F93561" w:rsidP="00EC47B1">
            <w:pPr>
              <w:spacing w:line="360" w:lineRule="auto"/>
              <w:jc w:val="center"/>
              <w:rPr>
                <w:rFonts w:ascii="Arial" w:hAnsi="Arial" w:cs="Arial"/>
                <w:b/>
                <w:bCs/>
                <w:color w:val="000000"/>
                <w:lang w:val="en-ZA" w:eastAsia="en-ZA"/>
              </w:rPr>
            </w:pPr>
            <w:r w:rsidRPr="00F93561">
              <w:rPr>
                <w:rFonts w:ascii="Arial" w:hAnsi="Arial" w:cs="Arial"/>
                <w:b/>
                <w:bCs/>
                <w:color w:val="000000"/>
                <w:lang w:val="en-ZA" w:eastAsia="en-ZA"/>
              </w:rPr>
              <w:t>2015/16</w:t>
            </w:r>
          </w:p>
        </w:tc>
        <w:tc>
          <w:tcPr>
            <w:tcW w:w="3729" w:type="dxa"/>
            <w:gridSpan w:val="2"/>
            <w:tcBorders>
              <w:top w:val="single" w:sz="4" w:space="0" w:color="auto"/>
              <w:left w:val="nil"/>
              <w:bottom w:val="single" w:sz="4" w:space="0" w:color="auto"/>
              <w:right w:val="single" w:sz="4" w:space="0" w:color="000000"/>
            </w:tcBorders>
            <w:shd w:val="clear" w:color="auto" w:fill="auto"/>
            <w:noWrap/>
            <w:vAlign w:val="bottom"/>
            <w:hideMark/>
          </w:tcPr>
          <w:p w:rsidR="00F93561" w:rsidRPr="00F93561" w:rsidRDefault="00F93561" w:rsidP="00EC47B1">
            <w:pPr>
              <w:spacing w:line="360" w:lineRule="auto"/>
              <w:jc w:val="center"/>
              <w:rPr>
                <w:rFonts w:ascii="Arial" w:hAnsi="Arial" w:cs="Arial"/>
                <w:b/>
                <w:bCs/>
                <w:color w:val="000000"/>
                <w:lang w:val="en-ZA" w:eastAsia="en-ZA"/>
              </w:rPr>
            </w:pPr>
            <w:r w:rsidRPr="00F93561">
              <w:rPr>
                <w:rFonts w:ascii="Arial" w:hAnsi="Arial" w:cs="Arial"/>
                <w:b/>
                <w:bCs/>
                <w:color w:val="000000"/>
                <w:lang w:val="en-ZA" w:eastAsia="en-ZA"/>
              </w:rPr>
              <w:t xml:space="preserve">2016/17 </w:t>
            </w:r>
          </w:p>
        </w:tc>
      </w:tr>
      <w:tr w:rsidR="00F93561" w:rsidRPr="00F93561" w:rsidTr="00F93561">
        <w:trPr>
          <w:trHeight w:val="615"/>
        </w:trPr>
        <w:tc>
          <w:tcPr>
            <w:tcW w:w="2127" w:type="dxa"/>
            <w:tcBorders>
              <w:top w:val="nil"/>
              <w:left w:val="single" w:sz="4" w:space="0" w:color="auto"/>
              <w:bottom w:val="nil"/>
              <w:right w:val="single" w:sz="4" w:space="0" w:color="auto"/>
            </w:tcBorders>
            <w:shd w:val="clear" w:color="auto" w:fill="auto"/>
            <w:vAlign w:val="bottom"/>
            <w:hideMark/>
          </w:tcPr>
          <w:p w:rsidR="00F93561" w:rsidRPr="00F93561" w:rsidRDefault="00F93561" w:rsidP="00EC47B1">
            <w:pPr>
              <w:spacing w:line="360" w:lineRule="auto"/>
              <w:rPr>
                <w:rFonts w:ascii="Arial" w:hAnsi="Arial" w:cs="Arial"/>
                <w:b/>
                <w:bCs/>
                <w:color w:val="000000"/>
                <w:lang w:val="en-ZA" w:eastAsia="en-ZA"/>
              </w:rPr>
            </w:pPr>
            <w:r w:rsidRPr="00F93561">
              <w:rPr>
                <w:rFonts w:ascii="Arial" w:hAnsi="Arial" w:cs="Arial"/>
                <w:b/>
                <w:bCs/>
                <w:color w:val="000000"/>
                <w:lang w:val="en-ZA" w:eastAsia="en-ZA"/>
              </w:rPr>
              <w:t>Amount Claimed</w:t>
            </w:r>
          </w:p>
        </w:tc>
        <w:tc>
          <w:tcPr>
            <w:tcW w:w="1559" w:type="dxa"/>
            <w:tcBorders>
              <w:top w:val="nil"/>
              <w:left w:val="nil"/>
              <w:bottom w:val="nil"/>
              <w:right w:val="single" w:sz="4" w:space="0" w:color="auto"/>
            </w:tcBorders>
            <w:shd w:val="clear" w:color="auto" w:fill="auto"/>
            <w:vAlign w:val="bottom"/>
            <w:hideMark/>
          </w:tcPr>
          <w:p w:rsidR="00F93561" w:rsidRPr="00F93561" w:rsidRDefault="00F93561" w:rsidP="00EC47B1">
            <w:pPr>
              <w:spacing w:line="360" w:lineRule="auto"/>
              <w:rPr>
                <w:rFonts w:ascii="Arial" w:hAnsi="Arial" w:cs="Arial"/>
                <w:b/>
                <w:bCs/>
                <w:color w:val="000000"/>
                <w:lang w:val="en-ZA" w:eastAsia="en-ZA"/>
              </w:rPr>
            </w:pPr>
            <w:r w:rsidRPr="00F93561">
              <w:rPr>
                <w:rFonts w:ascii="Arial" w:hAnsi="Arial" w:cs="Arial"/>
                <w:b/>
                <w:bCs/>
                <w:color w:val="000000"/>
                <w:lang w:val="en-ZA" w:eastAsia="en-ZA"/>
              </w:rPr>
              <w:t xml:space="preserve">Amount Finalised </w:t>
            </w:r>
          </w:p>
        </w:tc>
        <w:tc>
          <w:tcPr>
            <w:tcW w:w="2126" w:type="dxa"/>
            <w:tcBorders>
              <w:top w:val="nil"/>
              <w:left w:val="nil"/>
              <w:bottom w:val="nil"/>
              <w:right w:val="single" w:sz="4" w:space="0" w:color="auto"/>
            </w:tcBorders>
            <w:shd w:val="clear" w:color="auto" w:fill="auto"/>
            <w:vAlign w:val="bottom"/>
            <w:hideMark/>
          </w:tcPr>
          <w:p w:rsidR="00F93561" w:rsidRPr="00F93561" w:rsidRDefault="00F93561" w:rsidP="00EC47B1">
            <w:pPr>
              <w:spacing w:line="360" w:lineRule="auto"/>
              <w:rPr>
                <w:rFonts w:ascii="Arial" w:hAnsi="Arial" w:cs="Arial"/>
                <w:b/>
                <w:bCs/>
                <w:color w:val="000000"/>
                <w:lang w:val="en-ZA" w:eastAsia="en-ZA"/>
              </w:rPr>
            </w:pPr>
            <w:r w:rsidRPr="00F93561">
              <w:rPr>
                <w:rFonts w:ascii="Arial" w:hAnsi="Arial" w:cs="Arial"/>
                <w:b/>
                <w:bCs/>
                <w:color w:val="000000"/>
                <w:lang w:val="en-ZA" w:eastAsia="en-ZA"/>
              </w:rPr>
              <w:t>Amount Claimed</w:t>
            </w:r>
          </w:p>
        </w:tc>
        <w:tc>
          <w:tcPr>
            <w:tcW w:w="1559" w:type="dxa"/>
            <w:tcBorders>
              <w:top w:val="nil"/>
              <w:left w:val="nil"/>
              <w:bottom w:val="nil"/>
              <w:right w:val="single" w:sz="4" w:space="0" w:color="auto"/>
            </w:tcBorders>
            <w:shd w:val="clear" w:color="auto" w:fill="auto"/>
            <w:vAlign w:val="bottom"/>
            <w:hideMark/>
          </w:tcPr>
          <w:p w:rsidR="00F93561" w:rsidRPr="00F93561" w:rsidRDefault="00F93561" w:rsidP="00EC47B1">
            <w:pPr>
              <w:spacing w:line="360" w:lineRule="auto"/>
              <w:rPr>
                <w:rFonts w:ascii="Arial" w:hAnsi="Arial" w:cs="Arial"/>
                <w:b/>
                <w:bCs/>
                <w:color w:val="000000"/>
                <w:lang w:val="en-ZA" w:eastAsia="en-ZA"/>
              </w:rPr>
            </w:pPr>
            <w:r w:rsidRPr="00F93561">
              <w:rPr>
                <w:rFonts w:ascii="Arial" w:hAnsi="Arial" w:cs="Arial"/>
                <w:b/>
                <w:bCs/>
                <w:color w:val="000000"/>
                <w:lang w:val="en-ZA" w:eastAsia="en-ZA"/>
              </w:rPr>
              <w:t xml:space="preserve">Amount Finalised </w:t>
            </w:r>
          </w:p>
        </w:tc>
        <w:tc>
          <w:tcPr>
            <w:tcW w:w="2127" w:type="dxa"/>
            <w:tcBorders>
              <w:top w:val="nil"/>
              <w:left w:val="nil"/>
              <w:bottom w:val="nil"/>
              <w:right w:val="single" w:sz="4" w:space="0" w:color="auto"/>
            </w:tcBorders>
            <w:shd w:val="clear" w:color="auto" w:fill="auto"/>
            <w:vAlign w:val="bottom"/>
            <w:hideMark/>
          </w:tcPr>
          <w:p w:rsidR="00F93561" w:rsidRPr="00F93561" w:rsidRDefault="00F93561" w:rsidP="00EC47B1">
            <w:pPr>
              <w:spacing w:line="360" w:lineRule="auto"/>
              <w:rPr>
                <w:rFonts w:ascii="Arial" w:hAnsi="Arial" w:cs="Arial"/>
                <w:b/>
                <w:bCs/>
                <w:color w:val="000000"/>
                <w:lang w:val="en-ZA" w:eastAsia="en-ZA"/>
              </w:rPr>
            </w:pPr>
            <w:r w:rsidRPr="00F93561">
              <w:rPr>
                <w:rFonts w:ascii="Arial" w:hAnsi="Arial" w:cs="Arial"/>
                <w:b/>
                <w:bCs/>
                <w:color w:val="000000"/>
                <w:lang w:val="en-ZA" w:eastAsia="en-ZA"/>
              </w:rPr>
              <w:t>Amount Claimed</w:t>
            </w:r>
          </w:p>
        </w:tc>
        <w:tc>
          <w:tcPr>
            <w:tcW w:w="1602" w:type="dxa"/>
            <w:tcBorders>
              <w:top w:val="nil"/>
              <w:left w:val="nil"/>
              <w:bottom w:val="nil"/>
              <w:right w:val="single" w:sz="4" w:space="0" w:color="auto"/>
            </w:tcBorders>
            <w:shd w:val="clear" w:color="auto" w:fill="auto"/>
            <w:vAlign w:val="bottom"/>
            <w:hideMark/>
          </w:tcPr>
          <w:p w:rsidR="00F93561" w:rsidRPr="00F93561" w:rsidRDefault="00F93561" w:rsidP="00EC47B1">
            <w:pPr>
              <w:spacing w:line="360" w:lineRule="auto"/>
              <w:rPr>
                <w:rFonts w:ascii="Arial" w:hAnsi="Arial" w:cs="Arial"/>
                <w:b/>
                <w:bCs/>
                <w:color w:val="000000"/>
                <w:lang w:val="en-ZA" w:eastAsia="en-ZA"/>
              </w:rPr>
            </w:pPr>
            <w:r w:rsidRPr="00F93561">
              <w:rPr>
                <w:rFonts w:ascii="Arial" w:hAnsi="Arial" w:cs="Arial"/>
                <w:b/>
                <w:bCs/>
                <w:color w:val="000000"/>
                <w:lang w:val="en-ZA" w:eastAsia="en-ZA"/>
              </w:rPr>
              <w:t xml:space="preserve">Amount Finalised </w:t>
            </w:r>
          </w:p>
        </w:tc>
      </w:tr>
      <w:tr w:rsidR="00F93561" w:rsidRPr="00F93561" w:rsidTr="00F93561">
        <w:trPr>
          <w:trHeight w:val="315"/>
        </w:trPr>
        <w:tc>
          <w:tcPr>
            <w:tcW w:w="2127"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F93561" w:rsidRPr="00F93561" w:rsidRDefault="00F93561" w:rsidP="00EC47B1">
            <w:pPr>
              <w:spacing w:line="360" w:lineRule="auto"/>
              <w:jc w:val="right"/>
              <w:rPr>
                <w:rFonts w:ascii="Arial" w:hAnsi="Arial" w:cs="Arial"/>
                <w:color w:val="000000"/>
                <w:lang w:val="en-ZA" w:eastAsia="en-ZA"/>
              </w:rPr>
            </w:pPr>
            <w:r w:rsidRPr="00F93561">
              <w:rPr>
                <w:rFonts w:ascii="Arial" w:hAnsi="Arial" w:cs="Arial"/>
                <w:color w:val="000000"/>
                <w:lang w:val="en-ZA" w:eastAsia="en-ZA"/>
              </w:rPr>
              <w:t>R 3 647 779 462</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F93561" w:rsidRPr="00F93561" w:rsidRDefault="00F93561" w:rsidP="00EC47B1">
            <w:pPr>
              <w:spacing w:line="360" w:lineRule="auto"/>
              <w:jc w:val="right"/>
              <w:rPr>
                <w:rFonts w:ascii="Arial" w:hAnsi="Arial" w:cs="Arial"/>
                <w:color w:val="000000"/>
                <w:lang w:val="en-ZA" w:eastAsia="en-ZA"/>
              </w:rPr>
            </w:pPr>
            <w:r w:rsidRPr="00F93561">
              <w:rPr>
                <w:rFonts w:ascii="Arial" w:hAnsi="Arial" w:cs="Arial"/>
                <w:color w:val="000000"/>
                <w:lang w:val="en-ZA" w:eastAsia="en-ZA"/>
              </w:rPr>
              <w:t>R 3 698 400</w:t>
            </w:r>
          </w:p>
        </w:tc>
        <w:tc>
          <w:tcPr>
            <w:tcW w:w="2126" w:type="dxa"/>
            <w:tcBorders>
              <w:top w:val="single" w:sz="8" w:space="0" w:color="auto"/>
              <w:left w:val="nil"/>
              <w:bottom w:val="single" w:sz="8" w:space="0" w:color="auto"/>
              <w:right w:val="single" w:sz="4" w:space="0" w:color="auto"/>
            </w:tcBorders>
            <w:shd w:val="clear" w:color="auto" w:fill="auto"/>
            <w:noWrap/>
            <w:vAlign w:val="bottom"/>
            <w:hideMark/>
          </w:tcPr>
          <w:p w:rsidR="00F93561" w:rsidRPr="00F93561" w:rsidRDefault="00F93561" w:rsidP="00EC47B1">
            <w:pPr>
              <w:spacing w:line="360" w:lineRule="auto"/>
              <w:jc w:val="right"/>
              <w:rPr>
                <w:rFonts w:ascii="Arial" w:hAnsi="Arial" w:cs="Arial"/>
                <w:color w:val="000000"/>
                <w:lang w:val="en-ZA" w:eastAsia="en-ZA"/>
              </w:rPr>
            </w:pPr>
            <w:r w:rsidRPr="00F93561">
              <w:rPr>
                <w:rFonts w:ascii="Arial" w:hAnsi="Arial" w:cs="Arial"/>
                <w:color w:val="000000"/>
                <w:lang w:val="en-ZA" w:eastAsia="en-ZA"/>
              </w:rPr>
              <w:t>R 6 987 912 594</w:t>
            </w:r>
          </w:p>
        </w:tc>
        <w:tc>
          <w:tcPr>
            <w:tcW w:w="1559" w:type="dxa"/>
            <w:tcBorders>
              <w:top w:val="single" w:sz="8" w:space="0" w:color="auto"/>
              <w:left w:val="nil"/>
              <w:bottom w:val="single" w:sz="8" w:space="0" w:color="auto"/>
              <w:right w:val="single" w:sz="4" w:space="0" w:color="auto"/>
            </w:tcBorders>
            <w:shd w:val="clear" w:color="auto" w:fill="auto"/>
            <w:noWrap/>
            <w:vAlign w:val="bottom"/>
            <w:hideMark/>
          </w:tcPr>
          <w:p w:rsidR="00F93561" w:rsidRPr="00F93561" w:rsidRDefault="00F93561" w:rsidP="00EC47B1">
            <w:pPr>
              <w:spacing w:line="360" w:lineRule="auto"/>
              <w:jc w:val="right"/>
              <w:rPr>
                <w:rFonts w:ascii="Arial" w:hAnsi="Arial" w:cs="Arial"/>
                <w:color w:val="000000"/>
                <w:lang w:val="en-ZA" w:eastAsia="en-ZA"/>
              </w:rPr>
            </w:pPr>
            <w:r w:rsidRPr="00F93561">
              <w:rPr>
                <w:rFonts w:ascii="Arial" w:hAnsi="Arial" w:cs="Arial"/>
                <w:color w:val="000000"/>
                <w:lang w:val="en-ZA" w:eastAsia="en-ZA"/>
              </w:rPr>
              <w:t>R 1 072 417</w:t>
            </w:r>
          </w:p>
        </w:tc>
        <w:tc>
          <w:tcPr>
            <w:tcW w:w="2127" w:type="dxa"/>
            <w:tcBorders>
              <w:top w:val="single" w:sz="8" w:space="0" w:color="auto"/>
              <w:left w:val="nil"/>
              <w:bottom w:val="single" w:sz="8" w:space="0" w:color="auto"/>
              <w:right w:val="single" w:sz="4" w:space="0" w:color="auto"/>
            </w:tcBorders>
            <w:shd w:val="clear" w:color="auto" w:fill="auto"/>
            <w:noWrap/>
            <w:vAlign w:val="bottom"/>
            <w:hideMark/>
          </w:tcPr>
          <w:p w:rsidR="00F93561" w:rsidRPr="00F93561" w:rsidRDefault="00F93561" w:rsidP="00EC47B1">
            <w:pPr>
              <w:spacing w:line="360" w:lineRule="auto"/>
              <w:jc w:val="right"/>
              <w:rPr>
                <w:rFonts w:ascii="Arial" w:hAnsi="Arial" w:cs="Arial"/>
                <w:color w:val="000000"/>
                <w:lang w:val="en-ZA" w:eastAsia="en-ZA"/>
              </w:rPr>
            </w:pPr>
            <w:r w:rsidRPr="00F93561">
              <w:rPr>
                <w:rFonts w:ascii="Arial" w:hAnsi="Arial" w:cs="Arial"/>
                <w:color w:val="000000"/>
                <w:lang w:val="en-ZA" w:eastAsia="en-ZA"/>
              </w:rPr>
              <w:t>R 7 077 064 221</w:t>
            </w:r>
          </w:p>
        </w:tc>
        <w:tc>
          <w:tcPr>
            <w:tcW w:w="1602" w:type="dxa"/>
            <w:tcBorders>
              <w:top w:val="single" w:sz="8" w:space="0" w:color="auto"/>
              <w:left w:val="nil"/>
              <w:bottom w:val="single" w:sz="8" w:space="0" w:color="auto"/>
              <w:right w:val="single" w:sz="8" w:space="0" w:color="auto"/>
            </w:tcBorders>
            <w:shd w:val="clear" w:color="auto" w:fill="auto"/>
            <w:noWrap/>
            <w:vAlign w:val="bottom"/>
            <w:hideMark/>
          </w:tcPr>
          <w:p w:rsidR="00F93561" w:rsidRPr="00F93561" w:rsidRDefault="00F93561" w:rsidP="00EC47B1">
            <w:pPr>
              <w:spacing w:line="360" w:lineRule="auto"/>
              <w:jc w:val="right"/>
              <w:rPr>
                <w:rFonts w:ascii="Arial" w:hAnsi="Arial" w:cs="Arial"/>
                <w:color w:val="000000"/>
                <w:lang w:val="en-ZA" w:eastAsia="en-ZA"/>
              </w:rPr>
            </w:pPr>
            <w:r w:rsidRPr="00F93561">
              <w:rPr>
                <w:rFonts w:ascii="Arial" w:hAnsi="Arial" w:cs="Arial"/>
                <w:color w:val="000000"/>
                <w:lang w:val="en-ZA" w:eastAsia="en-ZA"/>
              </w:rPr>
              <w:t>R 4 622 146</w:t>
            </w:r>
          </w:p>
        </w:tc>
      </w:tr>
    </w:tbl>
    <w:p w:rsidR="00F93561" w:rsidRDefault="00F93561" w:rsidP="00D47730">
      <w:pPr>
        <w:spacing w:before="120" w:after="120" w:line="360" w:lineRule="auto"/>
        <w:jc w:val="both"/>
        <w:rPr>
          <w:rFonts w:ascii="Arial" w:hAnsi="Arial" w:cs="Arial"/>
          <w:lang w:val="en-ZA"/>
        </w:rPr>
      </w:pPr>
    </w:p>
    <w:p w:rsidR="00F93561" w:rsidRPr="00EC47B1" w:rsidRDefault="00F93561" w:rsidP="00D47730">
      <w:pPr>
        <w:spacing w:before="120" w:after="120" w:line="360" w:lineRule="auto"/>
        <w:jc w:val="both"/>
        <w:rPr>
          <w:rFonts w:ascii="Arial" w:hAnsi="Arial" w:cs="Arial"/>
          <w:b/>
          <w:lang w:val="en-ZA"/>
        </w:rPr>
      </w:pPr>
      <w:r>
        <w:rPr>
          <w:rFonts w:ascii="Arial" w:hAnsi="Arial" w:cs="Arial"/>
          <w:lang w:val="en-ZA"/>
        </w:rPr>
        <w:t xml:space="preserve">(ii) </w:t>
      </w:r>
      <w:r w:rsidR="00EC47B1" w:rsidRPr="00EC47B1">
        <w:rPr>
          <w:rFonts w:ascii="Arial" w:hAnsi="Arial" w:cs="Arial"/>
          <w:b/>
          <w:lang w:val="en-ZA"/>
        </w:rPr>
        <w:t xml:space="preserve">TABLE C: </w:t>
      </w:r>
      <w:r w:rsidRPr="00EC47B1">
        <w:rPr>
          <w:rFonts w:ascii="Arial" w:hAnsi="Arial" w:cs="Arial"/>
          <w:b/>
          <w:lang w:val="en-ZA"/>
        </w:rPr>
        <w:t>Total amount</w:t>
      </w:r>
      <w:r w:rsidR="00EC47B1">
        <w:rPr>
          <w:rFonts w:ascii="Arial" w:hAnsi="Arial" w:cs="Arial"/>
          <w:b/>
          <w:lang w:val="en-ZA"/>
        </w:rPr>
        <w:t>s</w:t>
      </w:r>
      <w:r w:rsidRPr="00EC47B1">
        <w:rPr>
          <w:rFonts w:ascii="Arial" w:hAnsi="Arial" w:cs="Arial"/>
          <w:b/>
          <w:lang w:val="en-ZA"/>
        </w:rPr>
        <w:t xml:space="preserve"> </w:t>
      </w:r>
      <w:r w:rsidR="00FE2034">
        <w:rPr>
          <w:rFonts w:ascii="Arial" w:hAnsi="Arial" w:cs="Arial"/>
          <w:b/>
          <w:lang w:val="en-ZA"/>
        </w:rPr>
        <w:t>s</w:t>
      </w:r>
      <w:r w:rsidRPr="00EC47B1">
        <w:rPr>
          <w:rFonts w:ascii="Arial" w:hAnsi="Arial" w:cs="Arial"/>
          <w:b/>
          <w:lang w:val="en-ZA"/>
        </w:rPr>
        <w:t>ettled: Provincial Departments</w:t>
      </w:r>
      <w:r w:rsidR="00017198" w:rsidRPr="00017198">
        <w:rPr>
          <w:rFonts w:ascii="Arial" w:hAnsi="Arial" w:cs="Arial"/>
          <w:b/>
          <w:lang w:val="en-ZA"/>
        </w:rPr>
        <w:t xml:space="preserve"> for the 2015/16, 2016/17 and 2017/18 financial years</w:t>
      </w:r>
    </w:p>
    <w:tbl>
      <w:tblPr>
        <w:tblW w:w="9938" w:type="dxa"/>
        <w:tblInd w:w="93" w:type="dxa"/>
        <w:tblLook w:val="04A0"/>
      </w:tblPr>
      <w:tblGrid>
        <w:gridCol w:w="3701"/>
        <w:gridCol w:w="2126"/>
        <w:gridCol w:w="2126"/>
        <w:gridCol w:w="1985"/>
      </w:tblGrid>
      <w:tr w:rsidR="00BF0353" w:rsidRPr="00BF0353" w:rsidTr="00EC47B1">
        <w:trPr>
          <w:trHeight w:val="300"/>
          <w:tblHeader/>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353" w:rsidRPr="00BF0353" w:rsidRDefault="00BF0353" w:rsidP="00BF0353">
            <w:pPr>
              <w:spacing w:line="360" w:lineRule="auto"/>
              <w:rPr>
                <w:rFonts w:ascii="Arial" w:hAnsi="Arial" w:cs="Arial"/>
                <w:b/>
                <w:bCs/>
                <w:color w:val="000000"/>
                <w:lang w:val="en-ZA" w:eastAsia="en-ZA"/>
              </w:rPr>
            </w:pPr>
            <w:r w:rsidRPr="00BF0353">
              <w:rPr>
                <w:rFonts w:ascii="Arial" w:hAnsi="Arial" w:cs="Arial"/>
                <w:b/>
                <w:bCs/>
                <w:color w:val="000000"/>
                <w:lang w:val="en-ZA" w:eastAsia="en-ZA"/>
              </w:rPr>
              <w:t xml:space="preserve">Province </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F0353" w:rsidRPr="00BF0353" w:rsidRDefault="00BF0353" w:rsidP="00BF0353">
            <w:pPr>
              <w:spacing w:line="360" w:lineRule="auto"/>
              <w:jc w:val="center"/>
              <w:rPr>
                <w:rFonts w:ascii="Arial" w:hAnsi="Arial" w:cs="Arial"/>
                <w:b/>
                <w:bCs/>
                <w:color w:val="000000"/>
                <w:lang w:val="en-ZA" w:eastAsia="en-ZA"/>
              </w:rPr>
            </w:pPr>
            <w:r w:rsidRPr="00BF0353">
              <w:rPr>
                <w:rFonts w:ascii="Arial" w:hAnsi="Arial" w:cs="Arial"/>
                <w:b/>
                <w:bCs/>
                <w:color w:val="000000"/>
                <w:lang w:val="en-ZA" w:eastAsia="en-ZA"/>
              </w:rPr>
              <w:t>2015/16</w:t>
            </w:r>
          </w:p>
        </w:tc>
        <w:tc>
          <w:tcPr>
            <w:tcW w:w="2126" w:type="dxa"/>
            <w:tcBorders>
              <w:top w:val="single" w:sz="4" w:space="0" w:color="auto"/>
              <w:left w:val="nil"/>
              <w:bottom w:val="single" w:sz="4" w:space="0" w:color="auto"/>
              <w:right w:val="single" w:sz="4" w:space="0" w:color="auto"/>
            </w:tcBorders>
            <w:shd w:val="clear" w:color="auto" w:fill="auto"/>
            <w:noWrap/>
            <w:vAlign w:val="bottom"/>
            <w:hideMark/>
          </w:tcPr>
          <w:p w:rsidR="00BF0353" w:rsidRPr="00BF0353" w:rsidRDefault="00BF0353" w:rsidP="00BF0353">
            <w:pPr>
              <w:spacing w:line="360" w:lineRule="auto"/>
              <w:jc w:val="center"/>
              <w:rPr>
                <w:rFonts w:ascii="Arial" w:hAnsi="Arial" w:cs="Arial"/>
                <w:b/>
                <w:bCs/>
                <w:color w:val="000000"/>
                <w:lang w:val="en-ZA" w:eastAsia="en-ZA"/>
              </w:rPr>
            </w:pPr>
            <w:r w:rsidRPr="00BF0353">
              <w:rPr>
                <w:rFonts w:ascii="Arial" w:hAnsi="Arial" w:cs="Arial"/>
                <w:b/>
                <w:bCs/>
                <w:color w:val="000000"/>
                <w:lang w:val="en-ZA" w:eastAsia="en-ZA"/>
              </w:rPr>
              <w:t>2016/17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BF0353" w:rsidRPr="00BF0353" w:rsidRDefault="00BF0353" w:rsidP="00BF0353">
            <w:pPr>
              <w:spacing w:line="360" w:lineRule="auto"/>
              <w:jc w:val="center"/>
              <w:rPr>
                <w:rFonts w:ascii="Arial" w:hAnsi="Arial" w:cs="Arial"/>
                <w:b/>
                <w:bCs/>
                <w:color w:val="000000"/>
                <w:lang w:val="en-ZA" w:eastAsia="en-ZA"/>
              </w:rPr>
            </w:pPr>
            <w:r w:rsidRPr="00BF0353">
              <w:rPr>
                <w:rFonts w:ascii="Arial" w:hAnsi="Arial" w:cs="Arial"/>
                <w:b/>
                <w:bCs/>
                <w:color w:val="000000"/>
                <w:lang w:val="en-ZA" w:eastAsia="en-ZA"/>
              </w:rPr>
              <w:t>2017/18</w:t>
            </w:r>
          </w:p>
        </w:tc>
      </w:tr>
      <w:tr w:rsidR="00BF0353" w:rsidRPr="00BF0353" w:rsidTr="00EC47B1">
        <w:trPr>
          <w:trHeight w:val="300"/>
        </w:trPr>
        <w:tc>
          <w:tcPr>
            <w:tcW w:w="3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0353" w:rsidRPr="00BF0353" w:rsidRDefault="00BF0353" w:rsidP="00CF1839">
            <w:pPr>
              <w:spacing w:line="360" w:lineRule="auto"/>
              <w:rPr>
                <w:rFonts w:ascii="Arial" w:hAnsi="Arial" w:cs="Arial"/>
                <w:bCs/>
                <w:color w:val="000000"/>
                <w:lang w:val="en-ZA" w:eastAsia="en-ZA"/>
              </w:rPr>
            </w:pPr>
            <w:r w:rsidRPr="00BF0353">
              <w:rPr>
                <w:rFonts w:ascii="Arial" w:hAnsi="Arial" w:cs="Arial"/>
                <w:bCs/>
                <w:color w:val="000000"/>
                <w:lang w:val="en-ZA" w:eastAsia="en-ZA"/>
              </w:rPr>
              <w:t xml:space="preserve">Eastern Cape </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bCs/>
                <w:color w:val="000000"/>
                <w:lang w:val="en-ZA" w:eastAsia="en-ZA"/>
              </w:rPr>
            </w:pPr>
            <w:r w:rsidRPr="00BF0353">
              <w:rPr>
                <w:rFonts w:ascii="Arial" w:hAnsi="Arial" w:cs="Arial"/>
                <w:bCs/>
                <w:color w:val="000000"/>
                <w:lang w:val="en-ZA" w:eastAsia="en-ZA"/>
              </w:rPr>
              <w:t>R 31 862 260</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bCs/>
                <w:color w:val="000000"/>
                <w:lang w:val="en-ZA" w:eastAsia="en-ZA"/>
              </w:rPr>
            </w:pPr>
            <w:r w:rsidRPr="00BF0353">
              <w:rPr>
                <w:rFonts w:ascii="Arial" w:hAnsi="Arial" w:cs="Arial"/>
                <w:bCs/>
                <w:color w:val="000000"/>
                <w:lang w:val="en-ZA" w:eastAsia="en-ZA"/>
              </w:rPr>
              <w:t>R 62 168 730</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bCs/>
                <w:color w:val="000000"/>
                <w:lang w:val="en-ZA" w:eastAsia="en-ZA"/>
              </w:rPr>
            </w:pPr>
            <w:r w:rsidRPr="00BF0353">
              <w:rPr>
                <w:rFonts w:ascii="Arial" w:hAnsi="Arial" w:cs="Arial"/>
                <w:bCs/>
                <w:color w:val="000000"/>
                <w:lang w:val="en-ZA" w:eastAsia="en-ZA"/>
              </w:rPr>
              <w:t>R 92 646 921</w:t>
            </w:r>
          </w:p>
        </w:tc>
      </w:tr>
      <w:tr w:rsidR="00BF0353" w:rsidRPr="00BF0353" w:rsidTr="00EC47B1">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BF0353" w:rsidRPr="00BF0353" w:rsidRDefault="00BF0353" w:rsidP="00BF0353">
            <w:pPr>
              <w:spacing w:line="360" w:lineRule="auto"/>
              <w:rPr>
                <w:rFonts w:ascii="Arial" w:hAnsi="Arial" w:cs="Arial"/>
                <w:bCs/>
                <w:color w:val="000000"/>
                <w:lang w:val="en-ZA" w:eastAsia="en-ZA"/>
              </w:rPr>
            </w:pPr>
            <w:r w:rsidRPr="00BF0353">
              <w:rPr>
                <w:rFonts w:ascii="Arial" w:hAnsi="Arial" w:cs="Arial"/>
                <w:bCs/>
                <w:color w:val="000000"/>
                <w:lang w:val="en-ZA" w:eastAsia="en-ZA"/>
              </w:rPr>
              <w:t xml:space="preserve">Free State </w:t>
            </w:r>
          </w:p>
        </w:tc>
        <w:tc>
          <w:tcPr>
            <w:tcW w:w="2126" w:type="dxa"/>
            <w:tcBorders>
              <w:top w:val="nil"/>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color w:val="000000"/>
                <w:lang w:val="en-ZA" w:eastAsia="en-ZA"/>
              </w:rPr>
            </w:pPr>
            <w:r w:rsidRPr="00BF0353">
              <w:rPr>
                <w:rFonts w:ascii="Arial" w:hAnsi="Arial" w:cs="Arial"/>
                <w:color w:val="000000"/>
                <w:lang w:val="en-ZA" w:eastAsia="en-ZA"/>
              </w:rPr>
              <w:t>R 1 734 752</w:t>
            </w:r>
          </w:p>
        </w:tc>
        <w:tc>
          <w:tcPr>
            <w:tcW w:w="2126" w:type="dxa"/>
            <w:tcBorders>
              <w:top w:val="nil"/>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color w:val="000000"/>
                <w:lang w:val="en-ZA" w:eastAsia="en-ZA"/>
              </w:rPr>
            </w:pPr>
            <w:r w:rsidRPr="00BF0353">
              <w:rPr>
                <w:rFonts w:ascii="Arial" w:hAnsi="Arial" w:cs="Arial"/>
                <w:color w:val="000000"/>
                <w:lang w:val="en-ZA" w:eastAsia="en-ZA"/>
              </w:rPr>
              <w:t>R 3 711 829</w:t>
            </w:r>
          </w:p>
        </w:tc>
        <w:tc>
          <w:tcPr>
            <w:tcW w:w="1985" w:type="dxa"/>
            <w:tcBorders>
              <w:top w:val="nil"/>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color w:val="000000"/>
                <w:lang w:val="en-ZA" w:eastAsia="en-ZA"/>
              </w:rPr>
            </w:pPr>
            <w:r w:rsidRPr="00BF0353">
              <w:rPr>
                <w:rFonts w:ascii="Arial" w:hAnsi="Arial" w:cs="Arial"/>
                <w:color w:val="000000"/>
                <w:lang w:val="en-ZA" w:eastAsia="en-ZA"/>
              </w:rPr>
              <w:t>R 236 593</w:t>
            </w:r>
          </w:p>
        </w:tc>
      </w:tr>
      <w:tr w:rsidR="00BF0353" w:rsidRPr="00BF0353" w:rsidTr="00EC47B1">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BF0353" w:rsidRPr="00BF0353" w:rsidRDefault="00BF0353" w:rsidP="00CF1839">
            <w:pPr>
              <w:spacing w:line="360" w:lineRule="auto"/>
              <w:rPr>
                <w:rFonts w:ascii="Arial" w:hAnsi="Arial" w:cs="Arial"/>
                <w:bCs/>
                <w:color w:val="000000"/>
                <w:lang w:val="en-ZA" w:eastAsia="en-ZA"/>
              </w:rPr>
            </w:pPr>
            <w:r w:rsidRPr="00BF0353">
              <w:rPr>
                <w:rFonts w:ascii="Arial" w:hAnsi="Arial" w:cs="Arial"/>
                <w:bCs/>
                <w:color w:val="000000"/>
                <w:lang w:val="en-ZA" w:eastAsia="en-ZA"/>
              </w:rPr>
              <w:t xml:space="preserve">Gauteng </w:t>
            </w:r>
          </w:p>
        </w:tc>
        <w:tc>
          <w:tcPr>
            <w:tcW w:w="2126" w:type="dxa"/>
            <w:tcBorders>
              <w:top w:val="nil"/>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color w:val="000000"/>
                <w:lang w:val="en-ZA" w:eastAsia="en-ZA"/>
              </w:rPr>
            </w:pPr>
            <w:r w:rsidRPr="00BF0353">
              <w:rPr>
                <w:rFonts w:ascii="Arial" w:hAnsi="Arial" w:cs="Arial"/>
                <w:color w:val="000000"/>
                <w:lang w:val="en-ZA" w:eastAsia="en-ZA"/>
              </w:rPr>
              <w:t>R 337 926 657</w:t>
            </w:r>
          </w:p>
        </w:tc>
        <w:tc>
          <w:tcPr>
            <w:tcW w:w="2126" w:type="dxa"/>
            <w:tcBorders>
              <w:top w:val="nil"/>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color w:val="000000"/>
                <w:lang w:val="en-ZA" w:eastAsia="en-ZA"/>
              </w:rPr>
            </w:pPr>
            <w:r w:rsidRPr="00BF0353">
              <w:rPr>
                <w:rFonts w:ascii="Arial" w:hAnsi="Arial" w:cs="Arial"/>
                <w:color w:val="000000"/>
                <w:lang w:val="en-ZA" w:eastAsia="en-ZA"/>
              </w:rPr>
              <w:t>R 58 104 197</w:t>
            </w:r>
          </w:p>
        </w:tc>
        <w:tc>
          <w:tcPr>
            <w:tcW w:w="1985" w:type="dxa"/>
            <w:tcBorders>
              <w:top w:val="nil"/>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color w:val="000000"/>
                <w:lang w:val="en-ZA" w:eastAsia="en-ZA"/>
              </w:rPr>
            </w:pPr>
            <w:r w:rsidRPr="00BF0353">
              <w:rPr>
                <w:rFonts w:ascii="Arial" w:hAnsi="Arial" w:cs="Arial"/>
                <w:color w:val="000000"/>
                <w:lang w:val="en-ZA" w:eastAsia="en-ZA"/>
              </w:rPr>
              <w:t>R 86 649 443</w:t>
            </w:r>
          </w:p>
        </w:tc>
      </w:tr>
      <w:tr w:rsidR="00BF0353" w:rsidRPr="00BF0353" w:rsidTr="00EC47B1">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BF0353" w:rsidRPr="00BF0353" w:rsidRDefault="00BF0353" w:rsidP="00CF1839">
            <w:pPr>
              <w:spacing w:line="360" w:lineRule="auto"/>
              <w:rPr>
                <w:rFonts w:ascii="Arial" w:hAnsi="Arial" w:cs="Arial"/>
                <w:bCs/>
                <w:color w:val="000000"/>
                <w:lang w:val="en-ZA" w:eastAsia="en-ZA"/>
              </w:rPr>
            </w:pPr>
            <w:r>
              <w:rPr>
                <w:rFonts w:ascii="Arial" w:hAnsi="Arial" w:cs="Arial"/>
                <w:bCs/>
                <w:color w:val="000000"/>
                <w:lang w:val="en-ZA" w:eastAsia="en-ZA"/>
              </w:rPr>
              <w:t>Kwa-</w:t>
            </w:r>
            <w:r w:rsidRPr="00BF0353">
              <w:rPr>
                <w:rFonts w:ascii="Arial" w:hAnsi="Arial" w:cs="Arial"/>
                <w:bCs/>
                <w:color w:val="000000"/>
                <w:lang w:val="en-ZA" w:eastAsia="en-ZA"/>
              </w:rPr>
              <w:t xml:space="preserve">Zulu Natal </w:t>
            </w:r>
          </w:p>
        </w:tc>
        <w:tc>
          <w:tcPr>
            <w:tcW w:w="2126" w:type="dxa"/>
            <w:tcBorders>
              <w:top w:val="nil"/>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color w:val="000000"/>
                <w:lang w:val="en-ZA" w:eastAsia="en-ZA"/>
              </w:rPr>
            </w:pPr>
            <w:r w:rsidRPr="00BF0353">
              <w:rPr>
                <w:rFonts w:ascii="Arial" w:hAnsi="Arial" w:cs="Arial"/>
                <w:color w:val="000000"/>
                <w:lang w:val="en-ZA" w:eastAsia="en-ZA"/>
              </w:rPr>
              <w:t>R 27 295 033</w:t>
            </w:r>
          </w:p>
        </w:tc>
        <w:tc>
          <w:tcPr>
            <w:tcW w:w="2126" w:type="dxa"/>
            <w:tcBorders>
              <w:top w:val="nil"/>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color w:val="000000"/>
                <w:lang w:val="en-ZA" w:eastAsia="en-ZA"/>
              </w:rPr>
            </w:pPr>
            <w:r w:rsidRPr="00BF0353">
              <w:rPr>
                <w:rFonts w:ascii="Arial" w:hAnsi="Arial" w:cs="Arial"/>
                <w:color w:val="000000"/>
                <w:lang w:val="en-ZA" w:eastAsia="en-ZA"/>
              </w:rPr>
              <w:t>R 195 124 853</w:t>
            </w:r>
          </w:p>
        </w:tc>
        <w:tc>
          <w:tcPr>
            <w:tcW w:w="1985" w:type="dxa"/>
            <w:tcBorders>
              <w:top w:val="nil"/>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color w:val="000000"/>
                <w:lang w:val="en-ZA" w:eastAsia="en-ZA"/>
              </w:rPr>
            </w:pPr>
            <w:r w:rsidRPr="00BF0353">
              <w:rPr>
                <w:rFonts w:ascii="Arial" w:hAnsi="Arial" w:cs="Arial"/>
                <w:color w:val="000000"/>
                <w:lang w:val="en-ZA" w:eastAsia="en-ZA"/>
              </w:rPr>
              <w:t>R 169 469 778</w:t>
            </w:r>
          </w:p>
        </w:tc>
      </w:tr>
      <w:tr w:rsidR="00BF0353" w:rsidRPr="00BF0353" w:rsidTr="00EC47B1">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BF0353" w:rsidRPr="00BF0353" w:rsidRDefault="00BF0353" w:rsidP="00CF1839">
            <w:pPr>
              <w:spacing w:line="360" w:lineRule="auto"/>
              <w:rPr>
                <w:rFonts w:ascii="Arial" w:hAnsi="Arial" w:cs="Arial"/>
                <w:bCs/>
                <w:color w:val="000000"/>
                <w:lang w:val="en-ZA" w:eastAsia="en-ZA"/>
              </w:rPr>
            </w:pPr>
            <w:r w:rsidRPr="00BF0353">
              <w:rPr>
                <w:rFonts w:ascii="Arial" w:hAnsi="Arial" w:cs="Arial"/>
                <w:bCs/>
                <w:color w:val="000000"/>
                <w:lang w:val="en-ZA" w:eastAsia="en-ZA"/>
              </w:rPr>
              <w:t>Limpopo</w:t>
            </w:r>
          </w:p>
        </w:tc>
        <w:tc>
          <w:tcPr>
            <w:tcW w:w="2126" w:type="dxa"/>
            <w:tcBorders>
              <w:top w:val="nil"/>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color w:val="000000"/>
                <w:lang w:val="en-ZA" w:eastAsia="en-ZA"/>
              </w:rPr>
            </w:pPr>
            <w:r w:rsidRPr="00BF0353">
              <w:rPr>
                <w:rFonts w:ascii="Arial" w:hAnsi="Arial" w:cs="Arial"/>
                <w:color w:val="000000"/>
                <w:lang w:val="en-ZA" w:eastAsia="en-ZA"/>
              </w:rPr>
              <w:t>R 6 529 173</w:t>
            </w:r>
          </w:p>
        </w:tc>
        <w:tc>
          <w:tcPr>
            <w:tcW w:w="2126" w:type="dxa"/>
            <w:tcBorders>
              <w:top w:val="nil"/>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color w:val="000000"/>
                <w:lang w:val="en-ZA" w:eastAsia="en-ZA"/>
              </w:rPr>
            </w:pPr>
            <w:r w:rsidRPr="00BF0353">
              <w:rPr>
                <w:rFonts w:ascii="Arial" w:hAnsi="Arial" w:cs="Arial"/>
                <w:color w:val="000000"/>
                <w:lang w:val="en-ZA" w:eastAsia="en-ZA"/>
              </w:rPr>
              <w:t>R 1 357 058</w:t>
            </w:r>
          </w:p>
        </w:tc>
        <w:tc>
          <w:tcPr>
            <w:tcW w:w="1985" w:type="dxa"/>
            <w:tcBorders>
              <w:top w:val="nil"/>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color w:val="000000"/>
                <w:lang w:val="en-ZA" w:eastAsia="en-ZA"/>
              </w:rPr>
            </w:pPr>
            <w:r w:rsidRPr="00BF0353">
              <w:rPr>
                <w:rFonts w:ascii="Arial" w:hAnsi="Arial" w:cs="Arial"/>
                <w:color w:val="000000"/>
                <w:lang w:val="en-ZA" w:eastAsia="en-ZA"/>
              </w:rPr>
              <w:t>R 235 325</w:t>
            </w:r>
          </w:p>
        </w:tc>
      </w:tr>
      <w:tr w:rsidR="00BF0353" w:rsidRPr="00BF0353" w:rsidTr="00EC47B1">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BF0353" w:rsidRPr="00BF0353" w:rsidRDefault="00BF0353" w:rsidP="00CF1839">
            <w:pPr>
              <w:spacing w:line="360" w:lineRule="auto"/>
              <w:rPr>
                <w:rFonts w:ascii="Arial" w:hAnsi="Arial" w:cs="Arial"/>
                <w:bCs/>
                <w:color w:val="000000"/>
                <w:lang w:val="en-ZA" w:eastAsia="en-ZA"/>
              </w:rPr>
            </w:pPr>
            <w:r w:rsidRPr="00BF0353">
              <w:rPr>
                <w:rFonts w:ascii="Arial" w:hAnsi="Arial" w:cs="Arial"/>
                <w:bCs/>
                <w:color w:val="000000"/>
                <w:lang w:val="en-ZA" w:eastAsia="en-ZA"/>
              </w:rPr>
              <w:t xml:space="preserve">Northern Cape </w:t>
            </w:r>
          </w:p>
        </w:tc>
        <w:tc>
          <w:tcPr>
            <w:tcW w:w="2126" w:type="dxa"/>
            <w:tcBorders>
              <w:top w:val="nil"/>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color w:val="000000"/>
                <w:lang w:val="en-ZA" w:eastAsia="en-ZA"/>
              </w:rPr>
            </w:pPr>
            <w:r w:rsidRPr="00BF0353">
              <w:rPr>
                <w:rFonts w:ascii="Arial" w:hAnsi="Arial" w:cs="Arial"/>
                <w:color w:val="000000"/>
                <w:lang w:val="en-ZA" w:eastAsia="en-ZA"/>
              </w:rPr>
              <w:t>R 17 264</w:t>
            </w:r>
          </w:p>
        </w:tc>
        <w:tc>
          <w:tcPr>
            <w:tcW w:w="2126" w:type="dxa"/>
            <w:tcBorders>
              <w:top w:val="nil"/>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color w:val="000000"/>
                <w:lang w:val="en-ZA" w:eastAsia="en-ZA"/>
              </w:rPr>
            </w:pPr>
            <w:r w:rsidRPr="00BF0353">
              <w:rPr>
                <w:rFonts w:ascii="Arial" w:hAnsi="Arial" w:cs="Arial"/>
                <w:color w:val="000000"/>
                <w:lang w:val="en-ZA" w:eastAsia="en-ZA"/>
              </w:rPr>
              <w:t>R 234 900</w:t>
            </w:r>
          </w:p>
        </w:tc>
        <w:tc>
          <w:tcPr>
            <w:tcW w:w="1985" w:type="dxa"/>
            <w:tcBorders>
              <w:top w:val="nil"/>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color w:val="000000"/>
                <w:lang w:val="en-ZA" w:eastAsia="en-ZA"/>
              </w:rPr>
            </w:pPr>
            <w:r w:rsidRPr="00BF0353">
              <w:rPr>
                <w:rFonts w:ascii="Arial" w:hAnsi="Arial" w:cs="Arial"/>
                <w:color w:val="000000"/>
                <w:lang w:val="en-ZA" w:eastAsia="en-ZA"/>
              </w:rPr>
              <w:t>R 120 000</w:t>
            </w:r>
          </w:p>
        </w:tc>
      </w:tr>
      <w:tr w:rsidR="00BF0353" w:rsidRPr="00BF0353" w:rsidTr="00EC47B1">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BF0353" w:rsidRPr="00BF0353" w:rsidRDefault="00BF0353" w:rsidP="00CF1839">
            <w:pPr>
              <w:spacing w:line="360" w:lineRule="auto"/>
              <w:rPr>
                <w:rFonts w:ascii="Arial" w:hAnsi="Arial" w:cs="Arial"/>
                <w:bCs/>
                <w:color w:val="000000"/>
                <w:lang w:val="en-ZA" w:eastAsia="en-ZA"/>
              </w:rPr>
            </w:pPr>
            <w:r w:rsidRPr="00BF0353">
              <w:rPr>
                <w:rFonts w:ascii="Arial" w:hAnsi="Arial" w:cs="Arial"/>
                <w:bCs/>
                <w:color w:val="000000"/>
                <w:lang w:val="en-ZA" w:eastAsia="en-ZA"/>
              </w:rPr>
              <w:t xml:space="preserve">North West </w:t>
            </w:r>
          </w:p>
        </w:tc>
        <w:tc>
          <w:tcPr>
            <w:tcW w:w="2126" w:type="dxa"/>
            <w:tcBorders>
              <w:top w:val="nil"/>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color w:val="000000"/>
                <w:lang w:val="en-ZA" w:eastAsia="en-ZA"/>
              </w:rPr>
            </w:pPr>
            <w:r w:rsidRPr="00BF0353">
              <w:rPr>
                <w:rFonts w:ascii="Arial" w:hAnsi="Arial" w:cs="Arial"/>
                <w:color w:val="000000"/>
                <w:lang w:val="en-ZA" w:eastAsia="en-ZA"/>
              </w:rPr>
              <w:t>R 24 149 652</w:t>
            </w:r>
          </w:p>
        </w:tc>
        <w:tc>
          <w:tcPr>
            <w:tcW w:w="2126" w:type="dxa"/>
            <w:tcBorders>
              <w:top w:val="nil"/>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color w:val="000000"/>
                <w:lang w:val="en-ZA" w:eastAsia="en-ZA"/>
              </w:rPr>
            </w:pPr>
            <w:r w:rsidRPr="00BF0353">
              <w:rPr>
                <w:rFonts w:ascii="Arial" w:hAnsi="Arial" w:cs="Arial"/>
                <w:color w:val="000000"/>
                <w:lang w:val="en-ZA" w:eastAsia="en-ZA"/>
              </w:rPr>
              <w:t>R 25 157 373</w:t>
            </w:r>
          </w:p>
        </w:tc>
        <w:tc>
          <w:tcPr>
            <w:tcW w:w="1985" w:type="dxa"/>
            <w:tcBorders>
              <w:top w:val="nil"/>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color w:val="000000"/>
                <w:lang w:val="en-ZA" w:eastAsia="en-ZA"/>
              </w:rPr>
            </w:pPr>
            <w:r w:rsidRPr="00BF0353">
              <w:rPr>
                <w:rFonts w:ascii="Arial" w:hAnsi="Arial" w:cs="Arial"/>
                <w:color w:val="000000"/>
                <w:lang w:val="en-ZA" w:eastAsia="en-ZA"/>
              </w:rPr>
              <w:t>R 6 071 163</w:t>
            </w:r>
          </w:p>
        </w:tc>
      </w:tr>
      <w:tr w:rsidR="00BF0353" w:rsidRPr="00BF0353" w:rsidTr="00EC47B1">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BF0353" w:rsidRPr="00BF0353" w:rsidRDefault="00BF0353" w:rsidP="00BF0353">
            <w:pPr>
              <w:spacing w:line="360" w:lineRule="auto"/>
              <w:rPr>
                <w:rFonts w:ascii="Arial" w:hAnsi="Arial" w:cs="Arial"/>
                <w:bCs/>
                <w:color w:val="000000"/>
                <w:lang w:val="en-ZA" w:eastAsia="en-ZA"/>
              </w:rPr>
            </w:pPr>
            <w:r w:rsidRPr="00BF0353">
              <w:rPr>
                <w:rFonts w:ascii="Arial" w:hAnsi="Arial" w:cs="Arial"/>
                <w:bCs/>
                <w:color w:val="000000"/>
                <w:lang w:val="en-ZA" w:eastAsia="en-ZA"/>
              </w:rPr>
              <w:t xml:space="preserve">Western Cape </w:t>
            </w:r>
          </w:p>
        </w:tc>
        <w:tc>
          <w:tcPr>
            <w:tcW w:w="2126" w:type="dxa"/>
            <w:tcBorders>
              <w:top w:val="nil"/>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color w:val="000000"/>
                <w:lang w:val="en-ZA" w:eastAsia="en-ZA"/>
              </w:rPr>
            </w:pPr>
            <w:r w:rsidRPr="00BF0353">
              <w:rPr>
                <w:rFonts w:ascii="Arial" w:hAnsi="Arial" w:cs="Arial"/>
                <w:color w:val="000000"/>
                <w:lang w:val="en-ZA" w:eastAsia="en-ZA"/>
              </w:rPr>
              <w:t>R 24 235 753</w:t>
            </w:r>
          </w:p>
        </w:tc>
        <w:tc>
          <w:tcPr>
            <w:tcW w:w="2126" w:type="dxa"/>
            <w:tcBorders>
              <w:top w:val="nil"/>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color w:val="000000"/>
                <w:lang w:val="en-ZA" w:eastAsia="en-ZA"/>
              </w:rPr>
            </w:pPr>
            <w:r w:rsidRPr="00BF0353">
              <w:rPr>
                <w:rFonts w:ascii="Arial" w:hAnsi="Arial" w:cs="Arial"/>
                <w:color w:val="000000"/>
                <w:lang w:val="en-ZA" w:eastAsia="en-ZA"/>
              </w:rPr>
              <w:t>R 1 495 369</w:t>
            </w:r>
          </w:p>
        </w:tc>
        <w:tc>
          <w:tcPr>
            <w:tcW w:w="1985" w:type="dxa"/>
            <w:tcBorders>
              <w:top w:val="nil"/>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color w:val="000000"/>
                <w:lang w:val="en-ZA" w:eastAsia="en-ZA"/>
              </w:rPr>
            </w:pPr>
            <w:r w:rsidRPr="00BF0353">
              <w:rPr>
                <w:rFonts w:ascii="Arial" w:hAnsi="Arial" w:cs="Arial"/>
                <w:color w:val="000000"/>
                <w:lang w:val="en-ZA" w:eastAsia="en-ZA"/>
              </w:rPr>
              <w:t>R 12 500 000</w:t>
            </w:r>
          </w:p>
        </w:tc>
      </w:tr>
      <w:tr w:rsidR="00BF0353" w:rsidRPr="00BF0353" w:rsidTr="00EC47B1">
        <w:trPr>
          <w:trHeight w:val="300"/>
        </w:trPr>
        <w:tc>
          <w:tcPr>
            <w:tcW w:w="3701" w:type="dxa"/>
            <w:tcBorders>
              <w:top w:val="nil"/>
              <w:left w:val="single" w:sz="4" w:space="0" w:color="auto"/>
              <w:bottom w:val="single" w:sz="4" w:space="0" w:color="auto"/>
              <w:right w:val="single" w:sz="4" w:space="0" w:color="auto"/>
            </w:tcBorders>
            <w:shd w:val="clear" w:color="auto" w:fill="auto"/>
            <w:noWrap/>
            <w:vAlign w:val="bottom"/>
            <w:hideMark/>
          </w:tcPr>
          <w:p w:rsidR="00BF0353" w:rsidRPr="00BF0353" w:rsidRDefault="00BF0353" w:rsidP="00BF0353">
            <w:pPr>
              <w:spacing w:line="360" w:lineRule="auto"/>
              <w:rPr>
                <w:rFonts w:ascii="Arial" w:hAnsi="Arial" w:cs="Arial"/>
                <w:b/>
                <w:bCs/>
                <w:color w:val="000000"/>
                <w:lang w:val="en-ZA" w:eastAsia="en-ZA"/>
              </w:rPr>
            </w:pPr>
            <w:r w:rsidRPr="00BF0353">
              <w:rPr>
                <w:rFonts w:ascii="Arial" w:hAnsi="Arial" w:cs="Arial"/>
                <w:b/>
                <w:bCs/>
                <w:color w:val="000000"/>
                <w:lang w:val="en-ZA" w:eastAsia="en-ZA"/>
              </w:rPr>
              <w:t>Grand Total</w:t>
            </w:r>
          </w:p>
        </w:tc>
        <w:tc>
          <w:tcPr>
            <w:tcW w:w="2126" w:type="dxa"/>
            <w:tcBorders>
              <w:top w:val="nil"/>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b/>
                <w:bCs/>
                <w:color w:val="000000"/>
                <w:lang w:val="en-ZA" w:eastAsia="en-ZA"/>
              </w:rPr>
            </w:pPr>
            <w:r w:rsidRPr="00BF0353">
              <w:rPr>
                <w:rFonts w:ascii="Arial" w:hAnsi="Arial" w:cs="Arial"/>
                <w:b/>
                <w:bCs/>
                <w:color w:val="000000"/>
                <w:lang w:val="en-ZA" w:eastAsia="en-ZA"/>
              </w:rPr>
              <w:t>R 453 750 543</w:t>
            </w:r>
          </w:p>
        </w:tc>
        <w:tc>
          <w:tcPr>
            <w:tcW w:w="2126" w:type="dxa"/>
            <w:tcBorders>
              <w:top w:val="nil"/>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b/>
                <w:bCs/>
                <w:color w:val="000000"/>
                <w:lang w:val="en-ZA" w:eastAsia="en-ZA"/>
              </w:rPr>
            </w:pPr>
            <w:r w:rsidRPr="00BF0353">
              <w:rPr>
                <w:rFonts w:ascii="Arial" w:hAnsi="Arial" w:cs="Arial"/>
                <w:b/>
                <w:bCs/>
                <w:color w:val="000000"/>
                <w:lang w:val="en-ZA" w:eastAsia="en-ZA"/>
              </w:rPr>
              <w:t>R 347 354 311</w:t>
            </w:r>
          </w:p>
        </w:tc>
        <w:tc>
          <w:tcPr>
            <w:tcW w:w="1985" w:type="dxa"/>
            <w:tcBorders>
              <w:top w:val="nil"/>
              <w:left w:val="nil"/>
              <w:bottom w:val="single" w:sz="4" w:space="0" w:color="auto"/>
              <w:right w:val="single" w:sz="4" w:space="0" w:color="auto"/>
            </w:tcBorders>
            <w:shd w:val="clear" w:color="auto" w:fill="auto"/>
            <w:noWrap/>
            <w:vAlign w:val="center"/>
            <w:hideMark/>
          </w:tcPr>
          <w:p w:rsidR="00BF0353" w:rsidRPr="00BF0353" w:rsidRDefault="00BF0353" w:rsidP="00EC47B1">
            <w:pPr>
              <w:spacing w:line="360" w:lineRule="auto"/>
              <w:jc w:val="right"/>
              <w:rPr>
                <w:rFonts w:ascii="Arial" w:hAnsi="Arial" w:cs="Arial"/>
                <w:b/>
                <w:bCs/>
                <w:color w:val="000000"/>
                <w:lang w:val="en-ZA" w:eastAsia="en-ZA"/>
              </w:rPr>
            </w:pPr>
            <w:r w:rsidRPr="00BF0353">
              <w:rPr>
                <w:rFonts w:ascii="Arial" w:hAnsi="Arial" w:cs="Arial"/>
                <w:b/>
                <w:bCs/>
                <w:color w:val="000000"/>
                <w:lang w:val="en-ZA" w:eastAsia="en-ZA"/>
              </w:rPr>
              <w:t>R 367 929 223</w:t>
            </w:r>
          </w:p>
        </w:tc>
      </w:tr>
    </w:tbl>
    <w:p w:rsidR="00BF0353" w:rsidRDefault="00BF0353" w:rsidP="00D47730">
      <w:pPr>
        <w:spacing w:before="120" w:after="120" w:line="360" w:lineRule="auto"/>
        <w:jc w:val="both"/>
        <w:rPr>
          <w:rFonts w:ascii="Arial" w:hAnsi="Arial" w:cs="Arial"/>
          <w:lang w:val="en-ZA"/>
        </w:rPr>
      </w:pPr>
    </w:p>
    <w:p w:rsidR="00FE2034" w:rsidRPr="00FE2034" w:rsidRDefault="00FE2034" w:rsidP="00D47730">
      <w:pPr>
        <w:spacing w:before="120" w:after="120" w:line="360" w:lineRule="auto"/>
        <w:jc w:val="both"/>
        <w:rPr>
          <w:rFonts w:ascii="Arial" w:hAnsi="Arial" w:cs="Arial"/>
          <w:b/>
          <w:lang w:val="en-ZA"/>
        </w:rPr>
      </w:pPr>
      <w:r>
        <w:rPr>
          <w:rFonts w:ascii="Arial" w:hAnsi="Arial" w:cs="Arial"/>
          <w:lang w:val="en-ZA"/>
        </w:rPr>
        <w:t xml:space="preserve"> </w:t>
      </w:r>
      <w:r w:rsidRPr="00FE2034">
        <w:rPr>
          <w:rFonts w:ascii="Arial" w:hAnsi="Arial" w:cs="Arial"/>
          <w:b/>
          <w:lang w:val="en-ZA"/>
        </w:rPr>
        <w:t>Note:</w:t>
      </w:r>
    </w:p>
    <w:p w:rsidR="00DD3E5D" w:rsidRDefault="00DD3E5D" w:rsidP="00D47730">
      <w:pPr>
        <w:spacing w:before="120" w:after="120" w:line="360" w:lineRule="auto"/>
        <w:jc w:val="both"/>
        <w:rPr>
          <w:rFonts w:ascii="Arial" w:hAnsi="Arial" w:cs="Arial"/>
          <w:lang w:val="en-ZA"/>
        </w:rPr>
      </w:pPr>
      <w:r>
        <w:rPr>
          <w:rFonts w:ascii="Arial" w:hAnsi="Arial" w:cs="Arial"/>
          <w:lang w:val="en-ZA"/>
        </w:rPr>
        <w:t xml:space="preserve">The Province of Mpumalanga does not have a State Attorney’s Office. The Provincial Government of Mpumalanga is assisted by the State Attorney Office in Pretoria.  </w:t>
      </w:r>
    </w:p>
    <w:sectPr w:rsidR="00DD3E5D" w:rsidSect="00F9356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6303" w:rsidRDefault="001A6303" w:rsidP="00913892">
      <w:r>
        <w:separator/>
      </w:r>
    </w:p>
  </w:endnote>
  <w:endnote w:type="continuationSeparator" w:id="0">
    <w:p w:rsidR="001A6303" w:rsidRDefault="001A6303"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1A6303" w:rsidRPr="001A6303">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6303" w:rsidRDefault="001A6303" w:rsidP="00913892">
      <w:r>
        <w:separator/>
      </w:r>
    </w:p>
  </w:footnote>
  <w:footnote w:type="continuationSeparator" w:id="0">
    <w:p w:rsidR="001A6303" w:rsidRDefault="001A6303"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49423C6"/>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26122DBA"/>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2">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3">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4">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39D023D8"/>
    <w:multiLevelType w:val="hybridMultilevel"/>
    <w:tmpl w:val="9D1EFA7A"/>
    <w:lvl w:ilvl="0" w:tplc="CEB81E8E">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9">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1">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3">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5">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6">
    <w:nsid w:val="6B00346B"/>
    <w:multiLevelType w:val="hybridMultilevel"/>
    <w:tmpl w:val="F6A0DD4C"/>
    <w:lvl w:ilvl="0" w:tplc="1966CEB0">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7">
    <w:nsid w:val="6B0B63F5"/>
    <w:multiLevelType w:val="hybridMultilevel"/>
    <w:tmpl w:val="41B8915A"/>
    <w:lvl w:ilvl="0" w:tplc="3E967BD0">
      <w:start w:val="2"/>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9">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30">
    <w:nsid w:val="71C2672B"/>
    <w:multiLevelType w:val="hybridMultilevel"/>
    <w:tmpl w:val="E8E08E18"/>
    <w:lvl w:ilvl="0" w:tplc="8642006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0"/>
  </w:num>
  <w:num w:numId="5">
    <w:abstractNumId w:val="24"/>
  </w:num>
  <w:num w:numId="6">
    <w:abstractNumId w:val="2"/>
  </w:num>
  <w:num w:numId="7">
    <w:abstractNumId w:val="31"/>
  </w:num>
  <w:num w:numId="8">
    <w:abstractNumId w:val="9"/>
  </w:num>
  <w:num w:numId="9">
    <w:abstractNumId w:val="14"/>
  </w:num>
  <w:num w:numId="10">
    <w:abstractNumId w:val="25"/>
  </w:num>
  <w:num w:numId="11">
    <w:abstractNumId w:val="1"/>
  </w:num>
  <w:num w:numId="12">
    <w:abstractNumId w:val="18"/>
  </w:num>
  <w:num w:numId="13">
    <w:abstractNumId w:val="12"/>
  </w:num>
  <w:num w:numId="14">
    <w:abstractNumId w:val="15"/>
  </w:num>
  <w:num w:numId="15">
    <w:abstractNumId w:val="8"/>
  </w:num>
  <w:num w:numId="16">
    <w:abstractNumId w:val="13"/>
  </w:num>
  <w:num w:numId="17">
    <w:abstractNumId w:val="29"/>
  </w:num>
  <w:num w:numId="18">
    <w:abstractNumId w:val="19"/>
  </w:num>
  <w:num w:numId="19">
    <w:abstractNumId w:val="16"/>
  </w:num>
  <w:num w:numId="20">
    <w:abstractNumId w:val="28"/>
  </w:num>
  <w:num w:numId="21">
    <w:abstractNumId w:val="21"/>
  </w:num>
  <w:num w:numId="22">
    <w:abstractNumId w:val="22"/>
  </w:num>
  <w:num w:numId="23">
    <w:abstractNumId w:val="7"/>
  </w:num>
  <w:num w:numId="24">
    <w:abstractNumId w:val="23"/>
  </w:num>
  <w:num w:numId="25">
    <w:abstractNumId w:val="4"/>
  </w:num>
  <w:num w:numId="26">
    <w:abstractNumId w:val="5"/>
  </w:num>
  <w:num w:numId="27">
    <w:abstractNumId w:val="30"/>
  </w:num>
  <w:num w:numId="28">
    <w:abstractNumId w:val="10"/>
  </w:num>
  <w:num w:numId="29">
    <w:abstractNumId w:val="17"/>
  </w:num>
  <w:num w:numId="30">
    <w:abstractNumId w:val="26"/>
  </w:num>
  <w:num w:numId="31">
    <w:abstractNumId w:val="6"/>
  </w:num>
  <w:num w:numId="32">
    <w:abstractNumId w:val="27"/>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0687B"/>
    <w:rsid w:val="00017198"/>
    <w:rsid w:val="00020B66"/>
    <w:rsid w:val="00026EC0"/>
    <w:rsid w:val="00030927"/>
    <w:rsid w:val="0004105D"/>
    <w:rsid w:val="0004190C"/>
    <w:rsid w:val="00046588"/>
    <w:rsid w:val="00052CE2"/>
    <w:rsid w:val="00070401"/>
    <w:rsid w:val="000714BB"/>
    <w:rsid w:val="00072E1B"/>
    <w:rsid w:val="0007655F"/>
    <w:rsid w:val="00077B1E"/>
    <w:rsid w:val="000A3DA5"/>
    <w:rsid w:val="000C01D4"/>
    <w:rsid w:val="000D4F57"/>
    <w:rsid w:val="000D68A7"/>
    <w:rsid w:val="000E7085"/>
    <w:rsid w:val="000E76BA"/>
    <w:rsid w:val="000F6D79"/>
    <w:rsid w:val="00105174"/>
    <w:rsid w:val="00110B8F"/>
    <w:rsid w:val="00120775"/>
    <w:rsid w:val="00134C16"/>
    <w:rsid w:val="001354F5"/>
    <w:rsid w:val="00144111"/>
    <w:rsid w:val="00156483"/>
    <w:rsid w:val="001702F2"/>
    <w:rsid w:val="001774BC"/>
    <w:rsid w:val="001848C4"/>
    <w:rsid w:val="00192D26"/>
    <w:rsid w:val="00194B05"/>
    <w:rsid w:val="001A4C02"/>
    <w:rsid w:val="001A6303"/>
    <w:rsid w:val="001A6D2A"/>
    <w:rsid w:val="001B00F0"/>
    <w:rsid w:val="001D2D3F"/>
    <w:rsid w:val="001E1BE7"/>
    <w:rsid w:val="001F445E"/>
    <w:rsid w:val="00203F6A"/>
    <w:rsid w:val="00204EA2"/>
    <w:rsid w:val="00213182"/>
    <w:rsid w:val="0021549B"/>
    <w:rsid w:val="00251A76"/>
    <w:rsid w:val="0028090F"/>
    <w:rsid w:val="002857B6"/>
    <w:rsid w:val="00286311"/>
    <w:rsid w:val="002901F6"/>
    <w:rsid w:val="00291817"/>
    <w:rsid w:val="00291EF0"/>
    <w:rsid w:val="002A0DB1"/>
    <w:rsid w:val="002B2B31"/>
    <w:rsid w:val="002B6D18"/>
    <w:rsid w:val="002C719B"/>
    <w:rsid w:val="002D5BF7"/>
    <w:rsid w:val="002D7BBD"/>
    <w:rsid w:val="002E7253"/>
    <w:rsid w:val="002F0095"/>
    <w:rsid w:val="002F74EA"/>
    <w:rsid w:val="0031652F"/>
    <w:rsid w:val="00322BA4"/>
    <w:rsid w:val="00343B24"/>
    <w:rsid w:val="00346942"/>
    <w:rsid w:val="0037187E"/>
    <w:rsid w:val="003767D7"/>
    <w:rsid w:val="00381B64"/>
    <w:rsid w:val="00386CA6"/>
    <w:rsid w:val="003A07DD"/>
    <w:rsid w:val="003A64C5"/>
    <w:rsid w:val="003C43F4"/>
    <w:rsid w:val="003C4D22"/>
    <w:rsid w:val="003C5B62"/>
    <w:rsid w:val="003D526D"/>
    <w:rsid w:val="003D6646"/>
    <w:rsid w:val="003E0CEE"/>
    <w:rsid w:val="003F5064"/>
    <w:rsid w:val="003F6245"/>
    <w:rsid w:val="004031F8"/>
    <w:rsid w:val="00414D73"/>
    <w:rsid w:val="00417DB4"/>
    <w:rsid w:val="00422DF6"/>
    <w:rsid w:val="00431C9F"/>
    <w:rsid w:val="00433C19"/>
    <w:rsid w:val="00436057"/>
    <w:rsid w:val="00436842"/>
    <w:rsid w:val="004370EB"/>
    <w:rsid w:val="00440FFF"/>
    <w:rsid w:val="00441BD5"/>
    <w:rsid w:val="004572CE"/>
    <w:rsid w:val="00465448"/>
    <w:rsid w:val="00465A51"/>
    <w:rsid w:val="004A1397"/>
    <w:rsid w:val="004A7DCB"/>
    <w:rsid w:val="004B6B6B"/>
    <w:rsid w:val="004F6FEC"/>
    <w:rsid w:val="00513281"/>
    <w:rsid w:val="00515B6A"/>
    <w:rsid w:val="005160F8"/>
    <w:rsid w:val="0054211D"/>
    <w:rsid w:val="00572F09"/>
    <w:rsid w:val="005835BC"/>
    <w:rsid w:val="005856A7"/>
    <w:rsid w:val="00585897"/>
    <w:rsid w:val="005E365A"/>
    <w:rsid w:val="00612214"/>
    <w:rsid w:val="0062002F"/>
    <w:rsid w:val="00625CD7"/>
    <w:rsid w:val="00630932"/>
    <w:rsid w:val="00635C5D"/>
    <w:rsid w:val="006425C0"/>
    <w:rsid w:val="006449F4"/>
    <w:rsid w:val="00653FE5"/>
    <w:rsid w:val="00670788"/>
    <w:rsid w:val="0067545A"/>
    <w:rsid w:val="00693C84"/>
    <w:rsid w:val="00694B17"/>
    <w:rsid w:val="006959E4"/>
    <w:rsid w:val="006A1F19"/>
    <w:rsid w:val="006B08DF"/>
    <w:rsid w:val="006B0F80"/>
    <w:rsid w:val="006B5494"/>
    <w:rsid w:val="006C0567"/>
    <w:rsid w:val="006D21F9"/>
    <w:rsid w:val="006D7E71"/>
    <w:rsid w:val="006F2454"/>
    <w:rsid w:val="006F63D7"/>
    <w:rsid w:val="007044F8"/>
    <w:rsid w:val="00720D4C"/>
    <w:rsid w:val="00724689"/>
    <w:rsid w:val="007261FA"/>
    <w:rsid w:val="0072734D"/>
    <w:rsid w:val="00740A5A"/>
    <w:rsid w:val="00745638"/>
    <w:rsid w:val="007540CF"/>
    <w:rsid w:val="00755C22"/>
    <w:rsid w:val="00757E02"/>
    <w:rsid w:val="00760BFE"/>
    <w:rsid w:val="00765EB5"/>
    <w:rsid w:val="00772E4E"/>
    <w:rsid w:val="00777A77"/>
    <w:rsid w:val="0078425B"/>
    <w:rsid w:val="00786804"/>
    <w:rsid w:val="00791471"/>
    <w:rsid w:val="007961D4"/>
    <w:rsid w:val="007C0AC3"/>
    <w:rsid w:val="007E7201"/>
    <w:rsid w:val="007E76BC"/>
    <w:rsid w:val="007F2B0B"/>
    <w:rsid w:val="00815885"/>
    <w:rsid w:val="0083455C"/>
    <w:rsid w:val="008419E9"/>
    <w:rsid w:val="00846897"/>
    <w:rsid w:val="00850C4F"/>
    <w:rsid w:val="00865132"/>
    <w:rsid w:val="008769EF"/>
    <w:rsid w:val="00881381"/>
    <w:rsid w:val="00892846"/>
    <w:rsid w:val="008A1398"/>
    <w:rsid w:val="008A1837"/>
    <w:rsid w:val="008A388E"/>
    <w:rsid w:val="008C0966"/>
    <w:rsid w:val="008C1A56"/>
    <w:rsid w:val="008D4373"/>
    <w:rsid w:val="008D5849"/>
    <w:rsid w:val="008E312C"/>
    <w:rsid w:val="008E78E6"/>
    <w:rsid w:val="008F6A5A"/>
    <w:rsid w:val="009025C1"/>
    <w:rsid w:val="00905C38"/>
    <w:rsid w:val="00907DBA"/>
    <w:rsid w:val="00913892"/>
    <w:rsid w:val="0092193B"/>
    <w:rsid w:val="009229AD"/>
    <w:rsid w:val="0094372F"/>
    <w:rsid w:val="009541F2"/>
    <w:rsid w:val="009551F2"/>
    <w:rsid w:val="00962F81"/>
    <w:rsid w:val="00973033"/>
    <w:rsid w:val="00983C6B"/>
    <w:rsid w:val="009868D6"/>
    <w:rsid w:val="00995362"/>
    <w:rsid w:val="009A755B"/>
    <w:rsid w:val="009B0CAB"/>
    <w:rsid w:val="009D4F78"/>
    <w:rsid w:val="009E0268"/>
    <w:rsid w:val="009E1C96"/>
    <w:rsid w:val="009F1B70"/>
    <w:rsid w:val="009F2D5C"/>
    <w:rsid w:val="00A1417F"/>
    <w:rsid w:val="00A42301"/>
    <w:rsid w:val="00A4711C"/>
    <w:rsid w:val="00A64328"/>
    <w:rsid w:val="00A6432A"/>
    <w:rsid w:val="00A66729"/>
    <w:rsid w:val="00A7136B"/>
    <w:rsid w:val="00AA2AB0"/>
    <w:rsid w:val="00AA39AC"/>
    <w:rsid w:val="00AD7B7A"/>
    <w:rsid w:val="00AF5D91"/>
    <w:rsid w:val="00B13369"/>
    <w:rsid w:val="00B170EA"/>
    <w:rsid w:val="00B172B8"/>
    <w:rsid w:val="00B26AB3"/>
    <w:rsid w:val="00B40A2F"/>
    <w:rsid w:val="00B46E62"/>
    <w:rsid w:val="00B5021D"/>
    <w:rsid w:val="00B553A6"/>
    <w:rsid w:val="00B8345D"/>
    <w:rsid w:val="00B958BA"/>
    <w:rsid w:val="00BA135B"/>
    <w:rsid w:val="00BA3361"/>
    <w:rsid w:val="00BA3A67"/>
    <w:rsid w:val="00BA61AF"/>
    <w:rsid w:val="00BB53A8"/>
    <w:rsid w:val="00BC7AFB"/>
    <w:rsid w:val="00BD6D36"/>
    <w:rsid w:val="00BF0353"/>
    <w:rsid w:val="00BF0672"/>
    <w:rsid w:val="00BF0809"/>
    <w:rsid w:val="00BF738D"/>
    <w:rsid w:val="00C15423"/>
    <w:rsid w:val="00C31057"/>
    <w:rsid w:val="00C331B7"/>
    <w:rsid w:val="00C360AA"/>
    <w:rsid w:val="00C3772F"/>
    <w:rsid w:val="00C41A50"/>
    <w:rsid w:val="00C75ACC"/>
    <w:rsid w:val="00C770B6"/>
    <w:rsid w:val="00C819F7"/>
    <w:rsid w:val="00C8589D"/>
    <w:rsid w:val="00C90886"/>
    <w:rsid w:val="00C95F59"/>
    <w:rsid w:val="00CA206E"/>
    <w:rsid w:val="00CB3111"/>
    <w:rsid w:val="00CC239F"/>
    <w:rsid w:val="00CD042D"/>
    <w:rsid w:val="00CD3DB4"/>
    <w:rsid w:val="00CD4D18"/>
    <w:rsid w:val="00CE0598"/>
    <w:rsid w:val="00CF0884"/>
    <w:rsid w:val="00CF1839"/>
    <w:rsid w:val="00CF1B81"/>
    <w:rsid w:val="00D209A0"/>
    <w:rsid w:val="00D222F0"/>
    <w:rsid w:val="00D24750"/>
    <w:rsid w:val="00D27F02"/>
    <w:rsid w:val="00D3067D"/>
    <w:rsid w:val="00D42E42"/>
    <w:rsid w:val="00D463C8"/>
    <w:rsid w:val="00D47730"/>
    <w:rsid w:val="00D50C5D"/>
    <w:rsid w:val="00D56B43"/>
    <w:rsid w:val="00D74CDB"/>
    <w:rsid w:val="00D764A0"/>
    <w:rsid w:val="00D76DA7"/>
    <w:rsid w:val="00D80139"/>
    <w:rsid w:val="00D86E52"/>
    <w:rsid w:val="00D93903"/>
    <w:rsid w:val="00DA495F"/>
    <w:rsid w:val="00DB11B2"/>
    <w:rsid w:val="00DC255C"/>
    <w:rsid w:val="00DC592F"/>
    <w:rsid w:val="00DC7CDA"/>
    <w:rsid w:val="00DD3E5D"/>
    <w:rsid w:val="00DE1284"/>
    <w:rsid w:val="00DE70DB"/>
    <w:rsid w:val="00DE7227"/>
    <w:rsid w:val="00DF2638"/>
    <w:rsid w:val="00E1080E"/>
    <w:rsid w:val="00E17F42"/>
    <w:rsid w:val="00E2677E"/>
    <w:rsid w:val="00E31529"/>
    <w:rsid w:val="00E44AFC"/>
    <w:rsid w:val="00E55AFD"/>
    <w:rsid w:val="00EA4D5C"/>
    <w:rsid w:val="00EA53D2"/>
    <w:rsid w:val="00EA6851"/>
    <w:rsid w:val="00EA7A64"/>
    <w:rsid w:val="00EB54FA"/>
    <w:rsid w:val="00EC47B1"/>
    <w:rsid w:val="00EC5379"/>
    <w:rsid w:val="00ED5CF6"/>
    <w:rsid w:val="00EE1177"/>
    <w:rsid w:val="00EF081C"/>
    <w:rsid w:val="00EF32C9"/>
    <w:rsid w:val="00F20EAD"/>
    <w:rsid w:val="00F220CD"/>
    <w:rsid w:val="00F24C8C"/>
    <w:rsid w:val="00F26B86"/>
    <w:rsid w:val="00F31805"/>
    <w:rsid w:val="00F36003"/>
    <w:rsid w:val="00F475A6"/>
    <w:rsid w:val="00F55893"/>
    <w:rsid w:val="00F574B8"/>
    <w:rsid w:val="00F61CE2"/>
    <w:rsid w:val="00F63F57"/>
    <w:rsid w:val="00F646C9"/>
    <w:rsid w:val="00F739F4"/>
    <w:rsid w:val="00F845F2"/>
    <w:rsid w:val="00F86709"/>
    <w:rsid w:val="00F91926"/>
    <w:rsid w:val="00F93561"/>
    <w:rsid w:val="00F95D9E"/>
    <w:rsid w:val="00FA26A6"/>
    <w:rsid w:val="00FA4D8E"/>
    <w:rsid w:val="00FA74AE"/>
    <w:rsid w:val="00FD32ED"/>
    <w:rsid w:val="00FE2034"/>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730"/>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 w:id="1570537177">
      <w:bodyDiv w:val="1"/>
      <w:marLeft w:val="0"/>
      <w:marRight w:val="0"/>
      <w:marTop w:val="0"/>
      <w:marBottom w:val="0"/>
      <w:divBdr>
        <w:top w:val="none" w:sz="0" w:space="0" w:color="auto"/>
        <w:left w:val="none" w:sz="0" w:space="0" w:color="auto"/>
        <w:bottom w:val="none" w:sz="0" w:space="0" w:color="auto"/>
        <w:right w:val="none" w:sz="0" w:space="0" w:color="auto"/>
      </w:divBdr>
    </w:div>
    <w:div w:id="1583442967">
      <w:bodyDiv w:val="1"/>
      <w:marLeft w:val="0"/>
      <w:marRight w:val="0"/>
      <w:marTop w:val="0"/>
      <w:marBottom w:val="0"/>
      <w:divBdr>
        <w:top w:val="none" w:sz="0" w:space="0" w:color="auto"/>
        <w:left w:val="none" w:sz="0" w:space="0" w:color="auto"/>
        <w:bottom w:val="none" w:sz="0" w:space="0" w:color="auto"/>
        <w:right w:val="none" w:sz="0" w:space="0" w:color="auto"/>
      </w:divBdr>
    </w:div>
    <w:div w:id="1632637019">
      <w:bodyDiv w:val="1"/>
      <w:marLeft w:val="0"/>
      <w:marRight w:val="0"/>
      <w:marTop w:val="0"/>
      <w:marBottom w:val="0"/>
      <w:divBdr>
        <w:top w:val="none" w:sz="0" w:space="0" w:color="auto"/>
        <w:left w:val="none" w:sz="0" w:space="0" w:color="auto"/>
        <w:bottom w:val="none" w:sz="0" w:space="0" w:color="auto"/>
        <w:right w:val="none" w:sz="0" w:space="0" w:color="auto"/>
      </w:divBdr>
    </w:div>
    <w:div w:id="1812552807">
      <w:bodyDiv w:val="1"/>
      <w:marLeft w:val="0"/>
      <w:marRight w:val="0"/>
      <w:marTop w:val="0"/>
      <w:marBottom w:val="0"/>
      <w:divBdr>
        <w:top w:val="none" w:sz="0" w:space="0" w:color="auto"/>
        <w:left w:val="none" w:sz="0" w:space="0" w:color="auto"/>
        <w:bottom w:val="none" w:sz="0" w:space="0" w:color="auto"/>
        <w:right w:val="none" w:sz="0" w:space="0" w:color="auto"/>
      </w:divBdr>
    </w:div>
    <w:div w:id="1849560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EEA63-3D30-4C0C-87F7-16769E293B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2018-03-09T13:38:00Z</cp:lastPrinted>
  <dcterms:created xsi:type="dcterms:W3CDTF">2018-05-17T11:08:00Z</dcterms:created>
  <dcterms:modified xsi:type="dcterms:W3CDTF">2018-05-17T11:08:00Z</dcterms:modified>
</cp:coreProperties>
</file>