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D7" w:rsidRPr="001508AF" w:rsidRDefault="00F03FD7" w:rsidP="00F03FD7">
      <w:pPr>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2438400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F03FD7" w:rsidRPr="001508AF" w:rsidRDefault="00F03FD7" w:rsidP="00F03FD7">
      <w:pPr>
        <w:spacing w:after="0" w:line="240" w:lineRule="auto"/>
        <w:outlineLvl w:val="0"/>
        <w:rPr>
          <w:rFonts w:ascii="Arial" w:eastAsia="Arial Unicode MS" w:hAnsi="Arial" w:cs="Times New Roman"/>
          <w:color w:val="000000"/>
          <w:sz w:val="24"/>
          <w:szCs w:val="20"/>
          <w:lang w:eastAsia="en-ZA"/>
        </w:rPr>
      </w:pPr>
    </w:p>
    <w:p w:rsidR="00F03FD7" w:rsidRDefault="00F03FD7" w:rsidP="00F03FD7">
      <w:pPr>
        <w:spacing w:after="0" w:line="276" w:lineRule="auto"/>
        <w:jc w:val="center"/>
        <w:outlineLvl w:val="0"/>
        <w:rPr>
          <w:rFonts w:ascii="Arial" w:eastAsia="Arial Unicode MS" w:hAnsi="Arial" w:cs="Times New Roman"/>
          <w:b/>
          <w:color w:val="000000"/>
          <w:sz w:val="24"/>
          <w:szCs w:val="20"/>
          <w:lang w:eastAsia="en-ZA"/>
        </w:rPr>
      </w:pPr>
    </w:p>
    <w:p w:rsidR="00F03FD7" w:rsidRDefault="00F03FD7" w:rsidP="00F03FD7">
      <w:pPr>
        <w:spacing w:after="0" w:line="276" w:lineRule="auto"/>
        <w:jc w:val="center"/>
        <w:outlineLvl w:val="0"/>
        <w:rPr>
          <w:rFonts w:ascii="Arial" w:eastAsia="Arial Unicode MS" w:hAnsi="Arial" w:cs="Times New Roman"/>
          <w:b/>
          <w:color w:val="000000"/>
          <w:sz w:val="24"/>
          <w:szCs w:val="20"/>
          <w:lang w:eastAsia="en-ZA"/>
        </w:rPr>
      </w:pPr>
    </w:p>
    <w:p w:rsidR="00F03FD7" w:rsidRDefault="00F03FD7" w:rsidP="00F03FD7">
      <w:pPr>
        <w:spacing w:after="0" w:line="276" w:lineRule="auto"/>
        <w:jc w:val="center"/>
        <w:outlineLvl w:val="0"/>
        <w:rPr>
          <w:rFonts w:ascii="Arial" w:eastAsia="Arial Unicode MS" w:hAnsi="Arial Unicode MS" w:cs="Times New Roman"/>
          <w:b/>
          <w:color w:val="000000"/>
          <w:sz w:val="24"/>
          <w:szCs w:val="20"/>
          <w:lang w:eastAsia="en-ZA"/>
        </w:rPr>
      </w:pPr>
    </w:p>
    <w:p w:rsidR="00F03FD7" w:rsidRPr="001508AF" w:rsidRDefault="00F03FD7" w:rsidP="00F03FD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F03FD7" w:rsidRPr="001508AF" w:rsidRDefault="00F03FD7" w:rsidP="00F03FD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F03FD7" w:rsidRPr="001508AF" w:rsidRDefault="00F03FD7" w:rsidP="00F03FD7">
      <w:pPr>
        <w:spacing w:after="0" w:line="276" w:lineRule="auto"/>
        <w:outlineLvl w:val="0"/>
        <w:rPr>
          <w:rFonts w:ascii="Arial" w:eastAsia="Arial Unicode MS" w:hAnsi="Arial" w:cs="Times New Roman"/>
          <w:b/>
          <w:color w:val="000000"/>
          <w:sz w:val="24"/>
          <w:szCs w:val="20"/>
          <w:lang w:eastAsia="en-ZA"/>
        </w:rPr>
      </w:pPr>
    </w:p>
    <w:p w:rsidR="00F03FD7" w:rsidRDefault="00F03FD7" w:rsidP="00F03FD7">
      <w:pPr>
        <w:spacing w:after="0" w:line="276" w:lineRule="auto"/>
        <w:outlineLvl w:val="0"/>
        <w:rPr>
          <w:rFonts w:ascii="Arial" w:eastAsia="Arial Unicode MS" w:hAnsi="Arial" w:cs="Arial"/>
          <w:b/>
          <w:color w:val="000000"/>
          <w:sz w:val="24"/>
          <w:szCs w:val="24"/>
          <w:lang w:eastAsia="en-ZA"/>
        </w:rPr>
      </w:pP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OCTOBER 2022</w:t>
      </w:r>
    </w:p>
    <w:p w:rsidR="00F03FD7" w:rsidRPr="001508AF" w:rsidRDefault="00F03FD7" w:rsidP="00F03FD7">
      <w:pPr>
        <w:spacing w:after="0" w:line="276" w:lineRule="auto"/>
        <w:outlineLvl w:val="0"/>
        <w:rPr>
          <w:rFonts w:ascii="Arial" w:eastAsia="Arial Unicode MS" w:hAnsi="Arial" w:cs="Arial"/>
          <w:b/>
          <w:color w:val="000000"/>
          <w:sz w:val="24"/>
          <w:szCs w:val="24"/>
          <w:lang w:eastAsia="en-ZA"/>
        </w:rPr>
      </w:pPr>
    </w:p>
    <w:p w:rsidR="00F03FD7" w:rsidRDefault="00F03FD7" w:rsidP="00F03FD7">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3762.</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F03FD7" w:rsidRPr="00750B07" w:rsidRDefault="00F03FD7" w:rsidP="00F03FD7">
      <w:pPr>
        <w:spacing w:before="100" w:beforeAutospacing="1" w:after="100" w:afterAutospacing="1" w:line="240" w:lineRule="auto"/>
        <w:ind w:left="709" w:hanging="709"/>
        <w:jc w:val="both"/>
        <w:outlineLvl w:val="0"/>
        <w:rPr>
          <w:rFonts w:ascii="Arial" w:hAnsi="Arial" w:cs="Arial"/>
          <w:b/>
          <w:bCs/>
          <w:sz w:val="24"/>
          <w:szCs w:val="24"/>
        </w:rPr>
      </w:pPr>
      <w:r w:rsidRPr="00750B07">
        <w:rPr>
          <w:rFonts w:ascii="Arial" w:hAnsi="Arial" w:cs="Arial"/>
          <w:b/>
          <w:bCs/>
          <w:sz w:val="24"/>
          <w:szCs w:val="24"/>
        </w:rPr>
        <w:t xml:space="preserve">Ms R N </w:t>
      </w:r>
      <w:proofErr w:type="spellStart"/>
      <w:r w:rsidRPr="00750B07">
        <w:rPr>
          <w:rFonts w:ascii="Arial" w:hAnsi="Arial" w:cs="Arial"/>
          <w:b/>
          <w:bCs/>
          <w:sz w:val="24"/>
          <w:szCs w:val="24"/>
        </w:rPr>
        <w:t>Komane</w:t>
      </w:r>
      <w:proofErr w:type="spellEnd"/>
      <w:r w:rsidRPr="00750B07">
        <w:rPr>
          <w:rFonts w:ascii="Arial" w:hAnsi="Arial" w:cs="Arial"/>
          <w:b/>
          <w:bCs/>
          <w:sz w:val="24"/>
          <w:szCs w:val="24"/>
        </w:rPr>
        <w:t xml:space="preserve"> (EFF) to ask the Minister of Public Service and Administration</w:t>
      </w:r>
      <w:r w:rsidR="000E73D2" w:rsidRPr="00750B07">
        <w:rPr>
          <w:rFonts w:ascii="Arial" w:hAnsi="Arial" w:cs="Arial"/>
          <w:b/>
          <w:bCs/>
          <w:sz w:val="24"/>
          <w:szCs w:val="24"/>
        </w:rPr>
        <w:fldChar w:fldCharType="begin"/>
      </w:r>
      <w:r w:rsidRPr="00750B07">
        <w:rPr>
          <w:rFonts w:ascii="Arial" w:hAnsi="Arial" w:cs="Arial"/>
          <w:sz w:val="24"/>
          <w:szCs w:val="24"/>
        </w:rPr>
        <w:instrText xml:space="preserve"> XE "</w:instrText>
      </w:r>
      <w:r w:rsidRPr="00750B07">
        <w:rPr>
          <w:rFonts w:ascii="Arial" w:eastAsia="Calibri" w:hAnsi="Arial" w:cs="Arial"/>
          <w:b/>
          <w:sz w:val="24"/>
          <w:szCs w:val="24"/>
        </w:rPr>
        <w:instrText xml:space="preserve">Public Service and </w:instrText>
      </w:r>
      <w:r w:rsidRPr="00750B07">
        <w:rPr>
          <w:rFonts w:ascii="Arial" w:hAnsi="Arial" w:cs="Arial"/>
          <w:b/>
          <w:sz w:val="24"/>
          <w:szCs w:val="24"/>
        </w:rPr>
        <w:instrText>Administration</w:instrText>
      </w:r>
      <w:r w:rsidRPr="00750B07">
        <w:rPr>
          <w:rFonts w:ascii="Arial" w:hAnsi="Arial" w:cs="Arial"/>
          <w:sz w:val="24"/>
          <w:szCs w:val="24"/>
        </w:rPr>
        <w:instrText xml:space="preserve">" </w:instrText>
      </w:r>
      <w:r w:rsidR="000E73D2" w:rsidRPr="00750B07">
        <w:rPr>
          <w:rFonts w:ascii="Arial" w:hAnsi="Arial" w:cs="Arial"/>
          <w:b/>
          <w:bCs/>
          <w:sz w:val="24"/>
          <w:szCs w:val="24"/>
        </w:rPr>
        <w:fldChar w:fldCharType="end"/>
      </w:r>
      <w:r w:rsidRPr="00750B07">
        <w:rPr>
          <w:rFonts w:ascii="Arial" w:hAnsi="Arial" w:cs="Arial"/>
          <w:b/>
          <w:bCs/>
          <w:sz w:val="24"/>
          <w:szCs w:val="24"/>
        </w:rPr>
        <w:t>:</w:t>
      </w:r>
    </w:p>
    <w:p w:rsidR="00F03FD7" w:rsidRDefault="00F03FD7" w:rsidP="00F03FD7">
      <w:pPr>
        <w:spacing w:before="100" w:beforeAutospacing="1" w:after="100" w:afterAutospacing="1" w:line="240" w:lineRule="auto"/>
        <w:ind w:right="26"/>
        <w:jc w:val="both"/>
        <w:rPr>
          <w:rFonts w:ascii="Arial" w:hAnsi="Arial" w:cs="Arial"/>
          <w:sz w:val="24"/>
          <w:szCs w:val="24"/>
        </w:rPr>
      </w:pPr>
      <w:r w:rsidRPr="003950D2">
        <w:rPr>
          <w:rFonts w:ascii="Arial" w:eastAsia="Calibri" w:hAnsi="Arial" w:cs="Arial"/>
          <w:sz w:val="24"/>
          <w:szCs w:val="24"/>
          <w:lang w:val="en-GB"/>
        </w:rPr>
        <w:t>Whether a Senior Management Service (SMS) Pre-entry certificate (</w:t>
      </w:r>
      <w:proofErr w:type="spellStart"/>
      <w:r w:rsidRPr="003950D2">
        <w:rPr>
          <w:rFonts w:ascii="Arial" w:eastAsia="Calibri" w:hAnsi="Arial" w:cs="Arial"/>
          <w:sz w:val="24"/>
          <w:szCs w:val="24"/>
          <w:lang w:val="en-GB"/>
        </w:rPr>
        <w:t>Nyukela</w:t>
      </w:r>
      <w:proofErr w:type="spellEnd"/>
      <w:r w:rsidRPr="003950D2">
        <w:rPr>
          <w:rFonts w:ascii="Arial" w:eastAsia="Calibri" w:hAnsi="Arial" w:cs="Arial"/>
          <w:sz w:val="24"/>
          <w:szCs w:val="24"/>
          <w:lang w:val="en-GB"/>
        </w:rPr>
        <w:t xml:space="preserve">) is an entry requirement for employment in the Public Service; if not, what is the position in this regard; if so, (a) who must ensure compliance and (b) what are the reasons that government departments are advertising SMS positions without the </w:t>
      </w:r>
      <w:proofErr w:type="spellStart"/>
      <w:r w:rsidRPr="003950D2">
        <w:rPr>
          <w:rFonts w:ascii="Arial" w:eastAsia="Calibri" w:hAnsi="Arial" w:cs="Arial"/>
          <w:sz w:val="24"/>
          <w:szCs w:val="24"/>
          <w:lang w:val="en-GB"/>
        </w:rPr>
        <w:t>Nyukela</w:t>
      </w:r>
      <w:proofErr w:type="spellEnd"/>
      <w:r w:rsidRPr="003950D2">
        <w:rPr>
          <w:rFonts w:ascii="Arial" w:eastAsia="Calibri" w:hAnsi="Arial" w:cs="Arial"/>
          <w:sz w:val="24"/>
          <w:szCs w:val="24"/>
          <w:lang w:val="en-GB"/>
        </w:rPr>
        <w:t xml:space="preserve"> </w:t>
      </w:r>
      <w:r w:rsidRPr="003950D2">
        <w:rPr>
          <w:rFonts w:ascii="Arial" w:hAnsi="Arial" w:cs="Arial"/>
          <w:sz w:val="24"/>
          <w:szCs w:val="24"/>
        </w:rPr>
        <w:t>requirement?</w:t>
      </w:r>
      <w:r w:rsidRPr="003950D2">
        <w:rPr>
          <w:rFonts w:ascii="Arial" w:hAnsi="Arial" w:cs="Arial"/>
          <w:sz w:val="24"/>
          <w:szCs w:val="24"/>
        </w:rPr>
        <w:tab/>
      </w:r>
      <w:r w:rsidRPr="003950D2">
        <w:rPr>
          <w:rFonts w:ascii="Arial" w:hAnsi="Arial" w:cs="Arial"/>
          <w:sz w:val="24"/>
          <w:szCs w:val="24"/>
        </w:rPr>
        <w:tab/>
      </w:r>
      <w:r w:rsidRPr="003950D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r w:rsidRPr="003950D2">
        <w:rPr>
          <w:rFonts w:ascii="Arial" w:hAnsi="Arial" w:cs="Arial"/>
          <w:b/>
          <w:sz w:val="24"/>
          <w:szCs w:val="24"/>
        </w:rPr>
        <w:t>NW4650E</w:t>
      </w:r>
    </w:p>
    <w:p w:rsidR="00F03FD7" w:rsidRDefault="00F03FD7" w:rsidP="00F03FD7">
      <w:pPr>
        <w:spacing w:before="100" w:beforeAutospacing="1" w:after="100" w:afterAutospacing="1" w:line="240" w:lineRule="auto"/>
        <w:ind w:right="26"/>
        <w:jc w:val="both"/>
        <w:rPr>
          <w:rFonts w:ascii="Arial" w:hAnsi="Arial" w:cs="Arial"/>
          <w:sz w:val="24"/>
          <w:szCs w:val="24"/>
        </w:rPr>
      </w:pPr>
      <w:r w:rsidRPr="00DF45A5">
        <w:rPr>
          <w:rFonts w:ascii="Arial" w:eastAsia="Calibri" w:hAnsi="Arial" w:cs="Arial"/>
          <w:b/>
          <w:sz w:val="24"/>
          <w:szCs w:val="24"/>
        </w:rPr>
        <w:t xml:space="preserve">REPLY: </w:t>
      </w:r>
    </w:p>
    <w:p w:rsidR="00F03FD7" w:rsidRDefault="00F03FD7" w:rsidP="00F03FD7">
      <w:pPr>
        <w:spacing w:before="100" w:beforeAutospacing="1" w:after="100" w:afterAutospacing="1" w:line="240" w:lineRule="auto"/>
        <w:ind w:right="26"/>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Nyukela</w:t>
      </w:r>
      <w:proofErr w:type="spellEnd"/>
      <w:r>
        <w:rPr>
          <w:rFonts w:ascii="Arial" w:hAnsi="Arial" w:cs="Arial"/>
          <w:sz w:val="24"/>
          <w:szCs w:val="24"/>
        </w:rPr>
        <w:t xml:space="preserve"> is a requirement prior to a person being appointed into a SMS post.  This is as directed by the Minister for the Public Service and Administration. </w:t>
      </w:r>
    </w:p>
    <w:p w:rsidR="00F03FD7" w:rsidRDefault="00F03FD7" w:rsidP="00F03FD7">
      <w:pPr>
        <w:pStyle w:val="ListParagraph"/>
        <w:numPr>
          <w:ilvl w:val="0"/>
          <w:numId w:val="1"/>
        </w:numPr>
        <w:spacing w:before="100" w:beforeAutospacing="1" w:after="100" w:afterAutospacing="1" w:line="240" w:lineRule="auto"/>
        <w:ind w:right="26"/>
        <w:jc w:val="both"/>
        <w:rPr>
          <w:rFonts w:ascii="Arial" w:hAnsi="Arial" w:cs="Arial"/>
          <w:sz w:val="24"/>
          <w:szCs w:val="24"/>
        </w:rPr>
      </w:pPr>
      <w:r w:rsidRPr="00500C42">
        <w:rPr>
          <w:rFonts w:ascii="Arial" w:hAnsi="Arial" w:cs="Arial"/>
          <w:sz w:val="24"/>
          <w:szCs w:val="24"/>
        </w:rPr>
        <w:t xml:space="preserve">Heads of Department are required to ensure compliance. This includes ensuring that departments indicate </w:t>
      </w:r>
      <w:proofErr w:type="spellStart"/>
      <w:r w:rsidRPr="00500C42">
        <w:rPr>
          <w:rFonts w:ascii="Arial" w:hAnsi="Arial" w:cs="Arial"/>
          <w:sz w:val="24"/>
          <w:szCs w:val="24"/>
        </w:rPr>
        <w:t>Nyukela</w:t>
      </w:r>
      <w:proofErr w:type="spellEnd"/>
      <w:r w:rsidRPr="00500C42">
        <w:rPr>
          <w:rFonts w:ascii="Arial" w:hAnsi="Arial" w:cs="Arial"/>
          <w:sz w:val="24"/>
          <w:szCs w:val="24"/>
        </w:rPr>
        <w:t xml:space="preserve"> on the advert as a requirement prior to the appointment of a person to a SMS post. </w:t>
      </w:r>
    </w:p>
    <w:p w:rsidR="00F03FD7" w:rsidRDefault="00F03FD7" w:rsidP="00F03FD7">
      <w:pPr>
        <w:pStyle w:val="ListParagraph"/>
        <w:numPr>
          <w:ilvl w:val="0"/>
          <w:numId w:val="1"/>
        </w:numPr>
        <w:spacing w:before="100" w:beforeAutospacing="1" w:after="100" w:afterAutospacing="1" w:line="240" w:lineRule="auto"/>
        <w:ind w:right="26"/>
        <w:jc w:val="both"/>
        <w:rPr>
          <w:rFonts w:ascii="Arial" w:hAnsi="Arial" w:cs="Arial"/>
          <w:sz w:val="24"/>
          <w:szCs w:val="24"/>
        </w:rPr>
      </w:pPr>
      <w:r>
        <w:rPr>
          <w:rFonts w:ascii="Arial" w:hAnsi="Arial" w:cs="Arial"/>
          <w:sz w:val="24"/>
          <w:szCs w:val="24"/>
        </w:rPr>
        <w:t xml:space="preserve">Departments are required to include the </w:t>
      </w:r>
      <w:proofErr w:type="spellStart"/>
      <w:r>
        <w:rPr>
          <w:rFonts w:ascii="Arial" w:hAnsi="Arial" w:cs="Arial"/>
          <w:sz w:val="24"/>
          <w:szCs w:val="24"/>
        </w:rPr>
        <w:t>Nyukela</w:t>
      </w:r>
      <w:proofErr w:type="spellEnd"/>
      <w:r>
        <w:rPr>
          <w:rFonts w:ascii="Arial" w:hAnsi="Arial" w:cs="Arial"/>
          <w:sz w:val="24"/>
          <w:szCs w:val="24"/>
        </w:rPr>
        <w:t xml:space="preserve"> as a requirement for appointment when advertising an SMS post. </w:t>
      </w:r>
      <w:r w:rsidRPr="00500C42">
        <w:rPr>
          <w:rFonts w:ascii="Arial" w:hAnsi="Arial" w:cs="Arial"/>
          <w:sz w:val="24"/>
          <w:szCs w:val="24"/>
        </w:rPr>
        <w:t>When the DPSA notes that the matter is not addressed in an advertisement that is to be placed in the Public Service Vacancy Circular, it is duly referred back to the Department to correct.</w:t>
      </w:r>
    </w:p>
    <w:p w:rsidR="00171970" w:rsidRPr="00F03FD7" w:rsidRDefault="00F03FD7" w:rsidP="00F03FD7">
      <w:pPr>
        <w:spacing w:before="100" w:beforeAutospacing="1" w:after="100" w:afterAutospacing="1" w:line="240" w:lineRule="auto"/>
        <w:ind w:left="360" w:right="26"/>
        <w:jc w:val="both"/>
        <w:rPr>
          <w:rFonts w:ascii="Arial" w:hAnsi="Arial" w:cs="Arial"/>
          <w:sz w:val="24"/>
          <w:szCs w:val="24"/>
        </w:rPr>
      </w:pPr>
      <w:r w:rsidRPr="00F03FD7">
        <w:rPr>
          <w:rFonts w:ascii="Arial" w:hAnsi="Arial" w:cs="Arial"/>
          <w:sz w:val="24"/>
          <w:szCs w:val="24"/>
        </w:rPr>
        <w:t xml:space="preserve">End </w:t>
      </w:r>
    </w:p>
    <w:sectPr w:rsidR="00171970" w:rsidRPr="00F03FD7" w:rsidSect="000E73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E26CB"/>
    <w:multiLevelType w:val="hybridMultilevel"/>
    <w:tmpl w:val="84622440"/>
    <w:lvl w:ilvl="0" w:tplc="D842D7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03FD7"/>
    <w:rsid w:val="000E73D2"/>
    <w:rsid w:val="001D0BAA"/>
    <w:rsid w:val="00332C6F"/>
    <w:rsid w:val="00F03FD7"/>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2022-12-09T08:02:00Z</dcterms:created>
  <dcterms:modified xsi:type="dcterms:W3CDTF">2022-12-09T08:02:00Z</dcterms:modified>
</cp:coreProperties>
</file>