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Pr="00FF3EA8" w:rsidRDefault="00FF3EA8" w:rsidP="00FF3E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EA8">
        <w:rPr>
          <w:rFonts w:ascii="Arial" w:hAnsi="Arial" w:cs="Arial"/>
          <w:b/>
          <w:sz w:val="20"/>
          <w:szCs w:val="20"/>
          <w:lang w:val="en-ZA"/>
        </w:rPr>
        <w:t>NATIONALASSEMBLY</w:t>
      </w:r>
      <w:r w:rsidRPr="00FF3EA8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FF3EA8">
        <w:rPr>
          <w:rFonts w:ascii="Arial" w:hAnsi="Arial" w:cs="Arial"/>
          <w:b/>
          <w:sz w:val="20"/>
          <w:szCs w:val="20"/>
          <w:lang w:val="en-ZA"/>
        </w:rPr>
        <w:br/>
        <w:t>QUESTION 373</w:t>
      </w:r>
      <w:r w:rsidRPr="00FF3EA8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24 FEBRUARY 2023 (INTERNAL QUESTION PAPER NO 4-2023)</w:t>
      </w:r>
      <w:r w:rsidRPr="00FF3EA8">
        <w:rPr>
          <w:rFonts w:ascii="Arial" w:hAnsi="Arial" w:cs="Arial"/>
          <w:b/>
          <w:sz w:val="20"/>
          <w:szCs w:val="20"/>
          <w:lang w:val="en-ZA"/>
        </w:rPr>
        <w:br/>
      </w:r>
      <w:r w:rsidRPr="00FF3EA8">
        <w:rPr>
          <w:rFonts w:ascii="Arial" w:hAnsi="Arial" w:cs="Arial"/>
          <w:b/>
          <w:sz w:val="20"/>
          <w:szCs w:val="20"/>
          <w:lang w:val="en-ZA"/>
        </w:rPr>
        <w:br/>
        <w:t xml:space="preserve">Ms Z </w:t>
      </w:r>
      <w:proofErr w:type="spellStart"/>
      <w:r w:rsidRPr="00FF3EA8">
        <w:rPr>
          <w:rFonts w:ascii="Arial" w:hAnsi="Arial" w:cs="Arial"/>
          <w:b/>
          <w:sz w:val="20"/>
          <w:szCs w:val="20"/>
          <w:lang w:val="en-ZA"/>
        </w:rPr>
        <w:t>Majozi</w:t>
      </w:r>
      <w:proofErr w:type="spellEnd"/>
      <w:r w:rsidRPr="00FF3EA8">
        <w:rPr>
          <w:rFonts w:ascii="Arial" w:hAnsi="Arial" w:cs="Arial"/>
          <w:b/>
          <w:sz w:val="20"/>
          <w:szCs w:val="20"/>
          <w:lang w:val="en-ZA"/>
        </w:rPr>
        <w:t xml:space="preserve"> (IFP) to ask the Minister of Police:</w:t>
      </w:r>
      <w:r w:rsidRPr="00FF3EA8">
        <w:rPr>
          <w:rFonts w:ascii="Arial" w:hAnsi="Arial" w:cs="Arial"/>
          <w:b/>
          <w:sz w:val="20"/>
          <w:szCs w:val="20"/>
          <w:lang w:val="en-ZA"/>
        </w:rPr>
        <w:br/>
      </w:r>
      <w:r w:rsidRPr="00FF3EA8">
        <w:rPr>
          <w:rFonts w:ascii="Arial" w:hAnsi="Arial" w:cs="Arial"/>
          <w:sz w:val="20"/>
          <w:szCs w:val="20"/>
        </w:rPr>
        <w:br/>
        <w:t xml:space="preserve">[Question submitted for oral reply now placed for written reply because it </w:t>
      </w:r>
      <w:proofErr w:type="spellStart"/>
      <w:r w:rsidRPr="00FF3EA8">
        <w:rPr>
          <w:rFonts w:ascii="Arial" w:hAnsi="Arial" w:cs="Arial"/>
          <w:sz w:val="20"/>
          <w:szCs w:val="20"/>
        </w:rPr>
        <w:t>it</w:t>
      </w:r>
      <w:proofErr w:type="spellEnd"/>
      <w:r w:rsidRPr="00FF3EA8">
        <w:rPr>
          <w:rFonts w:ascii="Arial" w:hAnsi="Arial" w:cs="Arial"/>
          <w:sz w:val="20"/>
          <w:szCs w:val="20"/>
        </w:rPr>
        <w:t xml:space="preserve"> in excess of quota (Rule 13798)]</w:t>
      </w:r>
      <w:r w:rsidRPr="00FF3EA8">
        <w:rPr>
          <w:rFonts w:ascii="Arial" w:hAnsi="Arial" w:cs="Arial"/>
          <w:sz w:val="20"/>
          <w:szCs w:val="20"/>
        </w:rPr>
        <w:br/>
      </w:r>
      <w:r w:rsidRPr="00FF3EA8">
        <w:rPr>
          <w:rFonts w:ascii="Arial" w:hAnsi="Arial" w:cs="Arial"/>
          <w:sz w:val="20"/>
          <w:szCs w:val="20"/>
        </w:rPr>
        <w:br/>
        <w:t>Given that violent crimes resulting in death are as common as load shedding in the Republic, as it affects every South African regardless of race and/or social stature and considering that criminals are becoming increasingly brazen as they have little fear of being identified, arrested and successfully prosecuted, what plans does he and/or the SA Police Service have in place to increase the capacity of the Crime Intelligence Division?</w:t>
      </w:r>
      <w:r w:rsidRPr="00FF3EA8">
        <w:rPr>
          <w:rFonts w:ascii="Arial" w:hAnsi="Arial" w:cs="Arial"/>
          <w:sz w:val="20"/>
          <w:szCs w:val="20"/>
        </w:rPr>
        <w:br/>
      </w:r>
      <w:r w:rsidRPr="00FF3EA8">
        <w:rPr>
          <w:rFonts w:ascii="Arial" w:hAnsi="Arial" w:cs="Arial"/>
          <w:sz w:val="20"/>
          <w:szCs w:val="20"/>
        </w:rPr>
        <w:br/>
      </w:r>
      <w:r w:rsidRPr="00FF3EA8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B10C71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FF3EA8">
        <w:rPr>
          <w:rFonts w:ascii="Arial" w:hAnsi="Arial" w:cs="Arial"/>
          <w:sz w:val="20"/>
          <w:szCs w:val="20"/>
        </w:rPr>
        <w:t xml:space="preserve"> </w:t>
      </w:r>
    </w:p>
    <w:sectPr w:rsidR="00124DCE" w:rsidRPr="00FF3EA8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EA8"/>
    <w:rsid w:val="00124DCE"/>
    <w:rsid w:val="00B10C71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73-2023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2023-03-07T10:16:00Z</dcterms:created>
  <dcterms:modified xsi:type="dcterms:W3CDTF">2023-03-07T10:27:00Z</dcterms:modified>
</cp:coreProperties>
</file>