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13" w:rsidRPr="00C74713" w:rsidRDefault="00C74713" w:rsidP="00C7471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C74713">
        <w:rPr>
          <w:rFonts w:ascii="Arial" w:eastAsia="Times New Roman" w:hAnsi="Arial" w:cs="Arial"/>
          <w:b/>
          <w:sz w:val="32"/>
          <w:szCs w:val="32"/>
          <w:lang w:val="en-GB"/>
        </w:rPr>
        <w:t>NATIONAL ASSEMBLY.</w:t>
      </w:r>
    </w:p>
    <w:p w:rsidR="00C74713" w:rsidRPr="00C74713" w:rsidRDefault="00C74713" w:rsidP="00C74713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C74713">
        <w:rPr>
          <w:rFonts w:ascii="Arial" w:eastAsia="Times New Roman" w:hAnsi="Arial" w:cs="Arial"/>
          <w:b/>
          <w:sz w:val="32"/>
          <w:szCs w:val="32"/>
          <w:lang w:val="en-GB"/>
        </w:rPr>
        <w:t xml:space="preserve">QUESTION </w:t>
      </w:r>
    </w:p>
    <w:p w:rsidR="00C74713" w:rsidRPr="00C74713" w:rsidRDefault="00C74713" w:rsidP="00C74713">
      <w:pPr>
        <w:spacing w:after="0" w:line="276" w:lineRule="auto"/>
        <w:jc w:val="both"/>
        <w:outlineLvl w:val="0"/>
        <w:rPr>
          <w:rFonts w:ascii="Arial" w:eastAsia="Calibri" w:hAnsi="Arial" w:cs="Arial"/>
          <w:b/>
          <w:noProof/>
          <w:color w:val="353838"/>
          <w:sz w:val="32"/>
          <w:szCs w:val="32"/>
          <w:lang w:val="en-GB"/>
        </w:rPr>
      </w:pPr>
      <w:r w:rsidRPr="00C74713">
        <w:rPr>
          <w:rFonts w:ascii="Arial" w:eastAsia="Calibri" w:hAnsi="Arial" w:cs="Arial"/>
          <w:b/>
          <w:noProof/>
          <w:color w:val="353838"/>
          <w:sz w:val="32"/>
          <w:szCs w:val="32"/>
          <w:lang w:val="en-GB"/>
        </w:rPr>
        <w:t xml:space="preserve">373. Dr M M Gondwe (DA) to ask the Minister of Sports, Arts and Culture: </w:t>
      </w:r>
    </w:p>
    <w:p w:rsidR="00C74713" w:rsidRPr="00C74713" w:rsidRDefault="00C74713" w:rsidP="00C74713">
      <w:pPr>
        <w:spacing w:after="0" w:line="276" w:lineRule="auto"/>
        <w:jc w:val="both"/>
        <w:outlineLvl w:val="0"/>
        <w:rPr>
          <w:rFonts w:ascii="Arial" w:eastAsia="Calibri" w:hAnsi="Arial" w:cs="Arial"/>
          <w:color w:val="353838"/>
          <w:sz w:val="32"/>
          <w:szCs w:val="32"/>
        </w:rPr>
      </w:pPr>
    </w:p>
    <w:p w:rsidR="00C74713" w:rsidRPr="00C74713" w:rsidRDefault="00C74713" w:rsidP="00C74713">
      <w:pPr>
        <w:spacing w:after="0" w:line="276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proofErr w:type="gramStart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What (a) number of official international trips is (</w:t>
      </w:r>
      <w:proofErr w:type="spellStart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) he and (ii) his deputy planning to undertake in the 2019-22 medium term expenditure framework, (b) will the (</w:t>
      </w:r>
      <w:proofErr w:type="spellStart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Pr="00C74713">
        <w:rPr>
          <w:rFonts w:ascii="Arial" w:eastAsia="Calibri" w:hAnsi="Arial" w:cs="Arial"/>
          <w:color w:val="000000"/>
          <w:sz w:val="32"/>
          <w:szCs w:val="32"/>
          <w:lang w:eastAsia="en-ZA"/>
        </w:rPr>
        <w:t>) flights, (ii) accommodation and (iii) any other expenses in each case</w:t>
      </w:r>
      <w:r w:rsidRPr="00C74713">
        <w:rPr>
          <w:rFonts w:ascii="Arial" w:eastAsia="Calibri" w:hAnsi="Arial" w:cs="Arial"/>
          <w:color w:val="353838"/>
          <w:sz w:val="32"/>
          <w:szCs w:val="32"/>
        </w:rPr>
        <w:t>?</w:t>
      </w:r>
      <w:r w:rsidRPr="00C74713">
        <w:rPr>
          <w:rFonts w:ascii="Arial" w:eastAsia="Calibri" w:hAnsi="Arial" w:cs="Arial"/>
          <w:color w:val="353838"/>
          <w:sz w:val="32"/>
          <w:szCs w:val="32"/>
        </w:rPr>
        <w:tab/>
      </w:r>
      <w:proofErr w:type="gramEnd"/>
      <w:r w:rsidRPr="00C74713">
        <w:rPr>
          <w:rFonts w:ascii="Arial" w:eastAsia="Calibri" w:hAnsi="Arial" w:cs="Arial"/>
          <w:color w:val="353838"/>
          <w:sz w:val="32"/>
          <w:szCs w:val="32"/>
        </w:rPr>
        <w:t>NW1345E</w:t>
      </w:r>
    </w:p>
    <w:p w:rsidR="00C74713" w:rsidRPr="00C74713" w:rsidRDefault="00C74713" w:rsidP="00C74713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en-ZA"/>
        </w:rPr>
      </w:pPr>
    </w:p>
    <w:p w:rsidR="00C74713" w:rsidRPr="00C74713" w:rsidRDefault="00C74713" w:rsidP="00C7471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C74713">
        <w:rPr>
          <w:rFonts w:ascii="Arial" w:eastAsia="Times New Roman" w:hAnsi="Arial" w:cs="Arial"/>
          <w:b/>
          <w:bCs/>
          <w:sz w:val="32"/>
          <w:szCs w:val="32"/>
        </w:rPr>
        <w:t>REPLY</w:t>
      </w:r>
    </w:p>
    <w:p w:rsidR="00C74713" w:rsidRPr="00C74713" w:rsidRDefault="00C74713" w:rsidP="00C74713">
      <w:pPr>
        <w:tabs>
          <w:tab w:val="left" w:pos="540"/>
          <w:tab w:val="left" w:pos="1080"/>
          <w:tab w:val="left" w:pos="1620"/>
          <w:tab w:val="left" w:pos="2340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  <w:r w:rsidRPr="00C74713">
        <w:rPr>
          <w:rFonts w:ascii="Arial" w:eastAsia="Times New Roman" w:hAnsi="Arial" w:cs="Arial"/>
          <w:bCs/>
          <w:sz w:val="32"/>
          <w:szCs w:val="32"/>
        </w:rPr>
        <w:t xml:space="preserve">The International </w:t>
      </w:r>
      <w:proofErr w:type="gramStart"/>
      <w:r w:rsidRPr="00C74713">
        <w:rPr>
          <w:rFonts w:ascii="Arial" w:eastAsia="Times New Roman" w:hAnsi="Arial" w:cs="Arial"/>
          <w:bCs/>
          <w:sz w:val="32"/>
          <w:szCs w:val="32"/>
        </w:rPr>
        <w:t>trips which the Minister and the Deputy Minister are planning to undertake in the 2019-2022 medium term expenditure framework</w:t>
      </w:r>
      <w:proofErr w:type="gramEnd"/>
      <w:r w:rsidRPr="00C74713">
        <w:rPr>
          <w:rFonts w:ascii="Arial" w:eastAsia="Times New Roman" w:hAnsi="Arial" w:cs="Arial"/>
          <w:bCs/>
          <w:sz w:val="32"/>
          <w:szCs w:val="32"/>
        </w:rPr>
        <w:t xml:space="preserve"> are still being consolidated. </w:t>
      </w: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C74713" w:rsidRPr="00C74713" w:rsidRDefault="00C74713" w:rsidP="00C74713">
      <w:pPr>
        <w:spacing w:after="0" w:line="276" w:lineRule="auto"/>
        <w:rPr>
          <w:rFonts w:ascii="Arial" w:eastAsia="Times New Roman" w:hAnsi="Arial" w:cs="Arial"/>
          <w:sz w:val="32"/>
          <w:szCs w:val="32"/>
          <w:lang w:val="en-GB"/>
        </w:rPr>
      </w:pPr>
    </w:p>
    <w:p w:rsidR="008A159C" w:rsidRDefault="008A159C">
      <w:bookmarkStart w:id="0" w:name="_GoBack"/>
      <w:bookmarkEnd w:id="0"/>
    </w:p>
    <w:sectPr w:rsidR="008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13"/>
    <w:rsid w:val="008A159C"/>
    <w:rsid w:val="00C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E4B5-C7CE-4BD2-ACEB-C2A40980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2019-08-05T04:43:00Z</dcterms:created>
  <dcterms:modified xsi:type="dcterms:W3CDTF">2019-08-05T04:43:00Z</dcterms:modified>
</cp:coreProperties>
</file>