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35B29">
        <w:rPr>
          <w:rFonts w:cs="Arial"/>
          <w:sz w:val="22"/>
          <w:szCs w:val="22"/>
          <w:u w:val="none"/>
          <w:lang w:val="en-ZA"/>
        </w:rPr>
        <w:t>721</w:t>
      </w:r>
    </w:p>
    <w:p w:rsidR="009868F8" w:rsidRDefault="009868F8" w:rsidP="009868F8">
      <w:pPr>
        <w:rPr>
          <w:lang w:val="en-ZA"/>
        </w:rPr>
      </w:pPr>
    </w:p>
    <w:p w:rsidR="00F35B29" w:rsidRPr="00F35B29" w:rsidRDefault="00F35B29" w:rsidP="00F35B29">
      <w:pPr>
        <w:spacing w:before="100" w:beforeAutospacing="1" w:after="100" w:afterAutospacing="1" w:line="240" w:lineRule="auto"/>
        <w:ind w:left="851" w:hanging="851"/>
        <w:rPr>
          <w:rFonts w:ascii="Arial" w:hAnsi="Arial" w:cs="Arial"/>
          <w:b/>
          <w:noProof/>
          <w:lang w:val="en-GB"/>
        </w:rPr>
      </w:pPr>
      <w:r w:rsidRPr="00F35B29">
        <w:rPr>
          <w:rFonts w:ascii="Arial" w:hAnsi="Arial" w:cs="Arial"/>
          <w:b/>
          <w:noProof/>
          <w:lang w:val="en-GB"/>
        </w:rPr>
        <w:t>3721.</w:t>
      </w:r>
      <w:r w:rsidRPr="00F35B29">
        <w:rPr>
          <w:rFonts w:ascii="Arial" w:hAnsi="Arial" w:cs="Arial"/>
          <w:b/>
          <w:noProof/>
          <w:lang w:val="en-GB"/>
        </w:rPr>
        <w:tab/>
        <w:t>Adv A de W Alberts (FF Plus) to ask the Minister of Transport</w:t>
      </w:r>
      <w:r w:rsidR="00483B62">
        <w:rPr>
          <w:rFonts w:ascii="Arial" w:hAnsi="Arial" w:cs="Arial"/>
          <w:b/>
          <w:lang w:val="en-GB"/>
        </w:rPr>
        <w:t>:</w:t>
      </w:r>
    </w:p>
    <w:p w:rsidR="00F35B29" w:rsidRPr="00F35B29" w:rsidRDefault="00F35B29" w:rsidP="00F35B29">
      <w:pPr>
        <w:spacing w:before="100" w:beforeAutospacing="1" w:after="100" w:afterAutospacing="1" w:line="240" w:lineRule="auto"/>
        <w:ind w:left="1440" w:hanging="629"/>
        <w:jc w:val="both"/>
        <w:rPr>
          <w:rFonts w:ascii="Arial" w:hAnsi="Arial" w:cs="Arial"/>
          <w:iCs/>
          <w:noProof/>
          <w:lang w:val="en-GB"/>
        </w:rPr>
      </w:pPr>
      <w:r w:rsidRPr="00F35B29">
        <w:rPr>
          <w:rFonts w:ascii="Arial" w:hAnsi="Arial" w:cs="Arial"/>
          <w:noProof/>
          <w:lang w:val="en-GB"/>
        </w:rPr>
        <w:t>(1)</w:t>
      </w:r>
      <w:r w:rsidRPr="00F35B29">
        <w:rPr>
          <w:rFonts w:ascii="Arial" w:hAnsi="Arial" w:cs="Arial"/>
          <w:noProof/>
          <w:lang w:val="en-GB"/>
        </w:rPr>
        <w:tab/>
        <w:t xml:space="preserve">Whether any of the data contained in the Electronic National Traffic Information System (eNatis system), are unclear and unusable; if so, (a) what are the relevant details regarding the number and percentage of the total and (b) what steps is he taking to handle the situation; if not,   </w:t>
      </w:r>
    </w:p>
    <w:p w:rsidR="00F35B29" w:rsidRPr="00F35B29" w:rsidRDefault="00F35B29" w:rsidP="00F35B29">
      <w:pPr>
        <w:spacing w:before="100" w:beforeAutospacing="1" w:after="100" w:afterAutospacing="1" w:line="240" w:lineRule="auto"/>
        <w:ind w:left="1440" w:hanging="629"/>
        <w:jc w:val="both"/>
        <w:rPr>
          <w:rFonts w:ascii="Arial" w:hAnsi="Arial" w:cs="Arial"/>
          <w:noProof/>
          <w:lang w:val="en-GB"/>
        </w:rPr>
      </w:pPr>
      <w:r w:rsidRPr="00F35B29">
        <w:rPr>
          <w:rFonts w:ascii="Arial" w:hAnsi="Arial" w:cs="Arial"/>
          <w:noProof/>
          <w:lang w:val="en-GB"/>
        </w:rPr>
        <w:t>(2)</w:t>
      </w:r>
      <w:r w:rsidRPr="00F35B29">
        <w:rPr>
          <w:rFonts w:ascii="Arial" w:hAnsi="Arial" w:cs="Arial"/>
          <w:noProof/>
          <w:lang w:val="en-GB"/>
        </w:rPr>
        <w:tab/>
        <w:t xml:space="preserve">whether the system can be regarded as usable on the whole; if so, what are the relevant details;  </w:t>
      </w:r>
    </w:p>
    <w:p w:rsidR="00F35B29" w:rsidRPr="00F35B29" w:rsidRDefault="00F35B29" w:rsidP="00F35B29">
      <w:pPr>
        <w:spacing w:before="100" w:beforeAutospacing="1" w:after="100" w:afterAutospacing="1" w:line="240" w:lineRule="auto"/>
        <w:ind w:left="1440" w:hanging="629"/>
        <w:jc w:val="both"/>
        <w:rPr>
          <w:rFonts w:ascii="Arial" w:eastAsia="Calibri" w:hAnsi="Arial" w:cs="Arial"/>
          <w:noProof/>
          <w:lang w:val="en-GB"/>
        </w:rPr>
      </w:pPr>
      <w:r w:rsidRPr="00F35B29">
        <w:rPr>
          <w:rFonts w:ascii="Arial" w:hAnsi="Arial" w:cs="Arial"/>
          <w:noProof/>
          <w:lang w:val="en-GB"/>
        </w:rPr>
        <w:t>(</w:t>
      </w:r>
      <w:r w:rsidRPr="00F35B29">
        <w:rPr>
          <w:rFonts w:ascii="Arial" w:hAnsi="Arial" w:cs="Arial"/>
          <w:noProof/>
          <w:color w:val="000000"/>
          <w:lang w:val="en-GB"/>
        </w:rPr>
        <w:t>3)</w:t>
      </w:r>
      <w:r w:rsidRPr="00F35B29">
        <w:rPr>
          <w:rFonts w:ascii="Arial" w:hAnsi="Arial" w:cs="Arial"/>
          <w:noProof/>
          <w:color w:val="000000"/>
          <w:lang w:val="en-GB"/>
        </w:rPr>
        <w:tab/>
        <w:t>whether the eNatis system will be ready to use when the Administrative Adjudication of Road Traffic Offences Act (Aarto) is implemented countrywide; if not, (a) why not and (b) what data base will be used for folling out the Aarto; if so, what are the relevant details?</w:t>
      </w:r>
      <w:r w:rsidRPr="00F35B29">
        <w:rPr>
          <w:rFonts w:ascii="Arial" w:hAnsi="Arial" w:cs="Arial"/>
          <w:noProof/>
          <w:lang w:val="en-GB"/>
        </w:rPr>
        <w:tab/>
      </w:r>
      <w:r w:rsidRPr="00F35B29">
        <w:rPr>
          <w:rFonts w:ascii="Arial" w:hAnsi="Arial" w:cs="Arial"/>
          <w:noProof/>
          <w:lang w:val="en-GB"/>
        </w:rPr>
        <w:tab/>
      </w:r>
      <w:r w:rsidRPr="00F35B29">
        <w:rPr>
          <w:rFonts w:ascii="Arial" w:hAnsi="Arial" w:cs="Arial"/>
          <w:noProof/>
          <w:lang w:val="en-GB"/>
        </w:rPr>
        <w:tab/>
        <w:t>NW4153A</w:t>
      </w:r>
    </w:p>
    <w:p w:rsidR="00F35B29" w:rsidRPr="00483B62" w:rsidRDefault="00483B62" w:rsidP="009868F8">
      <w:pPr>
        <w:rPr>
          <w:rFonts w:ascii="Arial" w:hAnsi="Arial" w:cs="Arial"/>
          <w:b/>
          <w:lang w:val="en-ZA"/>
        </w:rPr>
      </w:pPr>
      <w:r w:rsidRPr="00483B62">
        <w:rPr>
          <w:rFonts w:ascii="Arial" w:hAnsi="Arial" w:cs="Arial"/>
          <w:b/>
          <w:lang w:val="en-ZA"/>
        </w:rPr>
        <w:t>REPLY</w:t>
      </w:r>
      <w:r w:rsidR="008918AA" w:rsidRPr="00483B62">
        <w:rPr>
          <w:rFonts w:ascii="Arial" w:hAnsi="Arial" w:cs="Arial"/>
          <w:b/>
          <w:lang w:val="en-ZA"/>
        </w:rPr>
        <w:t>:</w:t>
      </w:r>
    </w:p>
    <w:p w:rsidR="008918AA" w:rsidRPr="00483B62" w:rsidRDefault="008918AA" w:rsidP="00714ECA">
      <w:pPr>
        <w:pStyle w:val="ListParagraph"/>
        <w:numPr>
          <w:ilvl w:val="0"/>
          <w:numId w:val="23"/>
        </w:numPr>
        <w:jc w:val="both"/>
        <w:rPr>
          <w:rFonts w:ascii="Arial" w:hAnsi="Arial" w:cs="Arial"/>
          <w:lang w:val="en-ZA"/>
        </w:rPr>
      </w:pPr>
      <w:r w:rsidRPr="00483B62">
        <w:rPr>
          <w:rFonts w:ascii="Arial" w:hAnsi="Arial" w:cs="Arial"/>
          <w:lang w:val="en-ZA"/>
        </w:rPr>
        <w:t>Yes</w:t>
      </w:r>
      <w:r w:rsidR="00483B62" w:rsidRPr="00483B62">
        <w:rPr>
          <w:rFonts w:ascii="Arial" w:hAnsi="Arial" w:cs="Arial"/>
          <w:lang w:val="en-ZA"/>
        </w:rPr>
        <w:t>,</w:t>
      </w:r>
      <w:r w:rsidRPr="00483B62">
        <w:rPr>
          <w:rFonts w:ascii="Arial" w:hAnsi="Arial" w:cs="Arial"/>
          <w:lang w:val="en-ZA"/>
        </w:rPr>
        <w:t xml:space="preserve"> </w:t>
      </w:r>
      <w:r w:rsidR="00B54C75" w:rsidRPr="00483B62">
        <w:rPr>
          <w:rFonts w:ascii="Arial" w:hAnsi="Arial" w:cs="Arial"/>
          <w:lang w:val="en-ZA"/>
        </w:rPr>
        <w:t>a small percentage</w:t>
      </w:r>
      <w:r w:rsidRPr="00483B62">
        <w:rPr>
          <w:rFonts w:ascii="Arial" w:hAnsi="Arial" w:cs="Arial"/>
          <w:lang w:val="en-ZA"/>
        </w:rPr>
        <w:t xml:space="preserve"> of the data contained in the Electronic National Traffic Information System may not be usable due to the capturing errors </w:t>
      </w:r>
      <w:r w:rsidR="00714ECA" w:rsidRPr="00483B62">
        <w:rPr>
          <w:rFonts w:ascii="Arial" w:hAnsi="Arial" w:cs="Arial"/>
          <w:lang w:val="en-ZA"/>
        </w:rPr>
        <w:t xml:space="preserve">by clerks at registering authorities as well as driving licensing centres </w:t>
      </w:r>
      <w:r w:rsidR="00B54C75" w:rsidRPr="00483B62">
        <w:rPr>
          <w:rFonts w:ascii="Arial" w:hAnsi="Arial" w:cs="Arial"/>
          <w:lang w:val="en-ZA"/>
        </w:rPr>
        <w:t>or negligence to update the details when the owner provides new address particulars</w:t>
      </w:r>
      <w:r w:rsidRPr="00483B62">
        <w:rPr>
          <w:rFonts w:ascii="Arial" w:hAnsi="Arial" w:cs="Arial"/>
          <w:lang w:val="en-ZA"/>
        </w:rPr>
        <w:t xml:space="preserve">. (a) </w:t>
      </w:r>
      <w:proofErr w:type="gramStart"/>
      <w:r w:rsidR="00B54C75" w:rsidRPr="00483B62">
        <w:rPr>
          <w:rFonts w:ascii="Arial" w:hAnsi="Arial" w:cs="Arial"/>
          <w:lang w:val="en-ZA"/>
        </w:rPr>
        <w:t>the</w:t>
      </w:r>
      <w:proofErr w:type="gramEnd"/>
      <w:r w:rsidR="00B54C75" w:rsidRPr="00483B62">
        <w:rPr>
          <w:rFonts w:ascii="Arial" w:hAnsi="Arial" w:cs="Arial"/>
          <w:lang w:val="en-ZA"/>
        </w:rPr>
        <w:t xml:space="preserve"> number and percentage is indeterminate as it can only </w:t>
      </w:r>
      <w:r w:rsidR="00483B62">
        <w:rPr>
          <w:rFonts w:ascii="Arial" w:hAnsi="Arial" w:cs="Arial"/>
          <w:lang w:val="en-ZA"/>
        </w:rPr>
        <w:t xml:space="preserve">be </w:t>
      </w:r>
      <w:r w:rsidR="00B54C75" w:rsidRPr="00483B62">
        <w:rPr>
          <w:rFonts w:ascii="Arial" w:hAnsi="Arial" w:cs="Arial"/>
          <w:lang w:val="en-ZA"/>
        </w:rPr>
        <w:t xml:space="preserve">identified when the owner </w:t>
      </w:r>
      <w:r w:rsidR="00B53458" w:rsidRPr="00483B62">
        <w:rPr>
          <w:rFonts w:ascii="Arial" w:hAnsi="Arial" w:cs="Arial"/>
          <w:lang w:val="en-ZA"/>
        </w:rPr>
        <w:t>provides updated details</w:t>
      </w:r>
      <w:r w:rsidRPr="00483B62">
        <w:rPr>
          <w:rFonts w:ascii="Arial" w:hAnsi="Arial" w:cs="Arial"/>
          <w:lang w:val="en-ZA"/>
        </w:rPr>
        <w:t xml:space="preserve"> and (b) the process of cleaning the data</w:t>
      </w:r>
      <w:r w:rsidR="00275CF1" w:rsidRPr="00483B62">
        <w:rPr>
          <w:rFonts w:ascii="Arial" w:hAnsi="Arial" w:cs="Arial"/>
          <w:lang w:val="en-ZA"/>
        </w:rPr>
        <w:t xml:space="preserve"> has commenced when Regulation 3</w:t>
      </w:r>
      <w:r w:rsidRPr="00483B62">
        <w:rPr>
          <w:rFonts w:ascii="Arial" w:hAnsi="Arial" w:cs="Arial"/>
          <w:lang w:val="en-ZA"/>
        </w:rPr>
        <w:t>2A of the National Road Traffic Regulations, 2000 was introduced at the end of 2015. The effect of the regulation is such that any person who is going to transact on the Electronic National Traffic Information System has to produce proof of r</w:t>
      </w:r>
      <w:r w:rsidR="00483B62">
        <w:rPr>
          <w:rFonts w:ascii="Arial" w:hAnsi="Arial" w:cs="Arial"/>
          <w:lang w:val="en-ZA"/>
        </w:rPr>
        <w:t>esidence or address so that it</w:t>
      </w:r>
      <w:r w:rsidRPr="00483B62">
        <w:rPr>
          <w:rFonts w:ascii="Arial" w:hAnsi="Arial" w:cs="Arial"/>
          <w:lang w:val="en-ZA"/>
        </w:rPr>
        <w:t xml:space="preserve"> can be captured to refresh the data.</w:t>
      </w:r>
      <w:r w:rsidR="00B53458" w:rsidRPr="00483B62">
        <w:rPr>
          <w:rFonts w:ascii="Arial" w:hAnsi="Arial" w:cs="Arial"/>
          <w:lang w:val="en-ZA"/>
        </w:rPr>
        <w:t xml:space="preserve"> For the FY 2016/7 905014 addresses have been updated.</w:t>
      </w:r>
      <w:r w:rsidR="00275CF1" w:rsidRPr="00483B62">
        <w:rPr>
          <w:rFonts w:ascii="Arial" w:hAnsi="Arial" w:cs="Arial"/>
          <w:lang w:val="en-ZA"/>
        </w:rPr>
        <w:t xml:space="preserve"> </w:t>
      </w:r>
    </w:p>
    <w:p w:rsidR="00342D3F" w:rsidRPr="00483B62" w:rsidRDefault="00342D3F" w:rsidP="00342D3F">
      <w:pPr>
        <w:pStyle w:val="ListParagraph"/>
        <w:jc w:val="both"/>
        <w:rPr>
          <w:rFonts w:ascii="Arial" w:hAnsi="Arial" w:cs="Arial"/>
          <w:lang w:val="en-ZA"/>
        </w:rPr>
      </w:pPr>
    </w:p>
    <w:p w:rsidR="008918AA" w:rsidRPr="00483B62" w:rsidRDefault="008918AA" w:rsidP="008918AA">
      <w:pPr>
        <w:pStyle w:val="ListParagraph"/>
        <w:numPr>
          <w:ilvl w:val="0"/>
          <w:numId w:val="23"/>
        </w:numPr>
        <w:jc w:val="both"/>
        <w:rPr>
          <w:rFonts w:ascii="Arial" w:hAnsi="Arial" w:cs="Arial"/>
          <w:lang w:val="en-ZA"/>
        </w:rPr>
      </w:pPr>
      <w:r w:rsidRPr="00483B62">
        <w:rPr>
          <w:rFonts w:ascii="Arial" w:hAnsi="Arial" w:cs="Arial"/>
          <w:lang w:val="en-ZA"/>
        </w:rPr>
        <w:t>The system is usable as a whole. All the registers within the System are currently being utilised.</w:t>
      </w:r>
    </w:p>
    <w:p w:rsidR="00342D3F" w:rsidRPr="00483B62" w:rsidRDefault="00342D3F" w:rsidP="00342D3F">
      <w:pPr>
        <w:pStyle w:val="ListParagraph"/>
        <w:jc w:val="both"/>
        <w:rPr>
          <w:rFonts w:ascii="Arial" w:hAnsi="Arial" w:cs="Arial"/>
          <w:lang w:val="en-ZA"/>
        </w:rPr>
      </w:pPr>
    </w:p>
    <w:p w:rsidR="00342D3F" w:rsidRPr="00483B62" w:rsidRDefault="00342D3F" w:rsidP="008918AA">
      <w:pPr>
        <w:pStyle w:val="ListParagraph"/>
        <w:numPr>
          <w:ilvl w:val="0"/>
          <w:numId w:val="23"/>
        </w:numPr>
        <w:jc w:val="both"/>
        <w:rPr>
          <w:rFonts w:ascii="Arial" w:hAnsi="Arial" w:cs="Arial"/>
          <w:lang w:val="en-ZA"/>
        </w:rPr>
      </w:pPr>
      <w:r w:rsidRPr="00483B62">
        <w:rPr>
          <w:rFonts w:ascii="Arial" w:hAnsi="Arial" w:cs="Arial"/>
          <w:lang w:val="en-ZA"/>
        </w:rPr>
        <w:t>The system is in use for AARTO purposes currently. One of the Registers within the Electronic National Traffic Information System known as the National Contraventions Register is being used to administer the AARTO processes.</w:t>
      </w:r>
    </w:p>
    <w:sectPr w:rsidR="00342D3F" w:rsidRPr="00483B62"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35" w:rsidRDefault="000A5F35" w:rsidP="00DB1508">
      <w:pPr>
        <w:spacing w:after="0" w:line="240" w:lineRule="auto"/>
      </w:pPr>
      <w:r>
        <w:separator/>
      </w:r>
    </w:p>
  </w:endnote>
  <w:endnote w:type="continuationSeparator" w:id="0">
    <w:p w:rsidR="000A5F35" w:rsidRDefault="000A5F35"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35" w:rsidRDefault="000A5F35" w:rsidP="00DB1508">
      <w:pPr>
        <w:spacing w:after="0" w:line="240" w:lineRule="auto"/>
      </w:pPr>
      <w:r>
        <w:separator/>
      </w:r>
    </w:p>
  </w:footnote>
  <w:footnote w:type="continuationSeparator" w:id="0">
    <w:p w:rsidR="000A5F35" w:rsidRDefault="000A5F35"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472140"/>
    <w:multiLevelType w:val="hybridMultilevel"/>
    <w:tmpl w:val="5B8C5D12"/>
    <w:lvl w:ilvl="0" w:tplc="0BB8E0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5"/>
  </w:num>
  <w:num w:numId="3">
    <w:abstractNumId w:val="19"/>
  </w:num>
  <w:num w:numId="4">
    <w:abstractNumId w:val="4"/>
  </w:num>
  <w:num w:numId="5">
    <w:abstractNumId w:val="13"/>
  </w:num>
  <w:num w:numId="6">
    <w:abstractNumId w:val="1"/>
  </w:num>
  <w:num w:numId="7">
    <w:abstractNumId w:val="7"/>
  </w:num>
  <w:num w:numId="8">
    <w:abstractNumId w:val="5"/>
  </w:num>
  <w:num w:numId="9">
    <w:abstractNumId w:val="16"/>
  </w:num>
  <w:num w:numId="10">
    <w:abstractNumId w:val="10"/>
  </w:num>
  <w:num w:numId="11">
    <w:abstractNumId w:val="21"/>
  </w:num>
  <w:num w:numId="12">
    <w:abstractNumId w:val="6"/>
  </w:num>
  <w:num w:numId="13">
    <w:abstractNumId w:val="11"/>
  </w:num>
  <w:num w:numId="14">
    <w:abstractNumId w:val="20"/>
  </w:num>
  <w:num w:numId="15">
    <w:abstractNumId w:val="12"/>
  </w:num>
  <w:num w:numId="16">
    <w:abstractNumId w:val="17"/>
  </w:num>
  <w:num w:numId="17">
    <w:abstractNumId w:val="9"/>
  </w:num>
  <w:num w:numId="18">
    <w:abstractNumId w:val="2"/>
  </w:num>
  <w:num w:numId="19">
    <w:abstractNumId w:val="22"/>
  </w:num>
  <w:num w:numId="20">
    <w:abstractNumId w:val="8"/>
  </w:num>
  <w:num w:numId="21">
    <w:abstractNumId w:val="18"/>
  </w:num>
  <w:num w:numId="22">
    <w:abstractNumId w:val="14"/>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2A09"/>
    <w:rsid w:val="000333D9"/>
    <w:rsid w:val="00041985"/>
    <w:rsid w:val="00044AC4"/>
    <w:rsid w:val="00050479"/>
    <w:rsid w:val="0005130F"/>
    <w:rsid w:val="00051C53"/>
    <w:rsid w:val="0005391D"/>
    <w:rsid w:val="00055222"/>
    <w:rsid w:val="00055A79"/>
    <w:rsid w:val="00065792"/>
    <w:rsid w:val="000773B2"/>
    <w:rsid w:val="00080CA6"/>
    <w:rsid w:val="00082A4E"/>
    <w:rsid w:val="0009500E"/>
    <w:rsid w:val="000A0DBF"/>
    <w:rsid w:val="000A5F35"/>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CF1"/>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939"/>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2D3F"/>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53EF"/>
    <w:rsid w:val="003C785A"/>
    <w:rsid w:val="003D3F77"/>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83B62"/>
    <w:rsid w:val="00491B48"/>
    <w:rsid w:val="00493015"/>
    <w:rsid w:val="00495833"/>
    <w:rsid w:val="004977A9"/>
    <w:rsid w:val="004A00D3"/>
    <w:rsid w:val="004A09AD"/>
    <w:rsid w:val="004A62DE"/>
    <w:rsid w:val="004A7FD9"/>
    <w:rsid w:val="004C0992"/>
    <w:rsid w:val="004C0A2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5448"/>
    <w:rsid w:val="005E123E"/>
    <w:rsid w:val="005E4808"/>
    <w:rsid w:val="005F20B1"/>
    <w:rsid w:val="005F3F35"/>
    <w:rsid w:val="005F630B"/>
    <w:rsid w:val="006009A0"/>
    <w:rsid w:val="006031F6"/>
    <w:rsid w:val="00604285"/>
    <w:rsid w:val="006140CA"/>
    <w:rsid w:val="00617B5C"/>
    <w:rsid w:val="00637B39"/>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4ECA"/>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5F7B"/>
    <w:rsid w:val="00802076"/>
    <w:rsid w:val="00802DCE"/>
    <w:rsid w:val="00803673"/>
    <w:rsid w:val="008046C7"/>
    <w:rsid w:val="00805E36"/>
    <w:rsid w:val="00810B14"/>
    <w:rsid w:val="0081425D"/>
    <w:rsid w:val="0082214B"/>
    <w:rsid w:val="00824C56"/>
    <w:rsid w:val="008279A4"/>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918AA"/>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868F8"/>
    <w:rsid w:val="00990CE2"/>
    <w:rsid w:val="00992AA4"/>
    <w:rsid w:val="00993310"/>
    <w:rsid w:val="009A0286"/>
    <w:rsid w:val="009A04CB"/>
    <w:rsid w:val="009A4739"/>
    <w:rsid w:val="009B0431"/>
    <w:rsid w:val="009C0DE1"/>
    <w:rsid w:val="009C268C"/>
    <w:rsid w:val="009C4E79"/>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38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6C0A"/>
    <w:rsid w:val="00B47C13"/>
    <w:rsid w:val="00B53458"/>
    <w:rsid w:val="00B54C75"/>
    <w:rsid w:val="00B56227"/>
    <w:rsid w:val="00B60B8E"/>
    <w:rsid w:val="00B621B1"/>
    <w:rsid w:val="00B66DDB"/>
    <w:rsid w:val="00B75F59"/>
    <w:rsid w:val="00B814F6"/>
    <w:rsid w:val="00B85208"/>
    <w:rsid w:val="00B90502"/>
    <w:rsid w:val="00B909FD"/>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84349"/>
    <w:rsid w:val="00C92817"/>
    <w:rsid w:val="00CA3593"/>
    <w:rsid w:val="00CA7D31"/>
    <w:rsid w:val="00CB640B"/>
    <w:rsid w:val="00CC164A"/>
    <w:rsid w:val="00CE1573"/>
    <w:rsid w:val="00CE54D8"/>
    <w:rsid w:val="00CE7A26"/>
    <w:rsid w:val="00CF4661"/>
    <w:rsid w:val="00CF5BC7"/>
    <w:rsid w:val="00CF7072"/>
    <w:rsid w:val="00D12E4F"/>
    <w:rsid w:val="00D17AFC"/>
    <w:rsid w:val="00D222DF"/>
    <w:rsid w:val="00D236B7"/>
    <w:rsid w:val="00D444E5"/>
    <w:rsid w:val="00D477D9"/>
    <w:rsid w:val="00D51B90"/>
    <w:rsid w:val="00D74AD1"/>
    <w:rsid w:val="00D824D4"/>
    <w:rsid w:val="00D82AB0"/>
    <w:rsid w:val="00D91442"/>
    <w:rsid w:val="00D92CFD"/>
    <w:rsid w:val="00D92F30"/>
    <w:rsid w:val="00DA0998"/>
    <w:rsid w:val="00DA1E37"/>
    <w:rsid w:val="00DB1508"/>
    <w:rsid w:val="00DB21E7"/>
    <w:rsid w:val="00DB5D3D"/>
    <w:rsid w:val="00DD0B02"/>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96BDA"/>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DC55-4119-4284-B206-9298B6AE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2017-11-28T06:41:00Z</dcterms:created>
  <dcterms:modified xsi:type="dcterms:W3CDTF">2017-11-28T06:41:00Z</dcterms:modified>
</cp:coreProperties>
</file>