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40" w:rsidRDefault="004F2D40">
      <w:pPr>
        <w:rPr>
          <w:sz w:val="10"/>
          <w:szCs w:val="16"/>
        </w:rPr>
      </w:pPr>
    </w:p>
    <w:p w:rsidR="004F2D40" w:rsidRDefault="004F2D40" w:rsidP="00CA2E3F">
      <w:pPr>
        <w:pBdr>
          <w:bottom w:val="single" w:sz="12" w:space="1" w:color="auto"/>
        </w:pBdr>
        <w:rPr>
          <w:b/>
        </w:rPr>
      </w:pPr>
      <w:r w:rsidRPr="0046297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F2D40" w:rsidRDefault="004F2D40" w:rsidP="008A7DCE">
      <w:pPr>
        <w:pStyle w:val="Title"/>
        <w:rPr>
          <w:rFonts w:cs="Arial"/>
          <w:szCs w:val="22"/>
          <w:lang w:val="en-GB"/>
        </w:rPr>
      </w:pPr>
    </w:p>
    <w:p w:rsidR="004F2D40" w:rsidRPr="0095517A" w:rsidRDefault="004F2D40" w:rsidP="008A7DCE">
      <w:pPr>
        <w:pStyle w:val="Title"/>
        <w:rPr>
          <w:rFonts w:cs="Arial"/>
          <w:szCs w:val="22"/>
          <w:lang w:val="en-GB"/>
        </w:rPr>
      </w:pPr>
      <w:r w:rsidRPr="0095517A">
        <w:rPr>
          <w:rFonts w:cs="Arial"/>
          <w:szCs w:val="22"/>
          <w:lang w:val="en-GB"/>
        </w:rPr>
        <w:t>NATIONAL ASSEMBLY</w:t>
      </w:r>
    </w:p>
    <w:p w:rsidR="004F2D40" w:rsidRPr="0095517A" w:rsidRDefault="004F2D40" w:rsidP="008A7DCE">
      <w:pPr>
        <w:pStyle w:val="Title"/>
        <w:jc w:val="both"/>
        <w:rPr>
          <w:rFonts w:cs="Arial"/>
          <w:szCs w:val="22"/>
          <w:lang w:val="en-GB"/>
        </w:rPr>
      </w:pPr>
    </w:p>
    <w:p w:rsidR="004F2D40" w:rsidRPr="0095517A" w:rsidRDefault="004F2D40"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F2D40" w:rsidRPr="0095517A" w:rsidRDefault="004F2D40" w:rsidP="008A7DCE">
      <w:pPr>
        <w:jc w:val="both"/>
        <w:rPr>
          <w:rFonts w:ascii="Arial" w:hAnsi="Arial" w:cs="Arial"/>
          <w:b/>
          <w:sz w:val="22"/>
          <w:szCs w:val="22"/>
          <w:u w:val="single"/>
        </w:rPr>
      </w:pPr>
    </w:p>
    <w:p w:rsidR="004F2D40" w:rsidRPr="0095517A" w:rsidRDefault="004F2D40"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3716</w:t>
      </w:r>
    </w:p>
    <w:p w:rsidR="004F2D40" w:rsidRPr="0095517A" w:rsidRDefault="004F2D40" w:rsidP="008A7DCE">
      <w:pPr>
        <w:jc w:val="both"/>
        <w:rPr>
          <w:rFonts w:ascii="Arial" w:hAnsi="Arial" w:cs="Arial"/>
          <w:b/>
          <w:sz w:val="22"/>
          <w:szCs w:val="22"/>
          <w:u w:val="single"/>
        </w:rPr>
      </w:pPr>
    </w:p>
    <w:p w:rsidR="004F2D40" w:rsidRPr="0095517A" w:rsidRDefault="004F2D40"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16 OCTOBER 2015</w:t>
      </w:r>
    </w:p>
    <w:p w:rsidR="004F2D40" w:rsidRPr="00A409F2" w:rsidRDefault="004F2D4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40</w:t>
      </w:r>
      <w:r w:rsidRPr="0095517A">
        <w:rPr>
          <w:rFonts w:ascii="Arial" w:hAnsi="Arial" w:cs="Arial"/>
          <w:b/>
          <w:sz w:val="22"/>
          <w:szCs w:val="22"/>
          <w:u w:val="single"/>
        </w:rPr>
        <w:t>)</w:t>
      </w:r>
    </w:p>
    <w:p w:rsidR="004F2D40" w:rsidRPr="005F2949" w:rsidRDefault="004F2D40" w:rsidP="005F2949">
      <w:pPr>
        <w:spacing w:before="100" w:beforeAutospacing="1" w:after="100" w:afterAutospacing="1"/>
        <w:ind w:left="851" w:hanging="851"/>
        <w:jc w:val="both"/>
        <w:outlineLvl w:val="0"/>
        <w:rPr>
          <w:rFonts w:ascii="Arial" w:hAnsi="Arial" w:cs="Arial"/>
          <w:sz w:val="22"/>
          <w:szCs w:val="22"/>
          <w:lang w:val="en-ZA"/>
        </w:rPr>
      </w:pPr>
      <w:r w:rsidRPr="005F2949">
        <w:rPr>
          <w:rFonts w:ascii="Arial" w:hAnsi="Arial" w:cs="Arial"/>
          <w:b/>
          <w:sz w:val="22"/>
          <w:szCs w:val="22"/>
          <w:lang w:val="en-ZA"/>
        </w:rPr>
        <w:t>3716.</w:t>
      </w:r>
      <w:r w:rsidRPr="005F2949">
        <w:rPr>
          <w:rFonts w:ascii="Arial" w:hAnsi="Arial" w:cs="Arial"/>
          <w:b/>
          <w:sz w:val="22"/>
          <w:szCs w:val="22"/>
          <w:lang w:val="en-ZA"/>
        </w:rPr>
        <w:tab/>
        <w:t xml:space="preserve">Mr L J Basson (DA) to </w:t>
      </w:r>
      <w:r w:rsidRPr="005F2949">
        <w:rPr>
          <w:rFonts w:ascii="Arial" w:hAnsi="Arial" w:cs="Arial"/>
          <w:b/>
          <w:sz w:val="22"/>
          <w:szCs w:val="22"/>
        </w:rPr>
        <w:t>ask</w:t>
      </w:r>
      <w:r w:rsidRPr="005F2949">
        <w:rPr>
          <w:rFonts w:ascii="Arial" w:hAnsi="Arial" w:cs="Arial"/>
          <w:b/>
          <w:sz w:val="22"/>
          <w:szCs w:val="22"/>
          <w:lang w:val="en-ZA"/>
        </w:rPr>
        <w:t xml:space="preserve"> the Minister of Water and Sanitation:</w:t>
      </w:r>
    </w:p>
    <w:p w:rsidR="004F2D40" w:rsidRPr="005F2949" w:rsidRDefault="004F2D40" w:rsidP="005F2949">
      <w:pPr>
        <w:pStyle w:val="ListParagraph"/>
        <w:spacing w:before="100" w:beforeAutospacing="1" w:after="100" w:afterAutospacing="1"/>
        <w:ind w:left="851" w:right="-142"/>
        <w:jc w:val="both"/>
        <w:rPr>
          <w:rFonts w:ascii="Arial" w:hAnsi="Arial" w:cs="Arial"/>
          <w:sz w:val="22"/>
          <w:szCs w:val="22"/>
        </w:rPr>
      </w:pPr>
      <w:r w:rsidRPr="005F2949">
        <w:rPr>
          <w:rFonts w:ascii="Arial" w:hAnsi="Arial" w:cs="Arial"/>
          <w:sz w:val="22"/>
          <w:szCs w:val="22"/>
        </w:rPr>
        <w:t>Whether, with reference to her reply to oral question 315 on 19 August 2015, she communicated the date for the release of the Blue and Green Drop reports by 30 September 2015; if not, (a) why not and (b) when will she release the specified reports; if so, (i) when and (ii) what is the release date</w:t>
      </w:r>
      <w:r w:rsidRPr="005F2949">
        <w:rPr>
          <w:rFonts w:ascii="Arial" w:hAnsi="Arial" w:cs="Arial"/>
          <w:color w:val="000000"/>
          <w:sz w:val="22"/>
          <w:szCs w:val="22"/>
          <w:shd w:val="clear" w:color="auto" w:fill="FFFFFF"/>
        </w:rPr>
        <w:t>?</w:t>
      </w:r>
      <w:r w:rsidRPr="005F2949">
        <w:rPr>
          <w:rFonts w:ascii="Arial" w:hAnsi="Arial" w:cs="Arial"/>
          <w:sz w:val="22"/>
          <w:szCs w:val="22"/>
        </w:rPr>
        <w:tab/>
      </w:r>
      <w:r w:rsidRPr="005F294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F2949">
        <w:rPr>
          <w:rFonts w:ascii="Arial" w:hAnsi="Arial" w:cs="Arial"/>
          <w:sz w:val="16"/>
          <w:szCs w:val="16"/>
        </w:rPr>
        <w:t>NW4400E</w:t>
      </w:r>
    </w:p>
    <w:p w:rsidR="004F2D40" w:rsidRPr="00CC596F" w:rsidRDefault="004F2D40" w:rsidP="004A4A23">
      <w:pPr>
        <w:jc w:val="center"/>
        <w:rPr>
          <w:rFonts w:ascii="Arial" w:hAnsi="Arial" w:cs="Arial"/>
          <w:sz w:val="22"/>
          <w:szCs w:val="22"/>
        </w:rPr>
      </w:pPr>
      <w:r w:rsidRPr="00CC596F">
        <w:rPr>
          <w:rFonts w:ascii="Arial" w:hAnsi="Arial" w:cs="Arial"/>
          <w:sz w:val="22"/>
          <w:szCs w:val="22"/>
        </w:rPr>
        <w:t>---00O00---</w:t>
      </w:r>
    </w:p>
    <w:p w:rsidR="004F2D40" w:rsidRDefault="004F2D40" w:rsidP="00044CE3">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4F2D40" w:rsidRDefault="004F2D40" w:rsidP="00044CE3">
      <w:pPr>
        <w:tabs>
          <w:tab w:val="left" w:pos="6105"/>
        </w:tabs>
        <w:jc w:val="both"/>
        <w:rPr>
          <w:rFonts w:ascii="Arial" w:hAnsi="Arial" w:cs="Arial"/>
          <w:bCs/>
          <w:sz w:val="22"/>
          <w:szCs w:val="22"/>
        </w:rPr>
      </w:pPr>
    </w:p>
    <w:p w:rsidR="004F2D40" w:rsidRDefault="004F2D40" w:rsidP="00044CE3">
      <w:pPr>
        <w:tabs>
          <w:tab w:val="left" w:pos="851"/>
        </w:tabs>
        <w:jc w:val="both"/>
        <w:rPr>
          <w:rFonts w:ascii="Arial" w:hAnsi="Arial" w:cs="Arial"/>
          <w:b/>
          <w:bCs/>
          <w:sz w:val="22"/>
          <w:szCs w:val="22"/>
        </w:rPr>
      </w:pPr>
      <w:r>
        <w:rPr>
          <w:rFonts w:ascii="Arial" w:hAnsi="Arial" w:cs="Arial"/>
          <w:sz w:val="22"/>
          <w:szCs w:val="22"/>
        </w:rPr>
        <w:tab/>
        <w:t xml:space="preserve">My response to oral question 315 on 19 August 2015 indicated that I will possibly </w:t>
      </w:r>
      <w:r>
        <w:rPr>
          <w:rFonts w:ascii="Arial" w:hAnsi="Arial" w:cs="Arial"/>
          <w:sz w:val="22"/>
          <w:szCs w:val="22"/>
        </w:rPr>
        <w:tab/>
        <w:t xml:space="preserve">communicate the date for release by the end of September 2015, however, I </w:t>
      </w:r>
      <w:r w:rsidRPr="00D27E95">
        <w:rPr>
          <w:rFonts w:ascii="Arial" w:hAnsi="Arial" w:cs="Arial"/>
          <w:sz w:val="22"/>
          <w:szCs w:val="22"/>
        </w:rPr>
        <w:t xml:space="preserve">have not </w:t>
      </w:r>
      <w:r>
        <w:rPr>
          <w:rFonts w:ascii="Arial" w:hAnsi="Arial" w:cs="Arial"/>
          <w:sz w:val="22"/>
          <w:szCs w:val="22"/>
        </w:rPr>
        <w:t xml:space="preserve">yet </w:t>
      </w:r>
      <w:r>
        <w:rPr>
          <w:rFonts w:ascii="Arial" w:hAnsi="Arial" w:cs="Arial"/>
          <w:sz w:val="22"/>
          <w:szCs w:val="22"/>
        </w:rPr>
        <w:tab/>
      </w:r>
      <w:r w:rsidRPr="00D27E95">
        <w:rPr>
          <w:rFonts w:ascii="Arial" w:hAnsi="Arial" w:cs="Arial"/>
          <w:sz w:val="22"/>
          <w:szCs w:val="22"/>
        </w:rPr>
        <w:t xml:space="preserve">communicated the date for </w:t>
      </w:r>
      <w:r>
        <w:rPr>
          <w:rFonts w:ascii="Arial" w:hAnsi="Arial" w:cs="Arial"/>
          <w:sz w:val="22"/>
          <w:szCs w:val="22"/>
        </w:rPr>
        <w:tab/>
      </w:r>
      <w:r w:rsidRPr="00D27E95">
        <w:rPr>
          <w:rFonts w:ascii="Arial" w:hAnsi="Arial" w:cs="Arial"/>
          <w:sz w:val="22"/>
          <w:szCs w:val="22"/>
        </w:rPr>
        <w:t>the release of the Blue and Green Drop reports</w:t>
      </w:r>
      <w:r>
        <w:rPr>
          <w:rFonts w:ascii="Arial" w:hAnsi="Arial" w:cs="Arial"/>
          <w:sz w:val="22"/>
          <w:szCs w:val="22"/>
        </w:rPr>
        <w:t>,</w:t>
      </w:r>
      <w:r w:rsidRPr="00D27E95">
        <w:rPr>
          <w:rFonts w:ascii="Arial" w:hAnsi="Arial" w:cs="Arial"/>
          <w:sz w:val="22"/>
          <w:szCs w:val="22"/>
        </w:rPr>
        <w:t xml:space="preserve"> as </w:t>
      </w:r>
      <w:r>
        <w:rPr>
          <w:rFonts w:ascii="Arial" w:hAnsi="Arial" w:cs="Arial"/>
          <w:sz w:val="22"/>
          <w:szCs w:val="22"/>
        </w:rPr>
        <w:t xml:space="preserve">it is still </w:t>
      </w:r>
      <w:r>
        <w:rPr>
          <w:rFonts w:ascii="Arial" w:hAnsi="Arial" w:cs="Arial"/>
          <w:sz w:val="22"/>
          <w:szCs w:val="22"/>
        </w:rPr>
        <w:tab/>
        <w:t xml:space="preserve">due to be </w:t>
      </w:r>
      <w:r w:rsidRPr="005E73F9">
        <w:rPr>
          <w:rFonts w:ascii="Arial" w:hAnsi="Arial" w:cs="Arial"/>
          <w:sz w:val="22"/>
          <w:szCs w:val="22"/>
        </w:rPr>
        <w:t>submit</w:t>
      </w:r>
      <w:r>
        <w:rPr>
          <w:rFonts w:ascii="Arial" w:hAnsi="Arial" w:cs="Arial"/>
          <w:sz w:val="22"/>
          <w:szCs w:val="22"/>
        </w:rPr>
        <w:t>ted</w:t>
      </w:r>
      <w:r w:rsidRPr="005E73F9">
        <w:rPr>
          <w:rFonts w:ascii="Arial" w:hAnsi="Arial" w:cs="Arial"/>
          <w:sz w:val="22"/>
          <w:szCs w:val="22"/>
        </w:rPr>
        <w:t xml:space="preserve"> to Cabinet for approval in line with the exercise of executive authority in</w:t>
      </w:r>
      <w:r>
        <w:rPr>
          <w:rFonts w:ascii="Arial" w:hAnsi="Arial" w:cs="Arial"/>
          <w:sz w:val="22"/>
          <w:szCs w:val="22"/>
        </w:rPr>
        <w:t xml:space="preserve"> </w:t>
      </w:r>
      <w:r>
        <w:rPr>
          <w:rFonts w:ascii="Arial" w:hAnsi="Arial" w:cs="Arial"/>
          <w:sz w:val="22"/>
          <w:szCs w:val="22"/>
        </w:rPr>
        <w:tab/>
      </w:r>
      <w:r w:rsidRPr="005E73F9">
        <w:rPr>
          <w:rFonts w:ascii="Arial" w:hAnsi="Arial" w:cs="Arial"/>
          <w:sz w:val="22"/>
          <w:szCs w:val="22"/>
        </w:rPr>
        <w:t xml:space="preserve">terms of section 85 of the Constitution. </w:t>
      </w:r>
    </w:p>
    <w:p w:rsidR="004F2D40" w:rsidRPr="00044CE3" w:rsidRDefault="004F2D40" w:rsidP="00044CE3">
      <w:pPr>
        <w:tabs>
          <w:tab w:val="left" w:pos="6105"/>
        </w:tabs>
        <w:jc w:val="both"/>
        <w:rPr>
          <w:rFonts w:ascii="Arial" w:hAnsi="Arial" w:cs="Arial"/>
          <w:b/>
          <w:bCs/>
          <w:sz w:val="22"/>
          <w:szCs w:val="22"/>
        </w:rPr>
      </w:pPr>
    </w:p>
    <w:p w:rsidR="004F2D40" w:rsidRPr="0095517A" w:rsidRDefault="004F2D40"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4F2D40" w:rsidRPr="0095517A" w:rsidRDefault="004F2D40" w:rsidP="00BA78FB">
      <w:pPr>
        <w:tabs>
          <w:tab w:val="left" w:pos="540"/>
          <w:tab w:val="left" w:pos="1080"/>
        </w:tabs>
        <w:rPr>
          <w:rFonts w:ascii="Arial" w:hAnsi="Arial" w:cs="Arial"/>
          <w:bCs/>
          <w:sz w:val="22"/>
          <w:szCs w:val="22"/>
          <w:lang w:val="pt-BR"/>
        </w:rPr>
      </w:pPr>
    </w:p>
    <w:sectPr w:rsidR="004F2D40"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40" w:rsidRDefault="004F2D40">
      <w:r>
        <w:separator/>
      </w:r>
    </w:p>
  </w:endnote>
  <w:endnote w:type="continuationSeparator" w:id="0">
    <w:p w:rsidR="004F2D40" w:rsidRDefault="004F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Default="004F2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Pr="002B3F42" w:rsidRDefault="004F2D4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3716</w:t>
    </w:r>
    <w:r>
      <w:rPr>
        <w:rFonts w:ascii="Arial" w:hAnsi="Arial" w:cs="Arial"/>
        <w:sz w:val="16"/>
        <w:szCs w:val="16"/>
      </w:rPr>
      <w:tab/>
    </w:r>
    <w:r>
      <w:rPr>
        <w:rFonts w:ascii="Arial" w:hAnsi="Arial" w:cs="Arial"/>
        <w:sz w:val="16"/>
        <w:szCs w:val="16"/>
      </w:rPr>
      <w:tab/>
      <w:t>NW4400E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Default="004F2D40">
    <w:pPr>
      <w:pStyle w:val="Footer"/>
      <w:rPr>
        <w:rFonts w:ascii="Arial" w:hAnsi="Arial" w:cs="Arial"/>
        <w:sz w:val="16"/>
        <w:szCs w:val="16"/>
      </w:rPr>
    </w:pPr>
    <w:bookmarkStart w:id="0" w:name="_GoBack"/>
    <w:bookmarkEnd w:id="0"/>
  </w:p>
  <w:p w:rsidR="004F2D40" w:rsidRPr="002B3F42" w:rsidRDefault="004F2D40"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3716</w:t>
    </w:r>
    <w:r>
      <w:rPr>
        <w:rFonts w:ascii="Arial" w:hAnsi="Arial" w:cs="Arial"/>
        <w:sz w:val="16"/>
        <w:szCs w:val="16"/>
      </w:rPr>
      <w:tab/>
    </w:r>
    <w:r>
      <w:rPr>
        <w:rFonts w:ascii="Arial" w:hAnsi="Arial" w:cs="Arial"/>
        <w:sz w:val="16"/>
        <w:szCs w:val="16"/>
      </w:rPr>
      <w:tab/>
      <w:t>NW4400E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40" w:rsidRDefault="004F2D40">
      <w:r>
        <w:separator/>
      </w:r>
    </w:p>
  </w:footnote>
  <w:footnote w:type="continuationSeparator" w:id="0">
    <w:p w:rsidR="004F2D40" w:rsidRDefault="004F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Default="004F2D40"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D40" w:rsidRDefault="004F2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Default="004F2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40" w:rsidRPr="00D364C9" w:rsidRDefault="004F2D40" w:rsidP="00D36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7E991698"/>
    <w:multiLevelType w:val="hybridMultilevel"/>
    <w:tmpl w:val="1666B7D8"/>
    <w:lvl w:ilvl="0" w:tplc="825ED18A">
      <w:start w:val="1"/>
      <w:numFmt w:val="lowerLetter"/>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4CE3"/>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E45EB"/>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4AF9"/>
    <w:rsid w:val="0020507E"/>
    <w:rsid w:val="00211B7A"/>
    <w:rsid w:val="0021410C"/>
    <w:rsid w:val="00214C07"/>
    <w:rsid w:val="00214D45"/>
    <w:rsid w:val="00223893"/>
    <w:rsid w:val="002238F0"/>
    <w:rsid w:val="002326D5"/>
    <w:rsid w:val="00235204"/>
    <w:rsid w:val="00237C09"/>
    <w:rsid w:val="002445E5"/>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25B"/>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2979"/>
    <w:rsid w:val="0046758B"/>
    <w:rsid w:val="00467D5C"/>
    <w:rsid w:val="00472ECA"/>
    <w:rsid w:val="00476F6C"/>
    <w:rsid w:val="00481CC0"/>
    <w:rsid w:val="00482D2E"/>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2D40"/>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E73F9"/>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3774"/>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2D88"/>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94A"/>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BF2287"/>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104"/>
    <w:rsid w:val="00CF2D28"/>
    <w:rsid w:val="00CF78B0"/>
    <w:rsid w:val="00D050AE"/>
    <w:rsid w:val="00D1117B"/>
    <w:rsid w:val="00D11B5A"/>
    <w:rsid w:val="00D139C7"/>
    <w:rsid w:val="00D15004"/>
    <w:rsid w:val="00D22BF1"/>
    <w:rsid w:val="00D2460C"/>
    <w:rsid w:val="00D27E95"/>
    <w:rsid w:val="00D31F26"/>
    <w:rsid w:val="00D33E87"/>
    <w:rsid w:val="00D364C9"/>
    <w:rsid w:val="00D40BB1"/>
    <w:rsid w:val="00D40BE8"/>
    <w:rsid w:val="00D455F2"/>
    <w:rsid w:val="00D52BE0"/>
    <w:rsid w:val="00D53338"/>
    <w:rsid w:val="00D5340E"/>
    <w:rsid w:val="00D56138"/>
    <w:rsid w:val="00D611BB"/>
    <w:rsid w:val="00D64C11"/>
    <w:rsid w:val="00D654B6"/>
    <w:rsid w:val="00D668C8"/>
    <w:rsid w:val="00D67222"/>
    <w:rsid w:val="00D70942"/>
    <w:rsid w:val="00D73CC0"/>
    <w:rsid w:val="00D76C17"/>
    <w:rsid w:val="00D80A9E"/>
    <w:rsid w:val="00D84B1A"/>
    <w:rsid w:val="00D851B1"/>
    <w:rsid w:val="00D90CE5"/>
    <w:rsid w:val="00DA0737"/>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074F3"/>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E71CF"/>
    <w:rsid w:val="00EF3EC3"/>
    <w:rsid w:val="00EF4888"/>
    <w:rsid w:val="00EF7FFE"/>
    <w:rsid w:val="00F00F4F"/>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077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C78F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C78F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C78F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C78F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C78F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Words>
  <Characters>835</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2015-11-18T06:37:00Z</cp:lastPrinted>
  <dcterms:created xsi:type="dcterms:W3CDTF">2015-11-23T06:32:00Z</dcterms:created>
  <dcterms:modified xsi:type="dcterms:W3CDTF">2015-11-23T06:32:00Z</dcterms:modified>
</cp:coreProperties>
</file>