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37567">
        <w:rPr>
          <w:b/>
          <w:bCs/>
          <w:sz w:val="24"/>
          <w:u w:val="single"/>
        </w:rPr>
        <w:t>3</w:t>
      </w:r>
      <w:r w:rsidR="001053A7">
        <w:rPr>
          <w:b/>
          <w:bCs/>
          <w:sz w:val="24"/>
          <w:u w:val="single"/>
        </w:rPr>
        <w:t>70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1053A7" w:rsidRPr="001053A7" w:rsidRDefault="001053A7" w:rsidP="001053A7">
      <w:pPr>
        <w:spacing w:before="100" w:beforeAutospacing="1" w:after="100" w:afterAutospacing="1"/>
        <w:ind w:left="720" w:hanging="720"/>
        <w:jc w:val="both"/>
        <w:outlineLvl w:val="0"/>
        <w:rPr>
          <w:b/>
          <w:sz w:val="24"/>
          <w:u w:val="single"/>
        </w:rPr>
      </w:pPr>
      <w:r w:rsidRPr="001053A7">
        <w:rPr>
          <w:b/>
          <w:sz w:val="24"/>
          <w:u w:val="single"/>
        </w:rPr>
        <w:t>Ms H Ismail (DA) to ask the Minister of Health</w:t>
      </w:r>
      <w:r w:rsidR="00507D9C" w:rsidRPr="001053A7">
        <w:rPr>
          <w:b/>
          <w:sz w:val="24"/>
          <w:u w:val="single"/>
        </w:rPr>
        <w:fldChar w:fldCharType="begin"/>
      </w:r>
      <w:r w:rsidRPr="001053A7">
        <w:rPr>
          <w:sz w:val="24"/>
          <w:u w:val="single"/>
        </w:rPr>
        <w:instrText xml:space="preserve"> XE "</w:instrText>
      </w:r>
      <w:r w:rsidRPr="001053A7">
        <w:rPr>
          <w:b/>
          <w:sz w:val="24"/>
          <w:u w:val="single"/>
        </w:rPr>
        <w:instrText>Health</w:instrText>
      </w:r>
      <w:r w:rsidRPr="001053A7">
        <w:rPr>
          <w:sz w:val="24"/>
          <w:u w:val="single"/>
        </w:rPr>
        <w:instrText xml:space="preserve">" </w:instrText>
      </w:r>
      <w:r w:rsidR="00507D9C" w:rsidRPr="001053A7">
        <w:rPr>
          <w:b/>
          <w:sz w:val="24"/>
          <w:u w:val="single"/>
        </w:rPr>
        <w:fldChar w:fldCharType="end"/>
      </w:r>
      <w:r w:rsidRPr="001053A7">
        <w:rPr>
          <w:b/>
          <w:sz w:val="24"/>
          <w:u w:val="single"/>
        </w:rPr>
        <w:t>:</w:t>
      </w:r>
    </w:p>
    <w:p w:rsidR="001053A7" w:rsidRPr="00061161" w:rsidRDefault="001053A7" w:rsidP="001053A7">
      <w:pPr>
        <w:pStyle w:val="Default"/>
        <w:spacing w:before="100" w:beforeAutospacing="1" w:after="100" w:afterAutospacing="1"/>
        <w:jc w:val="both"/>
        <w:rPr>
          <w:rFonts w:ascii="Times New Roman" w:hAnsi="Times New Roman" w:cs="Times New Roman"/>
        </w:rPr>
      </w:pPr>
      <w:r w:rsidRPr="001053A7">
        <w:t>Whether any long-term safety studies have been done to ensure that the vaccines do not cause (a) cancer, (b) seizures, (c) heart disease, (d) allergies and (e) autoimmune diseases seen with other vaccines; if not, why not; if so,</w:t>
      </w:r>
      <w:r>
        <w:t xml:space="preserve">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567">
        <w:rPr>
          <w:color w:val="000000"/>
        </w:rPr>
        <w:t>37</w:t>
      </w:r>
      <w:r w:rsidR="001053A7">
        <w:rPr>
          <w:color w:val="000000"/>
        </w:rPr>
        <w:t>6</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EA0728" w:rsidRPr="00EA0728" w:rsidRDefault="00EA0728" w:rsidP="00EA0728">
      <w:pPr>
        <w:tabs>
          <w:tab w:val="left" w:pos="709"/>
          <w:tab w:val="left" w:pos="1701"/>
        </w:tabs>
        <w:spacing w:before="240"/>
        <w:jc w:val="both"/>
        <w:rPr>
          <w:sz w:val="24"/>
          <w:lang w:val="en-ZA"/>
        </w:rPr>
      </w:pPr>
      <w:r w:rsidRPr="00EA0728">
        <w:rPr>
          <w:sz w:val="24"/>
          <w:lang w:val="en-ZA"/>
        </w:rPr>
        <w:t>The COVID 19 vaccines were developed over 12 months in</w:t>
      </w:r>
      <w:r>
        <w:rPr>
          <w:sz w:val="24"/>
          <w:lang w:val="en-ZA"/>
        </w:rPr>
        <w:t xml:space="preserve"> </w:t>
      </w:r>
      <w:bookmarkStart w:id="0" w:name="_GoBack"/>
      <w:bookmarkEnd w:id="0"/>
      <w:r w:rsidRPr="00EA0728">
        <w:rPr>
          <w:sz w:val="24"/>
          <w:lang w:val="en-ZA"/>
        </w:rPr>
        <w:t xml:space="preserve">order to respond to the global crisis relating to the COVID 19 pandemic. The clinical trials that were done in the development of the vaccines did not identify cancer, seizures, heart disease, allergies and autoimmune disease as adverse events. There is also no data to suggest that vaccines in general cause any of these conditions.  Nevertheless we have implemented a </w:t>
      </w:r>
      <w:proofErr w:type="spellStart"/>
      <w:r w:rsidRPr="00EA0728">
        <w:rPr>
          <w:sz w:val="24"/>
          <w:lang w:val="en-ZA"/>
        </w:rPr>
        <w:t>pharmacovigilance</w:t>
      </w:r>
      <w:proofErr w:type="spellEnd"/>
      <w:r w:rsidRPr="00EA0728">
        <w:rPr>
          <w:sz w:val="24"/>
          <w:lang w:val="en-ZA"/>
        </w:rPr>
        <w:t xml:space="preserve"> programme to monitor any adverse events should they arise and will take the appropriate steps should they arise.</w:t>
      </w:r>
    </w:p>
    <w:p w:rsidR="005A32BC" w:rsidRDefault="005A32BC" w:rsidP="005A32BC">
      <w:pPr>
        <w:tabs>
          <w:tab w:val="left" w:pos="709"/>
          <w:tab w:val="left" w:pos="1701"/>
        </w:tabs>
        <w:spacing w:before="240"/>
        <w:ind w:left="2268" w:hanging="2268"/>
        <w:jc w:val="both"/>
        <w:rPr>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77" w:rsidRDefault="00166677">
      <w:r>
        <w:separator/>
      </w:r>
    </w:p>
  </w:endnote>
  <w:endnote w:type="continuationSeparator" w:id="0">
    <w:p w:rsidR="00166677" w:rsidRDefault="00166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07D9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07D9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77" w:rsidRDefault="00166677">
      <w:r>
        <w:separator/>
      </w:r>
    </w:p>
  </w:footnote>
  <w:footnote w:type="continuationSeparator" w:id="0">
    <w:p w:rsidR="00166677" w:rsidRDefault="00166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6677"/>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07D9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6A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18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5080B"/>
    <w:rsid w:val="00E61438"/>
    <w:rsid w:val="00E61656"/>
    <w:rsid w:val="00E6419C"/>
    <w:rsid w:val="00E70BD1"/>
    <w:rsid w:val="00E81AC1"/>
    <w:rsid w:val="00E82767"/>
    <w:rsid w:val="00E82ED2"/>
    <w:rsid w:val="00E85240"/>
    <w:rsid w:val="00EA0728"/>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2021-03-14T15:16:00Z</dcterms:created>
  <dcterms:modified xsi:type="dcterms:W3CDTF">2021-03-14T15:16:00Z</dcterms:modified>
</cp:coreProperties>
</file>