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192CD2" w:rsidRPr="00192CD2" w:rsidTr="00A91CEE">
        <w:trPr>
          <w:trHeight w:val="63"/>
          <w:jc w:val="center"/>
        </w:trPr>
        <w:tc>
          <w:tcPr>
            <w:tcW w:w="8625" w:type="dxa"/>
          </w:tcPr>
          <w:p w:rsidR="00192CD2" w:rsidRPr="00192CD2" w:rsidRDefault="00192CD2" w:rsidP="00192CD2">
            <w:pPr>
              <w:spacing w:after="200" w:line="276" w:lineRule="auto"/>
              <w:jc w:val="center"/>
              <w:rPr>
                <w:rFonts w:ascii="Arial" w:eastAsia="Times New Roman" w:hAnsi="Arial"/>
                <w:sz w:val="24"/>
                <w:szCs w:val="24"/>
                <w:lang w:val="en-GB"/>
              </w:rPr>
            </w:pPr>
            <w:r w:rsidRPr="00192CD2">
              <w:rPr>
                <w:rFonts w:eastAsiaTheme="minorEastAsia"/>
                <w:noProof/>
              </w:rPr>
              <w:drawing>
                <wp:anchor distT="57150" distB="57150" distL="57150" distR="57150" simplePos="0" relativeHeight="251660288" behindDoc="0" locked="0" layoutInCell="1" allowOverlap="1" wp14:anchorId="0438C106" wp14:editId="1051AB32">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192CD2" w:rsidRPr="00192CD2" w:rsidTr="00A91CEE">
        <w:trPr>
          <w:trHeight w:val="1111"/>
          <w:jc w:val="center"/>
        </w:trPr>
        <w:tc>
          <w:tcPr>
            <w:tcW w:w="8625" w:type="dxa"/>
          </w:tcPr>
          <w:p w:rsidR="00192CD2" w:rsidRPr="00192CD2" w:rsidRDefault="00192CD2" w:rsidP="00192CD2">
            <w:pPr>
              <w:spacing w:after="0" w:line="240" w:lineRule="auto"/>
              <w:rPr>
                <w:rFonts w:eastAsia="Times New Roman"/>
                <w:lang w:val="en-GB"/>
              </w:rPr>
            </w:pPr>
          </w:p>
          <w:p w:rsidR="00192CD2" w:rsidRPr="00192CD2" w:rsidRDefault="00192CD2" w:rsidP="00192CD2">
            <w:pPr>
              <w:spacing w:after="200" w:line="264" w:lineRule="auto"/>
              <w:jc w:val="center"/>
              <w:rPr>
                <w:rFonts w:ascii="Arial" w:eastAsia="Times New Roman" w:hAnsi="Arial"/>
                <w:b/>
                <w:color w:val="666633"/>
                <w:sz w:val="28"/>
                <w:szCs w:val="28"/>
                <w:lang w:val="en-GB"/>
              </w:rPr>
            </w:pPr>
            <w:r w:rsidRPr="00192CD2">
              <w:rPr>
                <w:rFonts w:ascii="Arial" w:eastAsia="Times New Roman" w:hAnsi="Arial"/>
                <w:b/>
                <w:color w:val="666633"/>
                <w:sz w:val="28"/>
                <w:szCs w:val="28"/>
                <w:lang w:val="en-GB"/>
              </w:rPr>
              <w:t>MINISTRY OF COMMUNICATIONS</w:t>
            </w:r>
            <w:r w:rsidRPr="00192CD2">
              <w:rPr>
                <w:rFonts w:ascii="Arial" w:eastAsia="Times New Roman" w:hAnsi="Arial"/>
                <w:b/>
                <w:color w:val="666633"/>
                <w:sz w:val="28"/>
                <w:szCs w:val="28"/>
                <w:lang w:val="en-GB"/>
              </w:rPr>
              <w:br/>
            </w:r>
            <w:r w:rsidRPr="00192CD2">
              <w:rPr>
                <w:rFonts w:ascii="Arial" w:eastAsia="Times New Roman" w:hAnsi="Arial"/>
                <w:b/>
                <w:color w:val="666633"/>
                <w:sz w:val="24"/>
                <w:szCs w:val="24"/>
                <w:lang w:val="en-GB"/>
              </w:rPr>
              <w:t>REPUBLIC OF SOUTH AFRICA</w:t>
            </w:r>
          </w:p>
          <w:p w:rsidR="00192CD2" w:rsidRPr="00192CD2" w:rsidRDefault="00192CD2" w:rsidP="00192CD2">
            <w:pPr>
              <w:spacing w:after="0" w:line="240" w:lineRule="auto"/>
              <w:jc w:val="center"/>
              <w:rPr>
                <w:rFonts w:eastAsia="Times New Roman"/>
                <w:lang w:val="en-GB"/>
              </w:rPr>
            </w:pPr>
            <w:r w:rsidRPr="00192CD2">
              <w:rPr>
                <w:rFonts w:eastAsia="Times New Roman"/>
                <w:lang w:val="en-GB"/>
              </w:rPr>
              <w:t>Private Bag X 745, Pretoria, 0001, Tel: +27 12 473 0164   Fax: +27 12 473 0585</w:t>
            </w:r>
          </w:p>
          <w:p w:rsidR="00192CD2" w:rsidRPr="00192CD2" w:rsidRDefault="00192CD2" w:rsidP="00192CD2">
            <w:pPr>
              <w:spacing w:after="0" w:line="240" w:lineRule="auto"/>
              <w:jc w:val="center"/>
              <w:rPr>
                <w:rFonts w:eastAsia="Times New Roman"/>
                <w:lang w:val="en-GB"/>
              </w:rPr>
            </w:pPr>
            <w:r w:rsidRPr="00192CD2">
              <w:rPr>
                <w:rFonts w:eastAsia="Times New Roman"/>
                <w:lang w:val="en-GB"/>
              </w:rPr>
              <w:t>Tshedimosetso House,1035 Francis Baard Street, Tshedimosetso House, Pretoria, 1000</w:t>
            </w:r>
          </w:p>
          <w:p w:rsidR="00192CD2" w:rsidRPr="00192CD2" w:rsidRDefault="00192CD2" w:rsidP="00192CD2">
            <w:pPr>
              <w:tabs>
                <w:tab w:val="left" w:pos="627"/>
                <w:tab w:val="left" w:pos="822"/>
              </w:tabs>
              <w:spacing w:after="200" w:line="264" w:lineRule="auto"/>
              <w:jc w:val="center"/>
              <w:rPr>
                <w:rFonts w:ascii="Arial" w:eastAsia="Times New Roman" w:hAnsi="Arial"/>
                <w:color w:val="666633"/>
                <w:sz w:val="24"/>
                <w:szCs w:val="24"/>
                <w:lang w:val="en-GB"/>
              </w:rPr>
            </w:pPr>
            <w:r w:rsidRPr="00192CD2">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2821507E" wp14:editId="2119B583">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D63F0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" strokecolor="#5b9bd5" strokeweight=".5pt">
                      <v:stroke joinstyle="miter"/>
                      <o:lock v:ext="edit" shapetype="f"/>
                    </v:line>
                  </w:pict>
                </mc:Fallback>
              </mc:AlternateContent>
            </w:r>
          </w:p>
        </w:tc>
      </w:tr>
    </w:tbl>
    <w:p w:rsidR="00192CD2" w:rsidRPr="0016763A" w:rsidRDefault="00192CD2" w:rsidP="00192CD2">
      <w:pPr>
        <w:spacing w:after="0" w:line="240" w:lineRule="auto"/>
        <w:rPr>
          <w:rFonts w:ascii="Arial" w:eastAsia="Arial Unicode MS" w:hAnsi="Arial" w:cs="Arial"/>
          <w:b/>
          <w:sz w:val="24"/>
          <w:szCs w:val="24"/>
          <w:u w:color="000000"/>
          <w:lang w:eastAsia="en-ZA"/>
        </w:rPr>
      </w:pPr>
      <w:r w:rsidRPr="0016763A">
        <w:rPr>
          <w:rFonts w:ascii="Arial" w:eastAsia="Arial Unicode MS" w:hAnsi="Arial" w:cs="Arial"/>
          <w:b/>
          <w:sz w:val="24"/>
          <w:szCs w:val="24"/>
          <w:u w:color="000000"/>
          <w:lang w:eastAsia="en-ZA"/>
        </w:rPr>
        <w:t>NATIONAL ASSEMBLY</w:t>
      </w:r>
    </w:p>
    <w:p w:rsidR="00192CD2" w:rsidRPr="0016763A" w:rsidRDefault="00192CD2" w:rsidP="00192CD2">
      <w:pPr>
        <w:spacing w:after="0" w:line="240" w:lineRule="auto"/>
        <w:rPr>
          <w:rFonts w:ascii="Arial" w:eastAsia="Arial Unicode MS" w:hAnsi="Arial" w:cs="Arial"/>
          <w:b/>
          <w:sz w:val="24"/>
          <w:szCs w:val="24"/>
          <w:u w:color="000000"/>
          <w:lang w:eastAsia="en-ZA"/>
        </w:rPr>
      </w:pPr>
    </w:p>
    <w:p w:rsidR="00192CD2" w:rsidRPr="0016763A" w:rsidRDefault="00192CD2" w:rsidP="00192CD2">
      <w:pPr>
        <w:spacing w:after="0" w:line="240" w:lineRule="auto"/>
        <w:rPr>
          <w:rFonts w:ascii="Arial" w:eastAsia="Arial Unicode MS" w:hAnsi="Arial" w:cs="Arial"/>
          <w:b/>
          <w:sz w:val="24"/>
          <w:szCs w:val="24"/>
          <w:u w:color="000000"/>
          <w:lang w:eastAsia="en-ZA"/>
        </w:rPr>
      </w:pPr>
      <w:r w:rsidRPr="0016763A">
        <w:rPr>
          <w:rFonts w:ascii="Arial" w:eastAsia="Arial Unicode MS" w:hAnsi="Arial" w:cs="Arial"/>
          <w:b/>
          <w:sz w:val="24"/>
          <w:szCs w:val="24"/>
          <w:u w:color="000000"/>
          <w:lang w:eastAsia="en-ZA"/>
        </w:rPr>
        <w:t xml:space="preserve">QUESTION FOR WRITTEN REPLY </w:t>
      </w:r>
    </w:p>
    <w:p w:rsidR="00192CD2" w:rsidRPr="0016763A" w:rsidRDefault="00192CD2" w:rsidP="00192CD2">
      <w:pPr>
        <w:spacing w:after="0" w:line="240" w:lineRule="auto"/>
        <w:rPr>
          <w:rFonts w:ascii="Arial" w:eastAsia="Arial Unicode MS" w:hAnsi="Arial" w:cs="Arial"/>
          <w:b/>
          <w:sz w:val="24"/>
          <w:szCs w:val="24"/>
          <w:u w:color="000000"/>
          <w:lang w:eastAsia="en-ZA"/>
        </w:rPr>
      </w:pPr>
    </w:p>
    <w:p w:rsidR="00192CD2" w:rsidRPr="0016763A" w:rsidRDefault="00192CD2" w:rsidP="00192CD2">
      <w:pPr>
        <w:spacing w:line="240" w:lineRule="auto"/>
        <w:rPr>
          <w:rFonts w:ascii="Arial" w:eastAsia="Calibri" w:hAnsi="Arial" w:cs="Arial"/>
          <w:b/>
          <w:noProof/>
          <w:sz w:val="24"/>
          <w:szCs w:val="24"/>
          <w:lang w:val="af-ZA"/>
        </w:rPr>
      </w:pPr>
      <w:r w:rsidRPr="0016763A">
        <w:rPr>
          <w:rFonts w:ascii="Arial" w:eastAsia="Arial Unicode MS" w:hAnsi="Arial" w:cs="Arial"/>
          <w:b/>
          <w:sz w:val="24"/>
          <w:szCs w:val="24"/>
          <w:u w:color="000000"/>
          <w:lang w:eastAsia="en-ZA"/>
        </w:rPr>
        <w:t xml:space="preserve">QUESTION NO.: </w:t>
      </w:r>
      <w:r w:rsidRPr="0016763A">
        <w:rPr>
          <w:rFonts w:ascii="Arial" w:hAnsi="Arial" w:cs="Arial"/>
          <w:b/>
          <w:noProof/>
          <w:sz w:val="24"/>
          <w:szCs w:val="24"/>
          <w:lang w:val="af-ZA"/>
        </w:rPr>
        <w:t>3699.</w:t>
      </w:r>
    </w:p>
    <w:p w:rsidR="00192CD2" w:rsidRPr="0016763A" w:rsidRDefault="00192CD2" w:rsidP="00192CD2">
      <w:pPr>
        <w:spacing w:before="100" w:beforeAutospacing="1" w:after="100" w:afterAutospacing="1" w:line="240" w:lineRule="auto"/>
        <w:ind w:left="851" w:hanging="851"/>
        <w:jc w:val="both"/>
        <w:rPr>
          <w:rFonts w:ascii="Arial" w:hAnsi="Arial" w:cs="Arial"/>
          <w:b/>
          <w:noProof/>
          <w:sz w:val="24"/>
          <w:szCs w:val="24"/>
          <w:lang w:val="af-ZA"/>
        </w:rPr>
      </w:pPr>
      <w:r w:rsidRPr="0016763A">
        <w:rPr>
          <w:rFonts w:ascii="Arial" w:hAnsi="Arial" w:cs="Arial"/>
          <w:b/>
          <w:noProof/>
          <w:sz w:val="24"/>
          <w:szCs w:val="24"/>
          <w:lang w:val="af-ZA"/>
        </w:rPr>
        <w:t>Ms P T van Damme (DA) to ask the Minister of Communications:</w:t>
      </w:r>
    </w:p>
    <w:p w:rsidR="00192CD2" w:rsidRPr="0016763A" w:rsidRDefault="00192CD2" w:rsidP="00603911">
      <w:pPr>
        <w:spacing w:before="100" w:beforeAutospacing="1" w:after="100" w:afterAutospacing="1" w:line="240" w:lineRule="auto"/>
        <w:jc w:val="both"/>
        <w:rPr>
          <w:rFonts w:ascii="Arial" w:hAnsi="Arial" w:cs="Arial"/>
          <w:sz w:val="24"/>
          <w:szCs w:val="24"/>
          <w:lang w:eastAsia="en-ZA"/>
        </w:rPr>
      </w:pPr>
      <w:r w:rsidRPr="0016763A">
        <w:rPr>
          <w:rFonts w:ascii="Arial" w:hAnsi="Arial" w:cs="Arial"/>
          <w:sz w:val="24"/>
          <w:szCs w:val="24"/>
        </w:rPr>
        <w:t xml:space="preserve">Whether the Government Communication and Information System makes use of </w:t>
      </w:r>
      <w:r w:rsidRPr="0016763A">
        <w:rPr>
          <w:rFonts w:ascii="Arial" w:hAnsi="Arial" w:cs="Arial"/>
          <w:noProof/>
          <w:sz w:val="24"/>
          <w:szCs w:val="24"/>
          <w:lang w:val="af-ZA"/>
        </w:rPr>
        <w:t>advertising</w:t>
      </w:r>
      <w:r w:rsidRPr="0016763A">
        <w:rPr>
          <w:rFonts w:ascii="Arial" w:hAnsi="Arial" w:cs="Arial"/>
          <w:sz w:val="24"/>
          <w:szCs w:val="24"/>
        </w:rPr>
        <w:t xml:space="preserve"> procurement agencies; if so, what are the details of the (a) name of each agency, (b) contract amount in each case and (c) agency used for community media advertising</w:t>
      </w:r>
      <w:r w:rsidRPr="0016763A">
        <w:rPr>
          <w:rFonts w:ascii="Arial" w:hAnsi="Arial" w:cs="Arial"/>
          <w:noProof/>
          <w:sz w:val="24"/>
          <w:szCs w:val="24"/>
          <w:lang w:val="af-ZA"/>
        </w:rPr>
        <w:t>?</w:t>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Pr="0016763A">
        <w:rPr>
          <w:rFonts w:ascii="Arial" w:hAnsi="Arial" w:cs="Arial"/>
          <w:noProof/>
          <w:sz w:val="24"/>
          <w:szCs w:val="24"/>
          <w:lang w:val="af-ZA"/>
        </w:rPr>
        <w:tab/>
      </w:r>
      <w:r w:rsidR="00603911" w:rsidRPr="0016763A">
        <w:rPr>
          <w:rFonts w:ascii="Arial" w:hAnsi="Arial" w:cs="Arial"/>
          <w:noProof/>
          <w:sz w:val="24"/>
          <w:szCs w:val="24"/>
          <w:lang w:val="af-ZA"/>
        </w:rPr>
        <w:t>NW4130</w:t>
      </w:r>
    </w:p>
    <w:p w:rsidR="00192CD2" w:rsidRPr="0016763A" w:rsidRDefault="00192CD2" w:rsidP="00192CD2">
      <w:pPr>
        <w:spacing w:after="0" w:line="240" w:lineRule="auto"/>
        <w:rPr>
          <w:rFonts w:ascii="Arial" w:eastAsia="Calibri" w:hAnsi="Arial" w:cs="Arial"/>
          <w:b/>
          <w:noProof/>
          <w:sz w:val="24"/>
          <w:szCs w:val="24"/>
          <w:lang w:val="af-ZA"/>
        </w:rPr>
      </w:pPr>
    </w:p>
    <w:p w:rsidR="00192CD2" w:rsidRPr="0016763A" w:rsidRDefault="00192CD2" w:rsidP="00192CD2">
      <w:pPr>
        <w:spacing w:after="0" w:line="360" w:lineRule="auto"/>
        <w:outlineLvl w:val="0"/>
        <w:rPr>
          <w:rFonts w:ascii="Arial" w:eastAsia="Times New Roman" w:hAnsi="Arial" w:cs="Arial"/>
          <w:b/>
          <w:sz w:val="24"/>
          <w:szCs w:val="24"/>
        </w:rPr>
      </w:pPr>
      <w:r w:rsidRPr="0016763A">
        <w:rPr>
          <w:rFonts w:ascii="Arial" w:eastAsia="Times New Roman" w:hAnsi="Arial" w:cs="Arial"/>
          <w:b/>
          <w:sz w:val="24"/>
          <w:szCs w:val="24"/>
        </w:rPr>
        <w:t>REPLY</w:t>
      </w:r>
    </w:p>
    <w:p w:rsidR="002E0E26" w:rsidRPr="0016763A" w:rsidRDefault="007A3361" w:rsidP="00192CD2">
      <w:pPr>
        <w:tabs>
          <w:tab w:val="left" w:pos="7545"/>
        </w:tabs>
        <w:spacing w:after="0" w:line="360" w:lineRule="auto"/>
        <w:jc w:val="both"/>
        <w:rPr>
          <w:rFonts w:ascii="Arial" w:hAnsi="Arial" w:cs="Arial"/>
          <w:sz w:val="24"/>
          <w:szCs w:val="24"/>
        </w:rPr>
      </w:pPr>
      <w:r w:rsidRPr="0016763A">
        <w:rPr>
          <w:rFonts w:ascii="Arial" w:hAnsi="Arial" w:cs="Arial"/>
          <w:sz w:val="24"/>
          <w:szCs w:val="24"/>
        </w:rPr>
        <w:t>Yes, a panel of advertising procurement agencies was selected and constituted through a transparent tender process.</w:t>
      </w:r>
    </w:p>
    <w:p w:rsidR="002E0E26" w:rsidRPr="0016763A" w:rsidRDefault="002E0E26" w:rsidP="00192CD2">
      <w:pPr>
        <w:tabs>
          <w:tab w:val="left" w:pos="7545"/>
        </w:tabs>
        <w:spacing w:after="0" w:line="360" w:lineRule="auto"/>
        <w:jc w:val="both"/>
        <w:rPr>
          <w:rFonts w:ascii="Arial" w:hAnsi="Arial" w:cs="Arial"/>
          <w:sz w:val="24"/>
          <w:szCs w:val="24"/>
        </w:rPr>
      </w:pPr>
    </w:p>
    <w:p w:rsidR="00254D7A" w:rsidRPr="0016763A" w:rsidRDefault="007A3361" w:rsidP="002E0E26">
      <w:pPr>
        <w:pStyle w:val="ListParagraph"/>
        <w:numPr>
          <w:ilvl w:val="0"/>
          <w:numId w:val="1"/>
        </w:numPr>
        <w:tabs>
          <w:tab w:val="left" w:pos="7545"/>
        </w:tabs>
        <w:spacing w:after="0" w:line="360" w:lineRule="auto"/>
        <w:jc w:val="both"/>
        <w:rPr>
          <w:rFonts w:ascii="Arial" w:eastAsia="Times New Roman" w:hAnsi="Arial" w:cs="Arial"/>
          <w:sz w:val="24"/>
          <w:szCs w:val="24"/>
        </w:rPr>
      </w:pPr>
      <w:r w:rsidRPr="0016763A">
        <w:rPr>
          <w:rFonts w:ascii="Arial" w:eastAsia="Times New Roman" w:hAnsi="Arial" w:cs="Arial"/>
          <w:sz w:val="24"/>
          <w:szCs w:val="24"/>
        </w:rPr>
        <w:t xml:space="preserve">All awarded tenders and successful bidders are listed on the GCIS website at </w:t>
      </w:r>
      <w:hyperlink r:id="rId8" w:history="1">
        <w:r w:rsidRPr="0016763A">
          <w:rPr>
            <w:rStyle w:val="Hyperlink"/>
            <w:rFonts w:ascii="Arial" w:eastAsia="Times New Roman" w:hAnsi="Arial" w:cs="Arial"/>
            <w:sz w:val="24"/>
            <w:szCs w:val="24"/>
          </w:rPr>
          <w:t>https://www.gcis.gov.za/content/about-us/procurement/awarded-bids</w:t>
        </w:r>
      </w:hyperlink>
    </w:p>
    <w:p w:rsidR="007A3361" w:rsidRPr="0016763A" w:rsidRDefault="007A3361" w:rsidP="002E0E26">
      <w:pPr>
        <w:pStyle w:val="ListParagraph"/>
        <w:numPr>
          <w:ilvl w:val="0"/>
          <w:numId w:val="1"/>
        </w:numPr>
        <w:tabs>
          <w:tab w:val="left" w:pos="7545"/>
        </w:tabs>
        <w:spacing w:after="0" w:line="360" w:lineRule="auto"/>
        <w:jc w:val="both"/>
        <w:rPr>
          <w:rFonts w:ascii="Arial" w:eastAsia="Times New Roman" w:hAnsi="Arial" w:cs="Arial"/>
          <w:sz w:val="24"/>
          <w:szCs w:val="24"/>
        </w:rPr>
      </w:pPr>
      <w:r w:rsidRPr="0016763A">
        <w:rPr>
          <w:rFonts w:ascii="Arial" w:eastAsia="Times New Roman" w:hAnsi="Arial" w:cs="Arial"/>
          <w:sz w:val="24"/>
          <w:szCs w:val="24"/>
        </w:rPr>
        <w:t>There was no stipulated contract amount for the panel of service providers tenders as the community print campaigns that GCIS implements are dependent on departmental requests.  No reliable demand forecasts are available to plan a contract value.</w:t>
      </w:r>
    </w:p>
    <w:p w:rsidR="00CF4C06" w:rsidRDefault="007A3361" w:rsidP="0016763A">
      <w:pPr>
        <w:pStyle w:val="ListParagraph"/>
        <w:numPr>
          <w:ilvl w:val="0"/>
          <w:numId w:val="1"/>
        </w:numPr>
        <w:tabs>
          <w:tab w:val="left" w:pos="7545"/>
        </w:tabs>
        <w:spacing w:after="0" w:line="360" w:lineRule="auto"/>
        <w:jc w:val="both"/>
        <w:rPr>
          <w:rFonts w:ascii="Arial" w:eastAsia="Times New Roman" w:hAnsi="Arial" w:cs="Arial"/>
          <w:sz w:val="24"/>
          <w:szCs w:val="24"/>
        </w:rPr>
      </w:pPr>
      <w:r w:rsidRPr="0016763A">
        <w:rPr>
          <w:rFonts w:ascii="Arial" w:eastAsia="Times New Roman" w:hAnsi="Arial" w:cs="Arial"/>
          <w:sz w:val="24"/>
          <w:szCs w:val="24"/>
        </w:rPr>
        <w:t>All the agencies are listed on the GCIS website as per (a) above.</w:t>
      </w:r>
    </w:p>
    <w:p w:rsidR="0016763A" w:rsidRPr="0016763A" w:rsidRDefault="0016763A" w:rsidP="0016763A">
      <w:pPr>
        <w:tabs>
          <w:tab w:val="left" w:pos="7545"/>
        </w:tabs>
        <w:spacing w:after="0" w:line="360" w:lineRule="auto"/>
        <w:jc w:val="both"/>
        <w:rPr>
          <w:rFonts w:ascii="Arial" w:eastAsia="Times New Roman" w:hAnsi="Arial" w:cs="Arial"/>
          <w:sz w:val="24"/>
          <w:szCs w:val="24"/>
        </w:rPr>
      </w:pPr>
    </w:p>
    <w:p w:rsidR="0016763A" w:rsidRPr="00DE3459" w:rsidRDefault="0016763A" w:rsidP="0016763A">
      <w:pPr>
        <w:pStyle w:val="NoSpacing"/>
        <w:spacing w:line="276" w:lineRule="auto"/>
        <w:rPr>
          <w:rFonts w:ascii="Arial" w:eastAsia="Calibri" w:hAnsi="Arial" w:cs="Arial"/>
        </w:rPr>
      </w:pPr>
      <w:r w:rsidRPr="00DE3459">
        <w:rPr>
          <w:rFonts w:ascii="Arial" w:eastAsia="Calibri" w:hAnsi="Arial" w:cs="Arial"/>
        </w:rPr>
        <w:t>________________________________</w:t>
      </w:r>
    </w:p>
    <w:p w:rsidR="0016763A" w:rsidRPr="00DE3459" w:rsidRDefault="0016763A" w:rsidP="0016763A">
      <w:pPr>
        <w:pStyle w:val="NoSpacing"/>
        <w:spacing w:line="276" w:lineRule="auto"/>
        <w:rPr>
          <w:rFonts w:ascii="Arial" w:eastAsia="Calibri" w:hAnsi="Arial" w:cs="Arial"/>
          <w:b/>
        </w:rPr>
      </w:pPr>
      <w:r w:rsidRPr="00DE3459">
        <w:rPr>
          <w:rFonts w:ascii="Arial" w:eastAsia="Calibri" w:hAnsi="Arial" w:cs="Arial"/>
          <w:b/>
        </w:rPr>
        <w:t>Ms Mmamoloko Kubayi-Ngubane MP,</w:t>
      </w:r>
    </w:p>
    <w:p w:rsidR="0016763A" w:rsidRPr="00DE3459" w:rsidRDefault="0016763A" w:rsidP="0016763A">
      <w:pPr>
        <w:pStyle w:val="NoSpacing"/>
        <w:spacing w:line="276" w:lineRule="auto"/>
        <w:rPr>
          <w:rFonts w:ascii="Arial" w:eastAsia="Calibri" w:hAnsi="Arial" w:cs="Arial"/>
          <w:b/>
          <w:bCs/>
        </w:rPr>
      </w:pPr>
      <w:r w:rsidRPr="00DE3459">
        <w:rPr>
          <w:rFonts w:ascii="Arial" w:eastAsia="Calibri" w:hAnsi="Arial" w:cs="Arial"/>
          <w:b/>
          <w:bCs/>
        </w:rPr>
        <w:t>Minister</w:t>
      </w:r>
    </w:p>
    <w:p w:rsidR="00CF4C06" w:rsidRDefault="0016763A" w:rsidP="003F28A8">
      <w:pPr>
        <w:pStyle w:val="NoSpacing"/>
        <w:spacing w:line="276" w:lineRule="auto"/>
        <w:rPr>
          <w:rFonts w:ascii="Arial" w:hAnsi="Arial" w:cs="Arial"/>
          <w:sz w:val="24"/>
          <w:szCs w:val="24"/>
          <w:lang w:val="en-GB"/>
        </w:rPr>
      </w:pPr>
      <w:r w:rsidRPr="00DE3459">
        <w:rPr>
          <w:rFonts w:ascii="Arial" w:hAnsi="Arial" w:cs="Arial"/>
          <w:b/>
          <w:bCs/>
          <w:lang w:val="en-GB"/>
        </w:rPr>
        <w:t>Date:</w:t>
      </w:r>
      <w:bookmarkStart w:id="0" w:name="_GoBack"/>
      <w:bookmarkEnd w:id="0"/>
    </w:p>
    <w:sectPr w:rsidR="00CF4C06"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68" w:rsidRDefault="00B00268">
      <w:pPr>
        <w:spacing w:after="0" w:line="240" w:lineRule="auto"/>
      </w:pPr>
      <w:r>
        <w:separator/>
      </w:r>
    </w:p>
  </w:endnote>
  <w:endnote w:type="continuationSeparator" w:id="0">
    <w:p w:rsidR="00B00268" w:rsidRDefault="00B0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192CD2"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EB49B6" w:rsidRDefault="00192CD2"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 xml:space="preserve">Reply to the Parliamentary Question </w:t>
    </w:r>
    <w:r w:rsidR="002C4CF3">
      <w:rPr>
        <w:rFonts w:ascii="Arial" w:eastAsia="Times New Roman" w:hAnsi="Arial" w:cs="Arial"/>
        <w:b/>
        <w:color w:val="808080" w:themeColor="background1" w:themeShade="80"/>
        <w:sz w:val="20"/>
        <w:szCs w:val="20"/>
      </w:rPr>
      <w:t>3699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68" w:rsidRDefault="00B00268">
      <w:pPr>
        <w:spacing w:after="0" w:line="240" w:lineRule="auto"/>
      </w:pPr>
      <w:r>
        <w:separator/>
      </w:r>
    </w:p>
  </w:footnote>
  <w:footnote w:type="continuationSeparator" w:id="0">
    <w:p w:rsidR="00B00268" w:rsidRDefault="00B0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B00268"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21EB3"/>
    <w:multiLevelType w:val="hybridMultilevel"/>
    <w:tmpl w:val="C396C584"/>
    <w:lvl w:ilvl="0" w:tplc="D5189D02">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D2"/>
    <w:rsid w:val="00090105"/>
    <w:rsid w:val="000E7087"/>
    <w:rsid w:val="0016763A"/>
    <w:rsid w:val="00192CD2"/>
    <w:rsid w:val="00254D7A"/>
    <w:rsid w:val="0028491E"/>
    <w:rsid w:val="002C4CF3"/>
    <w:rsid w:val="002E0E26"/>
    <w:rsid w:val="00303B01"/>
    <w:rsid w:val="003F28A8"/>
    <w:rsid w:val="00542734"/>
    <w:rsid w:val="00603911"/>
    <w:rsid w:val="00626130"/>
    <w:rsid w:val="006B1AF8"/>
    <w:rsid w:val="007A3361"/>
    <w:rsid w:val="00822F0F"/>
    <w:rsid w:val="00A94B23"/>
    <w:rsid w:val="00AC73B3"/>
    <w:rsid w:val="00B00268"/>
    <w:rsid w:val="00CF4C06"/>
    <w:rsid w:val="00D40733"/>
    <w:rsid w:val="00E06F8D"/>
    <w:rsid w:val="00E23621"/>
    <w:rsid w:val="00EB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E08D-1E2D-4D5C-81CA-DA0B310E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D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92CD2"/>
    <w:rPr>
      <w:rFonts w:eastAsiaTheme="minorEastAsia"/>
    </w:rPr>
  </w:style>
  <w:style w:type="paragraph" w:styleId="Footer">
    <w:name w:val="footer"/>
    <w:basedOn w:val="Normal"/>
    <w:link w:val="FooterChar"/>
    <w:uiPriority w:val="99"/>
    <w:unhideWhenUsed/>
    <w:rsid w:val="002C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F3"/>
  </w:style>
  <w:style w:type="paragraph" w:styleId="NoSpacing">
    <w:name w:val="No Spacing"/>
    <w:uiPriority w:val="1"/>
    <w:qFormat/>
    <w:rsid w:val="00CF4C06"/>
    <w:pPr>
      <w:spacing w:after="0" w:line="240" w:lineRule="auto"/>
    </w:pPr>
    <w:rPr>
      <w:rFonts w:eastAsiaTheme="minorEastAsia"/>
    </w:rPr>
  </w:style>
  <w:style w:type="paragraph" w:styleId="ListParagraph">
    <w:name w:val="List Paragraph"/>
    <w:basedOn w:val="Normal"/>
    <w:uiPriority w:val="34"/>
    <w:qFormat/>
    <w:rsid w:val="002E0E26"/>
    <w:pPr>
      <w:ind w:left="720"/>
      <w:contextualSpacing/>
    </w:pPr>
  </w:style>
  <w:style w:type="character" w:styleId="CommentReference">
    <w:name w:val="annotation reference"/>
    <w:basedOn w:val="DefaultParagraphFont"/>
    <w:uiPriority w:val="99"/>
    <w:semiHidden/>
    <w:unhideWhenUsed/>
    <w:rsid w:val="00303B01"/>
    <w:rPr>
      <w:sz w:val="16"/>
      <w:szCs w:val="16"/>
    </w:rPr>
  </w:style>
  <w:style w:type="paragraph" w:styleId="CommentText">
    <w:name w:val="annotation text"/>
    <w:basedOn w:val="Normal"/>
    <w:link w:val="CommentTextChar"/>
    <w:uiPriority w:val="99"/>
    <w:semiHidden/>
    <w:unhideWhenUsed/>
    <w:rsid w:val="00303B01"/>
    <w:pPr>
      <w:spacing w:line="240" w:lineRule="auto"/>
    </w:pPr>
    <w:rPr>
      <w:sz w:val="20"/>
      <w:szCs w:val="20"/>
    </w:rPr>
  </w:style>
  <w:style w:type="character" w:customStyle="1" w:styleId="CommentTextChar">
    <w:name w:val="Comment Text Char"/>
    <w:basedOn w:val="DefaultParagraphFont"/>
    <w:link w:val="CommentText"/>
    <w:uiPriority w:val="99"/>
    <w:semiHidden/>
    <w:rsid w:val="00303B01"/>
    <w:rPr>
      <w:sz w:val="20"/>
      <w:szCs w:val="20"/>
    </w:rPr>
  </w:style>
  <w:style w:type="paragraph" w:styleId="CommentSubject">
    <w:name w:val="annotation subject"/>
    <w:basedOn w:val="CommentText"/>
    <w:next w:val="CommentText"/>
    <w:link w:val="CommentSubjectChar"/>
    <w:uiPriority w:val="99"/>
    <w:semiHidden/>
    <w:unhideWhenUsed/>
    <w:rsid w:val="00303B01"/>
    <w:rPr>
      <w:b/>
      <w:bCs/>
    </w:rPr>
  </w:style>
  <w:style w:type="character" w:customStyle="1" w:styleId="CommentSubjectChar">
    <w:name w:val="Comment Subject Char"/>
    <w:basedOn w:val="CommentTextChar"/>
    <w:link w:val="CommentSubject"/>
    <w:uiPriority w:val="99"/>
    <w:semiHidden/>
    <w:rsid w:val="00303B01"/>
    <w:rPr>
      <w:b/>
      <w:bCs/>
      <w:sz w:val="20"/>
      <w:szCs w:val="20"/>
    </w:rPr>
  </w:style>
  <w:style w:type="paragraph" w:styleId="BalloonText">
    <w:name w:val="Balloon Text"/>
    <w:basedOn w:val="Normal"/>
    <w:link w:val="BalloonTextChar"/>
    <w:uiPriority w:val="99"/>
    <w:semiHidden/>
    <w:unhideWhenUsed/>
    <w:rsid w:val="003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01"/>
    <w:rPr>
      <w:rFonts w:ascii="Segoe UI" w:hAnsi="Segoe UI" w:cs="Segoe UI"/>
      <w:sz w:val="18"/>
      <w:szCs w:val="18"/>
    </w:rPr>
  </w:style>
  <w:style w:type="character" w:styleId="Hyperlink">
    <w:name w:val="Hyperlink"/>
    <w:basedOn w:val="DefaultParagraphFont"/>
    <w:uiPriority w:val="99"/>
    <w:unhideWhenUsed/>
    <w:rsid w:val="007A3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is.gov.za/content/about-us/procurement/awarded-bi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Lebohang Tshabalala</dc:creator>
  <cp:keywords/>
  <dc:description/>
  <cp:lastModifiedBy>Lebohang Tshabalala</cp:lastModifiedBy>
  <cp:revision>2</cp:revision>
  <cp:lastPrinted>2017-11-17T09:07:00Z</cp:lastPrinted>
  <dcterms:created xsi:type="dcterms:W3CDTF">2017-12-12T13:09:00Z</dcterms:created>
  <dcterms:modified xsi:type="dcterms:W3CDTF">2017-12-12T13:09:00Z</dcterms:modified>
</cp:coreProperties>
</file>