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21" w:rsidRDefault="00973E0B" w:rsidP="00C80121">
      <w:pPr>
        <w:pStyle w:val="NoSpacing"/>
        <w:jc w:val="center"/>
        <w:rPr>
          <w:sz w:val="16"/>
          <w:szCs w:val="16"/>
          <w:lang w:eastAsia="en-ZA"/>
        </w:rPr>
      </w:pPr>
      <w:r>
        <w:rPr>
          <w:noProof/>
          <w:sz w:val="16"/>
          <w:szCs w:val="16"/>
          <w:lang w:val="en-ZA" w:eastAsia="en-ZA"/>
        </w:rPr>
        <w:drawing>
          <wp:inline distT="0" distB="0" distL="0" distR="0">
            <wp:extent cx="876300" cy="1038225"/>
            <wp:effectExtent l="19050" t="0" r="0" b="0"/>
            <wp:docPr id="1" name="Picture 1" descr="C:\Users\mpatli.rakgabale\Pictures\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li.rakgabale\Pictures\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21" w:rsidRDefault="00C80121" w:rsidP="00C80121">
      <w:pPr>
        <w:pStyle w:val="NoSpacing"/>
        <w:rPr>
          <w:sz w:val="16"/>
          <w:szCs w:val="16"/>
          <w:lang w:eastAsia="en-ZA"/>
        </w:rPr>
      </w:pPr>
    </w:p>
    <w:p w:rsidR="00C80121" w:rsidRDefault="00C80121" w:rsidP="00C80121">
      <w:pPr>
        <w:pStyle w:val="NoSpacing"/>
        <w:jc w:val="center"/>
        <w:rPr>
          <w:rFonts w:ascii="Arial" w:hAnsi="Arial" w:cs="Arial"/>
          <w:b/>
          <w:lang w:eastAsia="en-ZA"/>
        </w:rPr>
      </w:pPr>
      <w:r>
        <w:rPr>
          <w:rFonts w:ascii="Arial" w:hAnsi="Arial" w:cs="Arial"/>
          <w:b/>
          <w:lang w:eastAsia="en-ZA"/>
        </w:rPr>
        <w:t>MINISTER</w:t>
      </w:r>
      <w:r w:rsidRPr="00EC0864">
        <w:rPr>
          <w:rFonts w:ascii="Arial" w:hAnsi="Arial" w:cs="Arial"/>
          <w:b/>
          <w:lang w:eastAsia="en-ZA"/>
        </w:rPr>
        <w:t xml:space="preserve"> IN THE PRESIDENCY: PLANNING, MONITORING AND EVALUATION </w:t>
      </w:r>
    </w:p>
    <w:p w:rsidR="00C80121" w:rsidRPr="00EC0864" w:rsidRDefault="00C80121" w:rsidP="00C80121">
      <w:pPr>
        <w:pStyle w:val="NoSpacing"/>
        <w:jc w:val="center"/>
        <w:rPr>
          <w:rFonts w:ascii="Arial" w:hAnsi="Arial" w:cs="Arial"/>
          <w:b/>
          <w:lang w:eastAsia="en-ZA"/>
        </w:rPr>
      </w:pPr>
      <w:r w:rsidRPr="00EC0864">
        <w:rPr>
          <w:rFonts w:ascii="Arial" w:hAnsi="Arial" w:cs="Arial"/>
          <w:b/>
          <w:lang w:eastAsia="en-ZA"/>
        </w:rPr>
        <w:t>REPUBLIC OF SOUTH AFRICA</w:t>
      </w:r>
    </w:p>
    <w:p w:rsidR="00C80121" w:rsidRDefault="00C80121" w:rsidP="00C80121">
      <w:pPr>
        <w:spacing w:line="360" w:lineRule="auto"/>
        <w:jc w:val="center"/>
        <w:rPr>
          <w:rFonts w:ascii="Arial" w:hAnsi="Arial" w:cs="Arial"/>
          <w:sz w:val="16"/>
          <w:szCs w:val="16"/>
          <w:lang w:eastAsia="en-ZA"/>
        </w:rPr>
      </w:pPr>
      <w:r>
        <w:rPr>
          <w:rFonts w:ascii="Arial" w:hAnsi="Arial" w:cs="Arial"/>
          <w:sz w:val="16"/>
          <w:szCs w:val="16"/>
          <w:lang w:eastAsia="en-ZA"/>
        </w:rPr>
        <w:t>Private Bag X1000</w:t>
      </w:r>
      <w:r w:rsidRPr="00A92382">
        <w:rPr>
          <w:rFonts w:ascii="Arial" w:hAnsi="Arial" w:cs="Arial"/>
          <w:sz w:val="16"/>
          <w:szCs w:val="16"/>
          <w:lang w:eastAsia="en-ZA"/>
        </w:rPr>
        <w:t xml:space="preserve">, Pretoria, 0001 </w:t>
      </w:r>
      <w:r w:rsidRPr="00A92382">
        <w:rPr>
          <w:rFonts w:ascii="Arial" w:hAnsi="Arial" w:cs="Arial"/>
          <w:noProof/>
          <w:sz w:val="18"/>
          <w:szCs w:val="18"/>
          <w:lang w:val="en-US" w:eastAsia="en-ZA"/>
        </w:rPr>
        <w:t>|</w:t>
      </w:r>
      <w:r>
        <w:rPr>
          <w:rFonts w:ascii="Arial" w:hAnsi="Arial" w:cs="Arial"/>
          <w:sz w:val="16"/>
          <w:szCs w:val="16"/>
          <w:lang w:eastAsia="en-ZA"/>
        </w:rPr>
        <w:t>Tell 012 300 5200 / 021 464 2100</w:t>
      </w:r>
    </w:p>
    <w:p w:rsidR="00C80121" w:rsidRPr="000732C6" w:rsidRDefault="00C80121" w:rsidP="00C80121">
      <w:pPr>
        <w:keepNext/>
        <w:spacing w:before="240" w:after="60"/>
        <w:jc w:val="center"/>
        <w:outlineLvl w:val="0"/>
        <w:rPr>
          <w:rFonts w:ascii="Arial" w:hAnsi="Arial" w:cs="Arial"/>
          <w:b/>
          <w:kern w:val="32"/>
        </w:rPr>
      </w:pPr>
      <w:r w:rsidRPr="000732C6">
        <w:rPr>
          <w:rFonts w:ascii="Arial" w:hAnsi="Arial" w:cs="Arial"/>
          <w:b/>
          <w:kern w:val="32"/>
        </w:rPr>
        <w:t>_______________________</w:t>
      </w:r>
    </w:p>
    <w:p w:rsidR="00C80121" w:rsidRDefault="00C80121" w:rsidP="0008007D">
      <w:pPr>
        <w:ind w:right="26"/>
        <w:rPr>
          <w:rFonts w:ascii="Arial" w:hAnsi="Arial" w:cs="Arial"/>
          <w:b/>
          <w:lang w:val="en-US"/>
        </w:rPr>
      </w:pPr>
    </w:p>
    <w:p w:rsidR="0008007D" w:rsidRPr="00C80121" w:rsidRDefault="0008007D" w:rsidP="00C80121">
      <w:pPr>
        <w:ind w:right="26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80121">
        <w:rPr>
          <w:rFonts w:ascii="Arial" w:hAnsi="Arial" w:cs="Arial"/>
          <w:b/>
          <w:sz w:val="28"/>
          <w:szCs w:val="28"/>
          <w:lang w:val="en-US"/>
        </w:rPr>
        <w:t>3686.</w:t>
      </w:r>
      <w:r w:rsidRPr="00C80121">
        <w:rPr>
          <w:rFonts w:ascii="Arial" w:hAnsi="Arial" w:cs="Arial"/>
          <w:b/>
          <w:sz w:val="28"/>
          <w:szCs w:val="28"/>
          <w:lang w:val="en-US"/>
        </w:rPr>
        <w:tab/>
        <w:t>Mr S C Motau (DA) to ask the Minister in The Presidency:</w:t>
      </w:r>
    </w:p>
    <w:p w:rsidR="0008007D" w:rsidRPr="00C80121" w:rsidRDefault="0008007D" w:rsidP="00C80121">
      <w:pPr>
        <w:ind w:right="26"/>
        <w:jc w:val="both"/>
        <w:rPr>
          <w:rFonts w:ascii="Arial" w:hAnsi="Arial" w:cs="Arial"/>
          <w:sz w:val="28"/>
          <w:szCs w:val="28"/>
          <w:lang w:val="en-US"/>
        </w:rPr>
      </w:pPr>
    </w:p>
    <w:p w:rsidR="007516FA" w:rsidRPr="00C80121" w:rsidRDefault="0008007D" w:rsidP="00C80121">
      <w:pPr>
        <w:spacing w:line="360" w:lineRule="auto"/>
        <w:ind w:right="26"/>
        <w:jc w:val="both"/>
        <w:rPr>
          <w:rFonts w:ascii="Arial" w:hAnsi="Arial" w:cs="Arial"/>
          <w:sz w:val="28"/>
          <w:szCs w:val="28"/>
          <w:lang w:val="en-US"/>
        </w:rPr>
      </w:pPr>
      <w:r w:rsidRPr="00C80121">
        <w:rPr>
          <w:rFonts w:ascii="Arial" w:hAnsi="Arial" w:cs="Arial"/>
          <w:sz w:val="28"/>
          <w:szCs w:val="28"/>
          <w:lang w:val="en-US"/>
        </w:rPr>
        <w:t xml:space="preserve">With reference to the high expenditure on consultants in the Presidency’s 2016-17 annual report, what steps has the </w:t>
      </w:r>
      <w:r w:rsidRPr="00C80121">
        <w:rPr>
          <w:rFonts w:ascii="Arial" w:hAnsi="Arial" w:cs="Arial"/>
          <w:sz w:val="28"/>
          <w:szCs w:val="28"/>
        </w:rPr>
        <w:t>Presidency</w:t>
      </w:r>
      <w:r w:rsidRPr="00C80121">
        <w:rPr>
          <w:rFonts w:ascii="Arial" w:hAnsi="Arial" w:cs="Arial"/>
          <w:sz w:val="28"/>
          <w:szCs w:val="28"/>
          <w:lang w:val="en-US"/>
        </w:rPr>
        <w:t xml:space="preserve"> taken to curb the use of consultants since 1 April 2017, particularly for work that could easily be performed by the Presidency’s employees?</w:t>
      </w:r>
      <w:r w:rsidR="00291961">
        <w:rPr>
          <w:rFonts w:ascii="Arial" w:hAnsi="Arial" w:cs="Arial"/>
          <w:sz w:val="28"/>
          <w:szCs w:val="28"/>
          <w:lang w:val="en-US"/>
        </w:rPr>
        <w:t xml:space="preserve"> </w:t>
      </w:r>
      <w:r w:rsidR="00291961" w:rsidRPr="00291961">
        <w:rPr>
          <w:rFonts w:ascii="Arial" w:hAnsi="Arial" w:cs="Arial"/>
          <w:b/>
          <w:sz w:val="28"/>
          <w:szCs w:val="28"/>
          <w:lang w:val="en-US"/>
        </w:rPr>
        <w:t>NW4117E</w:t>
      </w:r>
      <w:r w:rsidR="0029196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004C1" w:rsidRPr="00C80121" w:rsidRDefault="007004C1" w:rsidP="00C80121">
      <w:pPr>
        <w:spacing w:line="360" w:lineRule="auto"/>
        <w:ind w:right="26"/>
        <w:jc w:val="both"/>
        <w:rPr>
          <w:rFonts w:ascii="Arial" w:hAnsi="Arial" w:cs="Arial"/>
          <w:sz w:val="28"/>
          <w:szCs w:val="28"/>
          <w:lang w:val="en-US"/>
        </w:rPr>
      </w:pPr>
    </w:p>
    <w:p w:rsidR="00CB58E9" w:rsidRPr="00C80121" w:rsidRDefault="00A520D3" w:rsidP="00C801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0121">
        <w:rPr>
          <w:rFonts w:ascii="Arial" w:hAnsi="Arial" w:cs="Arial"/>
          <w:sz w:val="28"/>
          <w:szCs w:val="28"/>
        </w:rPr>
        <w:t xml:space="preserve">In instances </w:t>
      </w:r>
      <w:r w:rsidR="00AD7481" w:rsidRPr="00C80121">
        <w:rPr>
          <w:rFonts w:ascii="Arial" w:hAnsi="Arial" w:cs="Arial"/>
          <w:sz w:val="28"/>
          <w:szCs w:val="28"/>
        </w:rPr>
        <w:t xml:space="preserve">where consultants have been used, the expenditure has been reduced by using </w:t>
      </w:r>
      <w:r w:rsidRPr="00C80121">
        <w:rPr>
          <w:rFonts w:ascii="Arial" w:hAnsi="Arial" w:cs="Arial"/>
          <w:sz w:val="28"/>
          <w:szCs w:val="28"/>
        </w:rPr>
        <w:t>negotiated rates</w:t>
      </w:r>
      <w:r w:rsidR="00AD7481" w:rsidRPr="00C80121">
        <w:rPr>
          <w:rFonts w:ascii="Arial" w:hAnsi="Arial" w:cs="Arial"/>
          <w:sz w:val="28"/>
          <w:szCs w:val="28"/>
        </w:rPr>
        <w:t xml:space="preserve">. </w:t>
      </w:r>
      <w:r w:rsidR="00091E63" w:rsidRPr="00C80121">
        <w:rPr>
          <w:rFonts w:ascii="Arial" w:hAnsi="Arial" w:cs="Arial"/>
          <w:sz w:val="28"/>
          <w:szCs w:val="28"/>
        </w:rPr>
        <w:t xml:space="preserve">The </w:t>
      </w:r>
      <w:r w:rsidR="00724CE0" w:rsidRPr="00C80121">
        <w:rPr>
          <w:rFonts w:ascii="Arial" w:hAnsi="Arial" w:cs="Arial"/>
          <w:sz w:val="28"/>
          <w:szCs w:val="28"/>
        </w:rPr>
        <w:t xml:space="preserve">remuneration rate </w:t>
      </w:r>
      <w:r w:rsidR="00091E63" w:rsidRPr="00C80121">
        <w:rPr>
          <w:rFonts w:ascii="Arial" w:hAnsi="Arial" w:cs="Arial"/>
          <w:sz w:val="28"/>
          <w:szCs w:val="28"/>
        </w:rPr>
        <w:t xml:space="preserve">at which consultants are appointed </w:t>
      </w:r>
      <w:r w:rsidR="00130656" w:rsidRPr="00C80121">
        <w:rPr>
          <w:rFonts w:ascii="Arial" w:hAnsi="Arial" w:cs="Arial"/>
          <w:sz w:val="28"/>
          <w:szCs w:val="28"/>
        </w:rPr>
        <w:t xml:space="preserve">is below </w:t>
      </w:r>
      <w:r w:rsidR="00091E63" w:rsidRPr="00C80121">
        <w:rPr>
          <w:rFonts w:ascii="Arial" w:hAnsi="Arial" w:cs="Arial"/>
          <w:sz w:val="28"/>
          <w:szCs w:val="28"/>
        </w:rPr>
        <w:t>the</w:t>
      </w:r>
      <w:r w:rsidR="00724CE0" w:rsidRPr="00C80121">
        <w:rPr>
          <w:rFonts w:ascii="Arial" w:hAnsi="Arial" w:cs="Arial"/>
          <w:sz w:val="28"/>
          <w:szCs w:val="28"/>
        </w:rPr>
        <w:t xml:space="preserve"> standard rate</w:t>
      </w:r>
      <w:r w:rsidR="00091E63" w:rsidRPr="00C80121">
        <w:rPr>
          <w:rFonts w:ascii="Arial" w:hAnsi="Arial" w:cs="Arial"/>
          <w:sz w:val="28"/>
          <w:szCs w:val="28"/>
        </w:rPr>
        <w:t xml:space="preserve">. </w:t>
      </w:r>
      <w:r w:rsidR="00AD7481" w:rsidRPr="00C80121">
        <w:rPr>
          <w:rFonts w:ascii="Arial" w:hAnsi="Arial" w:cs="Arial"/>
          <w:sz w:val="28"/>
          <w:szCs w:val="28"/>
        </w:rPr>
        <w:t xml:space="preserve">The Presidency also cuts the number of hours of work where possible as a further initiative. </w:t>
      </w:r>
      <w:r w:rsidRPr="00C80121">
        <w:rPr>
          <w:rFonts w:ascii="Arial" w:hAnsi="Arial" w:cs="Arial"/>
          <w:sz w:val="28"/>
          <w:szCs w:val="28"/>
        </w:rPr>
        <w:t xml:space="preserve"> </w:t>
      </w:r>
      <w:r w:rsidR="00B00167" w:rsidRPr="00C80121">
        <w:rPr>
          <w:rFonts w:ascii="Arial" w:hAnsi="Arial" w:cs="Arial"/>
          <w:sz w:val="28"/>
          <w:szCs w:val="28"/>
        </w:rPr>
        <w:t>In areas with less capacity constraints t</w:t>
      </w:r>
      <w:r w:rsidRPr="00C80121">
        <w:rPr>
          <w:rFonts w:ascii="Arial" w:hAnsi="Arial" w:cs="Arial"/>
          <w:sz w:val="28"/>
          <w:szCs w:val="28"/>
        </w:rPr>
        <w:t>ransfer</w:t>
      </w:r>
      <w:r w:rsidR="00AD7481" w:rsidRPr="00C80121">
        <w:rPr>
          <w:rFonts w:ascii="Arial" w:hAnsi="Arial" w:cs="Arial"/>
          <w:sz w:val="28"/>
          <w:szCs w:val="28"/>
        </w:rPr>
        <w:t xml:space="preserve"> of </w:t>
      </w:r>
      <w:r w:rsidRPr="00C80121">
        <w:rPr>
          <w:rFonts w:ascii="Arial" w:hAnsi="Arial" w:cs="Arial"/>
          <w:sz w:val="28"/>
          <w:szCs w:val="28"/>
        </w:rPr>
        <w:t xml:space="preserve">skills </w:t>
      </w:r>
      <w:r w:rsidR="00AD7481" w:rsidRPr="00C80121">
        <w:rPr>
          <w:rFonts w:ascii="Arial" w:hAnsi="Arial" w:cs="Arial"/>
          <w:sz w:val="28"/>
          <w:szCs w:val="28"/>
        </w:rPr>
        <w:t xml:space="preserve">is </w:t>
      </w:r>
      <w:r w:rsidR="00B00167" w:rsidRPr="00C80121">
        <w:rPr>
          <w:rFonts w:ascii="Arial" w:hAnsi="Arial" w:cs="Arial"/>
          <w:sz w:val="28"/>
          <w:szCs w:val="28"/>
        </w:rPr>
        <w:t>applied</w:t>
      </w:r>
      <w:r w:rsidR="00892B05" w:rsidRPr="00C80121">
        <w:rPr>
          <w:rFonts w:ascii="Arial" w:hAnsi="Arial" w:cs="Arial"/>
          <w:sz w:val="28"/>
          <w:szCs w:val="28"/>
        </w:rPr>
        <w:t>.</w:t>
      </w:r>
      <w:r w:rsidR="00CB58E9" w:rsidRPr="00C80121">
        <w:rPr>
          <w:rFonts w:ascii="Arial" w:hAnsi="Arial" w:cs="Arial"/>
          <w:sz w:val="28"/>
          <w:szCs w:val="28"/>
        </w:rPr>
        <w:t xml:space="preserve"> </w:t>
      </w:r>
      <w:r w:rsidRPr="00C80121">
        <w:rPr>
          <w:rFonts w:ascii="Arial" w:hAnsi="Arial" w:cs="Arial"/>
          <w:sz w:val="28"/>
          <w:szCs w:val="28"/>
        </w:rPr>
        <w:t>Furthermore</w:t>
      </w:r>
      <w:r w:rsidR="00DF41B8" w:rsidRPr="00C80121">
        <w:rPr>
          <w:rFonts w:ascii="Arial" w:hAnsi="Arial" w:cs="Arial"/>
          <w:sz w:val="28"/>
          <w:szCs w:val="28"/>
        </w:rPr>
        <w:t>,</w:t>
      </w:r>
      <w:r w:rsidRPr="00C80121">
        <w:rPr>
          <w:rFonts w:ascii="Arial" w:hAnsi="Arial" w:cs="Arial"/>
          <w:sz w:val="28"/>
          <w:szCs w:val="28"/>
        </w:rPr>
        <w:t xml:space="preserve"> the Department is reviewing the structure to identify </w:t>
      </w:r>
      <w:r w:rsidR="00DF41B8" w:rsidRPr="00C80121">
        <w:rPr>
          <w:rFonts w:ascii="Arial" w:hAnsi="Arial" w:cs="Arial"/>
          <w:sz w:val="28"/>
          <w:szCs w:val="28"/>
        </w:rPr>
        <w:t>collaborations</w:t>
      </w:r>
      <w:r w:rsidRPr="00C80121">
        <w:rPr>
          <w:rFonts w:ascii="Arial" w:hAnsi="Arial" w:cs="Arial"/>
          <w:sz w:val="28"/>
          <w:szCs w:val="28"/>
        </w:rPr>
        <w:t xml:space="preserve"> </w:t>
      </w:r>
      <w:r w:rsidR="004E2963" w:rsidRPr="00C80121">
        <w:rPr>
          <w:rFonts w:ascii="Arial" w:hAnsi="Arial" w:cs="Arial"/>
          <w:sz w:val="28"/>
          <w:szCs w:val="28"/>
        </w:rPr>
        <w:t>with an objective</w:t>
      </w:r>
      <w:r w:rsidR="00D56B25" w:rsidRPr="00C80121">
        <w:rPr>
          <w:rFonts w:ascii="Arial" w:hAnsi="Arial" w:cs="Arial"/>
          <w:sz w:val="28"/>
          <w:szCs w:val="28"/>
        </w:rPr>
        <w:t xml:space="preserve"> of</w:t>
      </w:r>
      <w:r w:rsidR="004E2963" w:rsidRPr="00C80121">
        <w:rPr>
          <w:rFonts w:ascii="Arial" w:hAnsi="Arial" w:cs="Arial"/>
          <w:sz w:val="28"/>
          <w:szCs w:val="28"/>
        </w:rPr>
        <w:t xml:space="preserve"> increasing efficiency</w:t>
      </w:r>
      <w:r w:rsidRPr="00C80121">
        <w:rPr>
          <w:rFonts w:ascii="Arial" w:hAnsi="Arial" w:cs="Arial"/>
          <w:sz w:val="28"/>
          <w:szCs w:val="28"/>
        </w:rPr>
        <w:t xml:space="preserve">. </w:t>
      </w:r>
      <w:r w:rsidR="00AD7481" w:rsidRPr="00C80121">
        <w:rPr>
          <w:rFonts w:ascii="Arial" w:hAnsi="Arial" w:cs="Arial"/>
          <w:sz w:val="28"/>
          <w:szCs w:val="28"/>
        </w:rPr>
        <w:t xml:space="preserve">A Consultancy reduction strategy was implemented in 2015 to ensure constant monitoring </w:t>
      </w:r>
      <w:r w:rsidR="00DF41B8" w:rsidRPr="00C80121">
        <w:rPr>
          <w:rFonts w:ascii="Arial" w:hAnsi="Arial" w:cs="Arial"/>
          <w:sz w:val="28"/>
          <w:szCs w:val="28"/>
        </w:rPr>
        <w:t>of consultant</w:t>
      </w:r>
      <w:r w:rsidR="00AD7481" w:rsidRPr="00C80121">
        <w:rPr>
          <w:rFonts w:ascii="Arial" w:hAnsi="Arial" w:cs="Arial"/>
          <w:sz w:val="28"/>
          <w:szCs w:val="28"/>
        </w:rPr>
        <w:t xml:space="preserve"> costs</w:t>
      </w:r>
      <w:r w:rsidR="00DF41B8" w:rsidRPr="00C80121">
        <w:rPr>
          <w:rFonts w:ascii="Arial" w:hAnsi="Arial" w:cs="Arial"/>
          <w:sz w:val="28"/>
          <w:szCs w:val="28"/>
        </w:rPr>
        <w:t>.</w:t>
      </w:r>
    </w:p>
    <w:sectPr w:rsidR="00CB58E9" w:rsidRPr="00C80121" w:rsidSect="00840A4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1C" w:rsidRDefault="003F511C" w:rsidP="00BB10A8">
      <w:r>
        <w:separator/>
      </w:r>
    </w:p>
  </w:endnote>
  <w:endnote w:type="continuationSeparator" w:id="0">
    <w:p w:rsidR="003F511C" w:rsidRDefault="003F511C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1C" w:rsidRDefault="003F511C" w:rsidP="00BB10A8">
      <w:r>
        <w:separator/>
      </w:r>
    </w:p>
  </w:footnote>
  <w:footnote w:type="continuationSeparator" w:id="0">
    <w:p w:rsidR="003F511C" w:rsidRDefault="003F511C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03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E528C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1459"/>
    <w:multiLevelType w:val="hybridMultilevel"/>
    <w:tmpl w:val="A11E9CD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DA8"/>
    <w:multiLevelType w:val="hybridMultilevel"/>
    <w:tmpl w:val="2C4600DA"/>
    <w:lvl w:ilvl="0" w:tplc="1A70C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54EFE"/>
    <w:multiLevelType w:val="hybridMultilevel"/>
    <w:tmpl w:val="4F8891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02652"/>
    <w:multiLevelType w:val="hybridMultilevel"/>
    <w:tmpl w:val="D9922E2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2DE5"/>
    <w:multiLevelType w:val="hybridMultilevel"/>
    <w:tmpl w:val="042EA8F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171"/>
    <w:multiLevelType w:val="hybridMultilevel"/>
    <w:tmpl w:val="4FD031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963"/>
    <w:multiLevelType w:val="hybridMultilevel"/>
    <w:tmpl w:val="5094A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D7E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E3793"/>
    <w:multiLevelType w:val="hybridMultilevel"/>
    <w:tmpl w:val="9D265D26"/>
    <w:lvl w:ilvl="0" w:tplc="E1A0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234"/>
    <w:multiLevelType w:val="hybridMultilevel"/>
    <w:tmpl w:val="73424794"/>
    <w:lvl w:ilvl="0" w:tplc="0C9CF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3D98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51A75"/>
    <w:multiLevelType w:val="hybridMultilevel"/>
    <w:tmpl w:val="CF5483AC"/>
    <w:lvl w:ilvl="0" w:tplc="9B92D6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853"/>
    <w:multiLevelType w:val="hybridMultilevel"/>
    <w:tmpl w:val="C86443B2"/>
    <w:lvl w:ilvl="0" w:tplc="AB9AB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37F0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9AF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6B534E"/>
    <w:multiLevelType w:val="hybridMultilevel"/>
    <w:tmpl w:val="345885BA"/>
    <w:lvl w:ilvl="0" w:tplc="22407D6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E004E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643AB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EF3D03"/>
    <w:multiLevelType w:val="hybridMultilevel"/>
    <w:tmpl w:val="C292E23C"/>
    <w:lvl w:ilvl="0" w:tplc="C254B2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23C5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1769"/>
    <w:multiLevelType w:val="hybridMultilevel"/>
    <w:tmpl w:val="BA18BD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069D"/>
    <w:multiLevelType w:val="hybridMultilevel"/>
    <w:tmpl w:val="530EAFB6"/>
    <w:lvl w:ilvl="0" w:tplc="6562C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B60EB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B17F83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022D2"/>
    <w:multiLevelType w:val="hybridMultilevel"/>
    <w:tmpl w:val="191A381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37DC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99017E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2"/>
  </w:num>
  <w:num w:numId="5">
    <w:abstractNumId w:val="28"/>
  </w:num>
  <w:num w:numId="6">
    <w:abstractNumId w:val="24"/>
  </w:num>
  <w:num w:numId="7">
    <w:abstractNumId w:val="18"/>
  </w:num>
  <w:num w:numId="8">
    <w:abstractNumId w:val="16"/>
  </w:num>
  <w:num w:numId="9">
    <w:abstractNumId w:val="19"/>
  </w:num>
  <w:num w:numId="10">
    <w:abstractNumId w:val="27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21"/>
  </w:num>
  <w:num w:numId="16">
    <w:abstractNumId w:val="25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17"/>
  </w:num>
  <w:num w:numId="24">
    <w:abstractNumId w:val="2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294B"/>
    <w:rsid w:val="0000015C"/>
    <w:rsid w:val="00003EC3"/>
    <w:rsid w:val="00010499"/>
    <w:rsid w:val="000343FD"/>
    <w:rsid w:val="00050E3E"/>
    <w:rsid w:val="00062951"/>
    <w:rsid w:val="00065755"/>
    <w:rsid w:val="00074B27"/>
    <w:rsid w:val="0008007D"/>
    <w:rsid w:val="00085B02"/>
    <w:rsid w:val="00087540"/>
    <w:rsid w:val="00091E63"/>
    <w:rsid w:val="00093DB8"/>
    <w:rsid w:val="000B03F6"/>
    <w:rsid w:val="000D383B"/>
    <w:rsid w:val="000D7EE6"/>
    <w:rsid w:val="00106BC0"/>
    <w:rsid w:val="00113DAE"/>
    <w:rsid w:val="00123E12"/>
    <w:rsid w:val="0012447C"/>
    <w:rsid w:val="00124845"/>
    <w:rsid w:val="00130656"/>
    <w:rsid w:val="001559E4"/>
    <w:rsid w:val="00156138"/>
    <w:rsid w:val="0018271C"/>
    <w:rsid w:val="00190A4A"/>
    <w:rsid w:val="001947F9"/>
    <w:rsid w:val="001B3527"/>
    <w:rsid w:val="001C1BB7"/>
    <w:rsid w:val="001C24EF"/>
    <w:rsid w:val="001D23F5"/>
    <w:rsid w:val="001D2CE6"/>
    <w:rsid w:val="001D54C1"/>
    <w:rsid w:val="001D6F58"/>
    <w:rsid w:val="001E0217"/>
    <w:rsid w:val="00213EF3"/>
    <w:rsid w:val="0021640F"/>
    <w:rsid w:val="00246403"/>
    <w:rsid w:val="00251482"/>
    <w:rsid w:val="0027123C"/>
    <w:rsid w:val="00286D40"/>
    <w:rsid w:val="00291961"/>
    <w:rsid w:val="0029765F"/>
    <w:rsid w:val="002B69AB"/>
    <w:rsid w:val="002D3B84"/>
    <w:rsid w:val="002E6F0D"/>
    <w:rsid w:val="002E7A4A"/>
    <w:rsid w:val="00301BEC"/>
    <w:rsid w:val="00306453"/>
    <w:rsid w:val="0030790F"/>
    <w:rsid w:val="00307E0E"/>
    <w:rsid w:val="003117D4"/>
    <w:rsid w:val="00330001"/>
    <w:rsid w:val="003410A8"/>
    <w:rsid w:val="00350AAA"/>
    <w:rsid w:val="00351CC3"/>
    <w:rsid w:val="0037378B"/>
    <w:rsid w:val="00387179"/>
    <w:rsid w:val="003A543C"/>
    <w:rsid w:val="003C1200"/>
    <w:rsid w:val="003D10EE"/>
    <w:rsid w:val="003D5D75"/>
    <w:rsid w:val="003E52AF"/>
    <w:rsid w:val="003E7403"/>
    <w:rsid w:val="003F4FD9"/>
    <w:rsid w:val="003F511C"/>
    <w:rsid w:val="00401CFB"/>
    <w:rsid w:val="00403369"/>
    <w:rsid w:val="00427DAA"/>
    <w:rsid w:val="004340F8"/>
    <w:rsid w:val="004369C8"/>
    <w:rsid w:val="00442C6B"/>
    <w:rsid w:val="00471866"/>
    <w:rsid w:val="0048288E"/>
    <w:rsid w:val="004A1301"/>
    <w:rsid w:val="004B5F52"/>
    <w:rsid w:val="004D2D42"/>
    <w:rsid w:val="004E2963"/>
    <w:rsid w:val="00511703"/>
    <w:rsid w:val="005223F3"/>
    <w:rsid w:val="00554F3F"/>
    <w:rsid w:val="005777B4"/>
    <w:rsid w:val="00584194"/>
    <w:rsid w:val="005A21C4"/>
    <w:rsid w:val="005A2923"/>
    <w:rsid w:val="005C7320"/>
    <w:rsid w:val="005D236C"/>
    <w:rsid w:val="005E1F9C"/>
    <w:rsid w:val="00604085"/>
    <w:rsid w:val="0064751D"/>
    <w:rsid w:val="00654730"/>
    <w:rsid w:val="00661240"/>
    <w:rsid w:val="00662154"/>
    <w:rsid w:val="00670B8D"/>
    <w:rsid w:val="00677142"/>
    <w:rsid w:val="0068570C"/>
    <w:rsid w:val="006A7C18"/>
    <w:rsid w:val="006C79D6"/>
    <w:rsid w:val="006D3BFA"/>
    <w:rsid w:val="006E2F30"/>
    <w:rsid w:val="006E3D11"/>
    <w:rsid w:val="007004C1"/>
    <w:rsid w:val="00704008"/>
    <w:rsid w:val="00717432"/>
    <w:rsid w:val="0072484A"/>
    <w:rsid w:val="00724CE0"/>
    <w:rsid w:val="007516FA"/>
    <w:rsid w:val="00756C32"/>
    <w:rsid w:val="007936D8"/>
    <w:rsid w:val="00796D1E"/>
    <w:rsid w:val="007A3169"/>
    <w:rsid w:val="007A47D6"/>
    <w:rsid w:val="007B0F9E"/>
    <w:rsid w:val="007B4885"/>
    <w:rsid w:val="007D0FAE"/>
    <w:rsid w:val="007D2BBE"/>
    <w:rsid w:val="007D56DE"/>
    <w:rsid w:val="007F5D6A"/>
    <w:rsid w:val="00806EE0"/>
    <w:rsid w:val="00816808"/>
    <w:rsid w:val="00817C34"/>
    <w:rsid w:val="00835B71"/>
    <w:rsid w:val="00840A44"/>
    <w:rsid w:val="00855284"/>
    <w:rsid w:val="008616AB"/>
    <w:rsid w:val="00862A97"/>
    <w:rsid w:val="00892B05"/>
    <w:rsid w:val="0089615F"/>
    <w:rsid w:val="008B5635"/>
    <w:rsid w:val="008C11E2"/>
    <w:rsid w:val="008C367B"/>
    <w:rsid w:val="008C66B2"/>
    <w:rsid w:val="008D7E46"/>
    <w:rsid w:val="008E02E8"/>
    <w:rsid w:val="00914E88"/>
    <w:rsid w:val="009247A2"/>
    <w:rsid w:val="009251DC"/>
    <w:rsid w:val="00931C85"/>
    <w:rsid w:val="00943B19"/>
    <w:rsid w:val="009558EE"/>
    <w:rsid w:val="00956A20"/>
    <w:rsid w:val="0096307D"/>
    <w:rsid w:val="00973E0B"/>
    <w:rsid w:val="009862F6"/>
    <w:rsid w:val="00987445"/>
    <w:rsid w:val="009974BC"/>
    <w:rsid w:val="009B0824"/>
    <w:rsid w:val="009B2F9D"/>
    <w:rsid w:val="009C36C0"/>
    <w:rsid w:val="009D0309"/>
    <w:rsid w:val="009D1ADE"/>
    <w:rsid w:val="009D533B"/>
    <w:rsid w:val="009E5121"/>
    <w:rsid w:val="00A24A79"/>
    <w:rsid w:val="00A26B09"/>
    <w:rsid w:val="00A3204F"/>
    <w:rsid w:val="00A509CD"/>
    <w:rsid w:val="00A520D3"/>
    <w:rsid w:val="00A52DC7"/>
    <w:rsid w:val="00A62258"/>
    <w:rsid w:val="00A6457A"/>
    <w:rsid w:val="00A73E7F"/>
    <w:rsid w:val="00A80C62"/>
    <w:rsid w:val="00A81E69"/>
    <w:rsid w:val="00A836C0"/>
    <w:rsid w:val="00AA1320"/>
    <w:rsid w:val="00AA31FA"/>
    <w:rsid w:val="00AA4A69"/>
    <w:rsid w:val="00AD7481"/>
    <w:rsid w:val="00AE1212"/>
    <w:rsid w:val="00AE2D75"/>
    <w:rsid w:val="00AE576C"/>
    <w:rsid w:val="00AF1EC9"/>
    <w:rsid w:val="00AF5369"/>
    <w:rsid w:val="00B00167"/>
    <w:rsid w:val="00B02BB4"/>
    <w:rsid w:val="00B17E2D"/>
    <w:rsid w:val="00B268E9"/>
    <w:rsid w:val="00B86591"/>
    <w:rsid w:val="00BA462D"/>
    <w:rsid w:val="00BB10A8"/>
    <w:rsid w:val="00BB7D63"/>
    <w:rsid w:val="00BC2482"/>
    <w:rsid w:val="00BE5A50"/>
    <w:rsid w:val="00BE7720"/>
    <w:rsid w:val="00BF1338"/>
    <w:rsid w:val="00BF28D6"/>
    <w:rsid w:val="00C04C99"/>
    <w:rsid w:val="00C12095"/>
    <w:rsid w:val="00C51A4E"/>
    <w:rsid w:val="00C76097"/>
    <w:rsid w:val="00C80121"/>
    <w:rsid w:val="00C83332"/>
    <w:rsid w:val="00C85B15"/>
    <w:rsid w:val="00C910F6"/>
    <w:rsid w:val="00C97FDA"/>
    <w:rsid w:val="00CA256B"/>
    <w:rsid w:val="00CB58E9"/>
    <w:rsid w:val="00CC128A"/>
    <w:rsid w:val="00CC5CA1"/>
    <w:rsid w:val="00CD6E03"/>
    <w:rsid w:val="00CF0E94"/>
    <w:rsid w:val="00CF5881"/>
    <w:rsid w:val="00D03FF9"/>
    <w:rsid w:val="00D22AA1"/>
    <w:rsid w:val="00D2301D"/>
    <w:rsid w:val="00D32AB4"/>
    <w:rsid w:val="00D33023"/>
    <w:rsid w:val="00D54A92"/>
    <w:rsid w:val="00D54A98"/>
    <w:rsid w:val="00D5666E"/>
    <w:rsid w:val="00D56B25"/>
    <w:rsid w:val="00D75683"/>
    <w:rsid w:val="00D762E9"/>
    <w:rsid w:val="00D8255C"/>
    <w:rsid w:val="00D92369"/>
    <w:rsid w:val="00D97ACA"/>
    <w:rsid w:val="00DB7A32"/>
    <w:rsid w:val="00DC7A88"/>
    <w:rsid w:val="00DD5CE9"/>
    <w:rsid w:val="00DE4DB6"/>
    <w:rsid w:val="00DF41B8"/>
    <w:rsid w:val="00E00E80"/>
    <w:rsid w:val="00E12257"/>
    <w:rsid w:val="00E149AE"/>
    <w:rsid w:val="00E21AC9"/>
    <w:rsid w:val="00E44E8F"/>
    <w:rsid w:val="00E45AD3"/>
    <w:rsid w:val="00E50296"/>
    <w:rsid w:val="00E57F3B"/>
    <w:rsid w:val="00E61013"/>
    <w:rsid w:val="00E72C0F"/>
    <w:rsid w:val="00E74D4B"/>
    <w:rsid w:val="00E86DDD"/>
    <w:rsid w:val="00E91E33"/>
    <w:rsid w:val="00E93438"/>
    <w:rsid w:val="00EB6614"/>
    <w:rsid w:val="00EC7D5E"/>
    <w:rsid w:val="00EF3540"/>
    <w:rsid w:val="00F013D8"/>
    <w:rsid w:val="00F01EE2"/>
    <w:rsid w:val="00F0294B"/>
    <w:rsid w:val="00F03D70"/>
    <w:rsid w:val="00F2472A"/>
    <w:rsid w:val="00F248ED"/>
    <w:rsid w:val="00F260C1"/>
    <w:rsid w:val="00F56CB6"/>
    <w:rsid w:val="00F661B6"/>
    <w:rsid w:val="00F77F3F"/>
    <w:rsid w:val="00F91F9B"/>
    <w:rsid w:val="00F94261"/>
    <w:rsid w:val="00F94A9F"/>
    <w:rsid w:val="00FA27CA"/>
    <w:rsid w:val="00FB1FB5"/>
    <w:rsid w:val="00FB7E04"/>
    <w:rsid w:val="00FD41C2"/>
    <w:rsid w:val="00FE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343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0343FD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1D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7123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C25C-7F74-4DF9-859E-FF17FEA2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2017-11-21T10:21:00Z</cp:lastPrinted>
  <dcterms:created xsi:type="dcterms:W3CDTF">2017-12-04T12:19:00Z</dcterms:created>
  <dcterms:modified xsi:type="dcterms:W3CDTF">2017-12-04T12:19:00Z</dcterms:modified>
</cp:coreProperties>
</file>