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A2C6C" w:rsidRDefault="00F515CF" w:rsidP="00AA2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A2C6C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AA2C6C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624AA8" w:rsidRDefault="001304CF" w:rsidP="00AA2C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4AA8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24AA8">
        <w:rPr>
          <w:rFonts w:ascii="Arial" w:eastAsia="Times New Roman" w:hAnsi="Arial" w:cs="Arial"/>
          <w:b/>
          <w:sz w:val="24"/>
          <w:szCs w:val="24"/>
        </w:rPr>
        <w:t>R</w:t>
      </w:r>
      <w:r w:rsidRPr="00624AA8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24AA8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24AA8" w:rsidRDefault="001168CA" w:rsidP="00AA2C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24AA8" w:rsidRDefault="00FD7F03" w:rsidP="00AA2C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24AA8" w:rsidRDefault="00F515CF" w:rsidP="00AA2C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4AA8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624AA8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6A54D1" w:rsidRPr="00624AA8">
        <w:rPr>
          <w:rFonts w:ascii="Arial" w:eastAsia="Times New Roman" w:hAnsi="Arial" w:cs="Arial"/>
          <w:b/>
          <w:bCs/>
          <w:sz w:val="24"/>
          <w:szCs w:val="24"/>
        </w:rPr>
        <w:t>68</w:t>
      </w:r>
      <w:r w:rsidR="00AA2C6C" w:rsidRPr="00624AA8">
        <w:rPr>
          <w:rFonts w:ascii="Arial" w:eastAsia="Times New Roman" w:hAnsi="Arial" w:cs="Arial"/>
          <w:b/>
          <w:bCs/>
          <w:sz w:val="24"/>
          <w:szCs w:val="24"/>
        </w:rPr>
        <w:t>5</w:t>
      </w:r>
    </w:p>
    <w:p w:rsidR="00FF1348" w:rsidRPr="00624AA8" w:rsidRDefault="00F515CF" w:rsidP="00AA2C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4AA8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24AA8" w:rsidRDefault="00687C52" w:rsidP="00AA2C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E6561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E6561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14</w:t>
      </w:r>
      <w:r w:rsidR="00AE60DB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624AA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624AA8" w:rsidRDefault="00E34B5B" w:rsidP="00AA2C6C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A2C6C" w:rsidRPr="00624AA8" w:rsidRDefault="00AA2C6C" w:rsidP="00AA2C6C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24AA8">
        <w:rPr>
          <w:rFonts w:ascii="Arial" w:hAnsi="Arial" w:cs="Arial"/>
          <w:b/>
          <w:sz w:val="24"/>
          <w:szCs w:val="24"/>
        </w:rPr>
        <w:t xml:space="preserve">3685. Mr N S </w:t>
      </w:r>
      <w:proofErr w:type="spellStart"/>
      <w:r w:rsidRPr="00624AA8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624AA8">
        <w:rPr>
          <w:rFonts w:ascii="Arial" w:hAnsi="Arial" w:cs="Arial"/>
          <w:b/>
          <w:sz w:val="24"/>
          <w:szCs w:val="24"/>
        </w:rPr>
        <w:t xml:space="preserve"> </w:t>
      </w:r>
      <w:r w:rsidRPr="00624AA8">
        <w:rPr>
          <w:rFonts w:ascii="Arial" w:hAnsi="Arial" w:cs="Arial"/>
          <w:b/>
          <w:bCs/>
          <w:sz w:val="24"/>
          <w:szCs w:val="24"/>
        </w:rPr>
        <w:t xml:space="preserve">(EFF) to ask the </w:t>
      </w:r>
      <w:r w:rsidRPr="00624AA8">
        <w:rPr>
          <w:rFonts w:ascii="Arial" w:hAnsi="Arial" w:cs="Arial"/>
          <w:b/>
          <w:bCs/>
          <w:color w:val="000000" w:themeColor="text1"/>
          <w:sz w:val="24"/>
          <w:szCs w:val="24"/>
        </w:rPr>
        <w:t>Minister</w:t>
      </w:r>
      <w:r w:rsidRPr="00624AA8">
        <w:rPr>
          <w:rFonts w:ascii="Arial" w:hAnsi="Arial" w:cs="Arial"/>
          <w:b/>
          <w:bCs/>
          <w:sz w:val="24"/>
          <w:szCs w:val="24"/>
        </w:rPr>
        <w:t xml:space="preserve"> of Agriculture, Land Reform and Rural Development</w:t>
      </w:r>
      <w:r w:rsidR="00826FAA" w:rsidRPr="00624AA8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24AA8">
        <w:rPr>
          <w:rFonts w:ascii="Arial" w:hAnsi="Arial" w:cs="Arial"/>
          <w:sz w:val="24"/>
          <w:szCs w:val="24"/>
        </w:rPr>
        <w:instrText xml:space="preserve"> XE "</w:instrText>
      </w:r>
      <w:r w:rsidRPr="00624AA8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624AA8">
        <w:rPr>
          <w:rFonts w:ascii="Arial" w:hAnsi="Arial" w:cs="Arial"/>
          <w:sz w:val="24"/>
          <w:szCs w:val="24"/>
        </w:rPr>
        <w:instrText xml:space="preserve">" </w:instrText>
      </w:r>
      <w:r w:rsidR="00826FAA" w:rsidRPr="00624AA8">
        <w:rPr>
          <w:rFonts w:ascii="Arial" w:hAnsi="Arial" w:cs="Arial"/>
          <w:b/>
          <w:bCs/>
          <w:sz w:val="24"/>
          <w:szCs w:val="24"/>
        </w:rPr>
        <w:fldChar w:fldCharType="end"/>
      </w:r>
      <w:r w:rsidRPr="00624AA8">
        <w:rPr>
          <w:rFonts w:ascii="Arial" w:hAnsi="Arial" w:cs="Arial"/>
          <w:b/>
          <w:bCs/>
          <w:sz w:val="24"/>
          <w:szCs w:val="24"/>
        </w:rPr>
        <w:t>:</w:t>
      </w:r>
    </w:p>
    <w:p w:rsidR="00AA2C6C" w:rsidRPr="00624AA8" w:rsidRDefault="00AA2C6C" w:rsidP="00AA2C6C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A2C6C" w:rsidRPr="00624AA8" w:rsidRDefault="00AA2C6C" w:rsidP="00AA2C6C">
      <w:pPr>
        <w:spacing w:after="0" w:line="240" w:lineRule="auto"/>
        <w:ind w:right="26"/>
        <w:jc w:val="both"/>
        <w:rPr>
          <w:rFonts w:ascii="Arial" w:hAnsi="Arial" w:cs="Arial"/>
          <w:b/>
          <w:bCs/>
          <w:sz w:val="24"/>
          <w:szCs w:val="24"/>
        </w:rPr>
      </w:pPr>
      <w:r w:rsidRPr="00624AA8">
        <w:rPr>
          <w:rFonts w:ascii="Arial" w:hAnsi="Arial" w:cs="Arial"/>
          <w:sz w:val="24"/>
          <w:szCs w:val="24"/>
          <w:lang w:val="en-GB"/>
        </w:rPr>
        <w:t>In each (a) province and (b) district in the Republic, what is the (</w:t>
      </w:r>
      <w:proofErr w:type="spellStart"/>
      <w:r w:rsidRPr="00624AA8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624AA8">
        <w:rPr>
          <w:rFonts w:ascii="Arial" w:hAnsi="Arial" w:cs="Arial"/>
          <w:sz w:val="24"/>
          <w:szCs w:val="24"/>
          <w:lang w:val="en-GB"/>
        </w:rPr>
        <w:t xml:space="preserve">) total number, (ii) race and (iii) age of (aa) women and (bb) </w:t>
      </w:r>
      <w:r w:rsidRPr="00624AA8">
        <w:rPr>
          <w:rFonts w:ascii="Arial" w:hAnsi="Arial" w:cs="Arial"/>
          <w:sz w:val="24"/>
          <w:szCs w:val="24"/>
        </w:rPr>
        <w:t>young</w:t>
      </w:r>
      <w:r w:rsidRPr="00624AA8">
        <w:rPr>
          <w:rFonts w:ascii="Arial" w:hAnsi="Arial" w:cs="Arial"/>
          <w:sz w:val="24"/>
          <w:szCs w:val="24"/>
          <w:lang w:val="en-GB"/>
        </w:rPr>
        <w:t xml:space="preserve"> person whose agricultural products or produce found markets in various SA Development Community states in the past three financial years?</w:t>
      </w:r>
      <w:r w:rsidRPr="00624AA8">
        <w:rPr>
          <w:rFonts w:ascii="Arial" w:hAnsi="Arial" w:cs="Arial"/>
          <w:sz w:val="24"/>
          <w:szCs w:val="24"/>
          <w:lang w:val="en-GB"/>
        </w:rPr>
        <w:tab/>
      </w:r>
      <w:r w:rsidRPr="00624AA8">
        <w:rPr>
          <w:rFonts w:ascii="Arial" w:hAnsi="Arial" w:cs="Arial"/>
          <w:sz w:val="24"/>
          <w:szCs w:val="24"/>
          <w:lang w:val="en-GB"/>
        </w:rPr>
        <w:tab/>
      </w:r>
      <w:r w:rsidRPr="00624AA8">
        <w:rPr>
          <w:rFonts w:ascii="Arial" w:hAnsi="Arial" w:cs="Arial"/>
          <w:sz w:val="24"/>
          <w:szCs w:val="24"/>
          <w:lang w:val="en-GB"/>
        </w:rPr>
        <w:tab/>
      </w:r>
      <w:r w:rsidRPr="00624AA8">
        <w:rPr>
          <w:rFonts w:ascii="Arial" w:hAnsi="Arial" w:cs="Arial"/>
          <w:sz w:val="24"/>
          <w:szCs w:val="24"/>
          <w:lang w:val="en-GB"/>
        </w:rPr>
        <w:tab/>
      </w:r>
      <w:r w:rsidRPr="00624AA8">
        <w:rPr>
          <w:rFonts w:ascii="Arial" w:hAnsi="Arial" w:cs="Arial"/>
          <w:sz w:val="24"/>
          <w:szCs w:val="24"/>
          <w:lang w:val="en-GB"/>
        </w:rPr>
        <w:tab/>
      </w:r>
      <w:r w:rsidRPr="00624AA8">
        <w:rPr>
          <w:rFonts w:ascii="Arial" w:hAnsi="Arial" w:cs="Arial"/>
          <w:sz w:val="24"/>
          <w:szCs w:val="24"/>
          <w:lang w:val="en-GB"/>
        </w:rPr>
        <w:tab/>
      </w:r>
      <w:r w:rsidRPr="00624AA8">
        <w:rPr>
          <w:rFonts w:ascii="Arial" w:hAnsi="Arial" w:cs="Arial"/>
          <w:sz w:val="24"/>
          <w:szCs w:val="24"/>
          <w:lang w:val="en-GB"/>
        </w:rPr>
        <w:tab/>
      </w:r>
      <w:r w:rsidRPr="00624AA8">
        <w:rPr>
          <w:rFonts w:ascii="Arial" w:hAnsi="Arial" w:cs="Arial"/>
          <w:sz w:val="24"/>
          <w:szCs w:val="24"/>
          <w:lang w:val="en-GB"/>
        </w:rPr>
        <w:tab/>
        <w:t xml:space="preserve">                          </w:t>
      </w:r>
      <w:r w:rsidRPr="00624AA8">
        <w:rPr>
          <w:rFonts w:ascii="Arial" w:hAnsi="Arial" w:cs="Arial"/>
          <w:b/>
          <w:bCs/>
          <w:sz w:val="24"/>
          <w:szCs w:val="24"/>
          <w:lang w:val="en-GB"/>
        </w:rPr>
        <w:t>NW4511E</w:t>
      </w:r>
    </w:p>
    <w:p w:rsidR="00CE70E2" w:rsidRPr="00624AA8" w:rsidRDefault="00CE70E2" w:rsidP="00AA2C6C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CE70E2" w:rsidRPr="00624AA8" w:rsidRDefault="00CE70E2" w:rsidP="00AA2C6C">
      <w:pPr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E433A8" w:rsidRPr="00624AA8" w:rsidRDefault="00E433A8" w:rsidP="00AA2C6C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624AA8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24AA8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24AA8">
        <w:rPr>
          <w:rFonts w:ascii="Arial" w:hAnsi="Arial" w:cs="Arial"/>
          <w:b/>
          <w:sz w:val="24"/>
          <w:szCs w:val="24"/>
        </w:rPr>
        <w:t>:</w:t>
      </w:r>
    </w:p>
    <w:p w:rsidR="00E433A8" w:rsidRPr="00624AA8" w:rsidRDefault="00E433A8" w:rsidP="0089018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24AA8" w:rsidRPr="00624AA8" w:rsidRDefault="00392D97" w:rsidP="00486B96">
      <w:pPr>
        <w:pStyle w:val="NoSpacing"/>
        <w:jc w:val="both"/>
        <w:rPr>
          <w:rFonts w:ascii="Arial" w:hAnsi="Arial" w:cs="Arial"/>
          <w:bCs/>
          <w:color w:val="FF0000"/>
          <w:sz w:val="24"/>
          <w:szCs w:val="24"/>
        </w:rPr>
      </w:pPr>
      <w:bookmarkStart w:id="0" w:name="_Hlk117864047"/>
      <w:r w:rsidRPr="00624AA8">
        <w:rPr>
          <w:rFonts w:ascii="Arial" w:hAnsi="Arial" w:cs="Arial"/>
          <w:bCs/>
          <w:sz w:val="24"/>
          <w:szCs w:val="24"/>
        </w:rPr>
        <w:t>(</w:t>
      </w:r>
      <w:proofErr w:type="gramStart"/>
      <w:r w:rsidRPr="00624AA8">
        <w:rPr>
          <w:rFonts w:ascii="Arial" w:hAnsi="Arial" w:cs="Arial"/>
          <w:bCs/>
          <w:sz w:val="24"/>
          <w:szCs w:val="24"/>
        </w:rPr>
        <w:t>a</w:t>
      </w:r>
      <w:proofErr w:type="gramEnd"/>
      <w:r w:rsidRPr="00624AA8">
        <w:rPr>
          <w:rFonts w:ascii="Arial" w:hAnsi="Arial" w:cs="Arial"/>
          <w:bCs/>
          <w:sz w:val="24"/>
          <w:szCs w:val="24"/>
        </w:rPr>
        <w:t>),(b)(</w:t>
      </w:r>
      <w:proofErr w:type="spellStart"/>
      <w:r w:rsidRPr="00624AA8">
        <w:rPr>
          <w:rFonts w:ascii="Arial" w:hAnsi="Arial" w:cs="Arial"/>
          <w:bCs/>
          <w:sz w:val="24"/>
          <w:szCs w:val="24"/>
        </w:rPr>
        <w:t>i</w:t>
      </w:r>
      <w:proofErr w:type="spellEnd"/>
      <w:r w:rsidRPr="00624AA8">
        <w:rPr>
          <w:rFonts w:ascii="Arial" w:hAnsi="Arial" w:cs="Arial"/>
          <w:bCs/>
          <w:sz w:val="24"/>
          <w:szCs w:val="24"/>
        </w:rPr>
        <w:t>),(ii),(iii),(</w:t>
      </w:r>
      <w:proofErr w:type="spellStart"/>
      <w:r w:rsidRPr="00624AA8">
        <w:rPr>
          <w:rFonts w:ascii="Arial" w:hAnsi="Arial" w:cs="Arial"/>
          <w:bCs/>
          <w:sz w:val="24"/>
          <w:szCs w:val="24"/>
        </w:rPr>
        <w:t>aa</w:t>
      </w:r>
      <w:proofErr w:type="spellEnd"/>
      <w:r w:rsidRPr="00624AA8">
        <w:rPr>
          <w:rFonts w:ascii="Arial" w:hAnsi="Arial" w:cs="Arial"/>
          <w:bCs/>
          <w:sz w:val="24"/>
          <w:szCs w:val="24"/>
        </w:rPr>
        <w:t xml:space="preserve">),(bb) </w:t>
      </w:r>
      <w:bookmarkEnd w:id="0"/>
      <w:r w:rsidR="00994D47" w:rsidRPr="00624AA8">
        <w:rPr>
          <w:rFonts w:ascii="Arial" w:hAnsi="Arial" w:cs="Arial"/>
          <w:bCs/>
          <w:sz w:val="24"/>
          <w:szCs w:val="24"/>
        </w:rPr>
        <w:t xml:space="preserve">Please refer to </w:t>
      </w:r>
      <w:r w:rsidR="00486B96">
        <w:rPr>
          <w:rFonts w:ascii="Arial" w:hAnsi="Arial" w:cs="Arial"/>
          <w:bCs/>
          <w:sz w:val="24"/>
          <w:szCs w:val="24"/>
        </w:rPr>
        <w:t>the table below.</w:t>
      </w:r>
    </w:p>
    <w:p w:rsidR="00624AA8" w:rsidRPr="008C6828" w:rsidRDefault="00624AA8" w:rsidP="008C6828">
      <w:pP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9474" w:type="dxa"/>
        <w:tblLayout w:type="fixed"/>
        <w:tblLook w:val="04A0"/>
      </w:tblPr>
      <w:tblGrid>
        <w:gridCol w:w="2830"/>
        <w:gridCol w:w="1418"/>
        <w:gridCol w:w="850"/>
        <w:gridCol w:w="1134"/>
        <w:gridCol w:w="1134"/>
        <w:gridCol w:w="993"/>
        <w:gridCol w:w="1115"/>
      </w:tblGrid>
      <w:tr w:rsidR="0032538E" w:rsidRPr="00486B96" w:rsidTr="0032538E">
        <w:tc>
          <w:tcPr>
            <w:tcW w:w="9474" w:type="dxa"/>
            <w:gridSpan w:val="7"/>
            <w:shd w:val="clear" w:color="auto" w:fill="D9D9D9" w:themeFill="background1" w:themeFillShade="D9"/>
          </w:tcPr>
          <w:p w:rsidR="0032538E" w:rsidRPr="00486B96" w:rsidRDefault="00486B96" w:rsidP="00486B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(a) 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State Province</w:t>
            </w:r>
          </w:p>
        </w:tc>
      </w:tr>
      <w:tr w:rsidR="0032538E" w:rsidRPr="00486B96" w:rsidTr="00486B96">
        <w:tc>
          <w:tcPr>
            <w:tcW w:w="2830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(b)District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(aa) No of Women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(iii) 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(ii) </w:t>
            </w:r>
          </w:p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(bb) No of Young People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(iii) Age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(ii) Race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Mangaung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</w:rPr>
              <w:t xml:space="preserve"> Metro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Fezile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Dabi</w:t>
            </w:r>
            <w:proofErr w:type="spellEnd"/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 xml:space="preserve">Xhariep District 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 xml:space="preserve">Coloured 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rPr>
          <w:trHeight w:val="637"/>
        </w:trPr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Thabo </w:t>
            </w: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Mofutsanyana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District-</w:t>
            </w: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Makholokoeng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FPSU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25-68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25-35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 xml:space="preserve">Lejweleputswa District 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25-70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25-35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2538E" w:rsidRPr="00486B96" w:rsidTr="0032538E">
        <w:tc>
          <w:tcPr>
            <w:tcW w:w="9474" w:type="dxa"/>
            <w:gridSpan w:val="7"/>
            <w:shd w:val="clear" w:color="auto" w:fill="D9D9D9" w:themeFill="background1" w:themeFillShade="D9"/>
          </w:tcPr>
          <w:p w:rsidR="0032538E" w:rsidRPr="00486B96" w:rsidRDefault="00486B96" w:rsidP="00486B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(a) 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Gauteng Province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(b) District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(aa)No of Women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(iii) Age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(ii) Race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(bb) No of Young People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(iii) Age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(ii) Race</w:t>
            </w:r>
          </w:p>
        </w:tc>
      </w:tr>
      <w:tr w:rsidR="0032538E" w:rsidRPr="00486B96" w:rsidTr="00486B96">
        <w:trPr>
          <w:trHeight w:val="315"/>
        </w:trPr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City of Tshwane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African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86B9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2538E" w:rsidRPr="00486B96" w:rsidTr="0032538E">
        <w:tc>
          <w:tcPr>
            <w:tcW w:w="9474" w:type="dxa"/>
            <w:gridSpan w:val="7"/>
            <w:shd w:val="clear" w:color="auto" w:fill="D9D9D9" w:themeFill="background1" w:themeFillShade="D9"/>
          </w:tcPr>
          <w:p w:rsidR="0032538E" w:rsidRPr="00486B96" w:rsidRDefault="00486B96" w:rsidP="00486B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(a) 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Limpopo Province</w:t>
            </w:r>
          </w:p>
        </w:tc>
      </w:tr>
      <w:tr w:rsidR="0032538E" w:rsidRPr="00486B96" w:rsidTr="00486B96">
        <w:tc>
          <w:tcPr>
            <w:tcW w:w="2830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(b) District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(aa) No of Women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(iii) 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(ii) Race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(bb) No of Young People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(iii) Age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32538E" w:rsidRPr="00486B96" w:rsidRDefault="0032538E" w:rsidP="00624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(ii) Race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Mopani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Vhembe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Sekhukhune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Waterberg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African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African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Capricorn: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29-56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Cs/>
                <w:sz w:val="22"/>
                <w:szCs w:val="22"/>
              </w:rPr>
              <w:t>African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Cs/>
                <w:sz w:val="22"/>
                <w:szCs w:val="22"/>
              </w:rPr>
              <w:t>29-33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Cs/>
                <w:sz w:val="22"/>
                <w:szCs w:val="22"/>
              </w:rPr>
              <w:t>African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15" w:type="dxa"/>
          </w:tcPr>
          <w:p w:rsidR="0032538E" w:rsidRPr="00486B96" w:rsidRDefault="0032538E" w:rsidP="0062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2538E" w:rsidRPr="00486B96" w:rsidTr="0032538E">
        <w:trPr>
          <w:tblHeader/>
        </w:trPr>
        <w:tc>
          <w:tcPr>
            <w:tcW w:w="9474" w:type="dxa"/>
            <w:gridSpan w:val="7"/>
            <w:shd w:val="clear" w:color="auto" w:fill="D9D9D9" w:themeFill="background1" w:themeFillShade="D9"/>
          </w:tcPr>
          <w:p w:rsidR="0032538E" w:rsidRPr="00486B96" w:rsidRDefault="00486B96" w:rsidP="00486B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(a)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Mpumalanga Province</w:t>
            </w:r>
          </w:p>
        </w:tc>
      </w:tr>
      <w:tr w:rsidR="0032538E" w:rsidRPr="00486B96" w:rsidTr="00486B96">
        <w:tc>
          <w:tcPr>
            <w:tcW w:w="2830" w:type="dxa"/>
            <w:shd w:val="clear" w:color="auto" w:fill="D9D9D9" w:themeFill="background1" w:themeFillShade="D9"/>
          </w:tcPr>
          <w:p w:rsidR="0032538E" w:rsidRPr="00486B96" w:rsidRDefault="005F2A87" w:rsidP="00BC2C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(b) 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District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2538E" w:rsidRPr="00486B96" w:rsidRDefault="0032538E" w:rsidP="00BC2C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(aa) N</w:t>
            </w:r>
            <w:r w:rsidR="005F2A87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Women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538E" w:rsidRPr="00486B96" w:rsidRDefault="005F2A87" w:rsidP="00BC2C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(iii) 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538E" w:rsidRPr="00486B96" w:rsidRDefault="005F2A87" w:rsidP="00BC2C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(ii) 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538E" w:rsidRPr="00486B96" w:rsidRDefault="005F2A87" w:rsidP="00BC2C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(bb) 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Young People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2538E" w:rsidRPr="00486B96" w:rsidRDefault="0032538E" w:rsidP="00BC2C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(iii) Age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32538E" w:rsidRPr="00486B96" w:rsidRDefault="0032538E" w:rsidP="003253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(ii) Race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Ehlanzeni District </w:t>
            </w: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Nkomazi Vegetable FPSU</w:t>
            </w:r>
          </w:p>
        </w:tc>
        <w:tc>
          <w:tcPr>
            <w:tcW w:w="1418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482</w:t>
            </w:r>
          </w:p>
        </w:tc>
        <w:tc>
          <w:tcPr>
            <w:tcW w:w="85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  -62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187</w:t>
            </w:r>
          </w:p>
        </w:tc>
        <w:tc>
          <w:tcPr>
            <w:tcW w:w="993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  -  35</w:t>
            </w:r>
          </w:p>
        </w:tc>
        <w:tc>
          <w:tcPr>
            <w:tcW w:w="1115" w:type="dxa"/>
          </w:tcPr>
          <w:p w:rsidR="0032538E" w:rsidRPr="00486B96" w:rsidRDefault="00930F2E" w:rsidP="0032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Ehlanzeni District </w:t>
            </w: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Nkomazi Cotton FPSU</w:t>
            </w:r>
          </w:p>
        </w:tc>
        <w:tc>
          <w:tcPr>
            <w:tcW w:w="1418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401</w:t>
            </w:r>
          </w:p>
        </w:tc>
        <w:tc>
          <w:tcPr>
            <w:tcW w:w="85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 and older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82</w:t>
            </w:r>
          </w:p>
        </w:tc>
        <w:tc>
          <w:tcPr>
            <w:tcW w:w="993" w:type="dxa"/>
          </w:tcPr>
          <w:p w:rsidR="0032538E" w:rsidRPr="00486B96" w:rsidRDefault="0032538E" w:rsidP="0032538E">
            <w:pPr>
              <w:ind w:right="-1742"/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18-35         </w:t>
            </w:r>
          </w:p>
        </w:tc>
        <w:tc>
          <w:tcPr>
            <w:tcW w:w="1115" w:type="dxa"/>
          </w:tcPr>
          <w:p w:rsidR="0032538E" w:rsidRPr="00486B96" w:rsidRDefault="00930F2E" w:rsidP="0032538E">
            <w:pPr>
              <w:ind w:right="-17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Ehlanzeni District </w:t>
            </w: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Huntington FPSU</w:t>
            </w:r>
          </w:p>
        </w:tc>
        <w:tc>
          <w:tcPr>
            <w:tcW w:w="1418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85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35- 64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993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25-35</w:t>
            </w:r>
          </w:p>
        </w:tc>
        <w:tc>
          <w:tcPr>
            <w:tcW w:w="1115" w:type="dxa"/>
          </w:tcPr>
          <w:p w:rsidR="0032538E" w:rsidRPr="00486B96" w:rsidRDefault="00930F2E" w:rsidP="0032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Ehlanzeni District </w:t>
            </w: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Thulamahashe</w:t>
            </w:r>
            <w:proofErr w:type="spellEnd"/>
          </w:p>
        </w:tc>
        <w:tc>
          <w:tcPr>
            <w:tcW w:w="1418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193</w:t>
            </w:r>
          </w:p>
        </w:tc>
        <w:tc>
          <w:tcPr>
            <w:tcW w:w="85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21-75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56</w:t>
            </w:r>
          </w:p>
        </w:tc>
        <w:tc>
          <w:tcPr>
            <w:tcW w:w="993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21-35</w:t>
            </w:r>
          </w:p>
        </w:tc>
        <w:tc>
          <w:tcPr>
            <w:tcW w:w="1115" w:type="dxa"/>
          </w:tcPr>
          <w:p w:rsidR="0032538E" w:rsidRPr="00486B96" w:rsidRDefault="00930F2E" w:rsidP="0032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Ehlanzeni District Malelane/Nkomati FPSU</w:t>
            </w:r>
          </w:p>
        </w:tc>
        <w:tc>
          <w:tcPr>
            <w:tcW w:w="1418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220</w:t>
            </w:r>
          </w:p>
        </w:tc>
        <w:tc>
          <w:tcPr>
            <w:tcW w:w="85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 and older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93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18-35</w:t>
            </w:r>
          </w:p>
        </w:tc>
        <w:tc>
          <w:tcPr>
            <w:tcW w:w="1115" w:type="dxa"/>
          </w:tcPr>
          <w:p w:rsidR="0032538E" w:rsidRPr="00486B96" w:rsidRDefault="00930F2E" w:rsidP="0032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Nkangala District-</w:t>
            </w: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Sybrandskraal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FPSU</w:t>
            </w:r>
          </w:p>
        </w:tc>
        <w:tc>
          <w:tcPr>
            <w:tcW w:w="1418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85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27-55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</w:t>
            </w:r>
          </w:p>
        </w:tc>
        <w:tc>
          <w:tcPr>
            <w:tcW w:w="993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22-30</w:t>
            </w:r>
          </w:p>
        </w:tc>
        <w:tc>
          <w:tcPr>
            <w:tcW w:w="1115" w:type="dxa"/>
          </w:tcPr>
          <w:p w:rsidR="0032538E" w:rsidRPr="00486B96" w:rsidRDefault="00930F2E" w:rsidP="0032538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Nkangala District-</w:t>
            </w: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Kameelrivier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FPSU</w:t>
            </w:r>
          </w:p>
        </w:tc>
        <w:tc>
          <w:tcPr>
            <w:tcW w:w="1418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85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30-55</w:t>
            </w: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</w:t>
            </w:r>
          </w:p>
        </w:tc>
        <w:tc>
          <w:tcPr>
            <w:tcW w:w="993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25-30</w:t>
            </w:r>
          </w:p>
        </w:tc>
        <w:tc>
          <w:tcPr>
            <w:tcW w:w="1115" w:type="dxa"/>
          </w:tcPr>
          <w:p w:rsidR="0032538E" w:rsidRPr="00486B96" w:rsidRDefault="00930F2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Gert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Sibande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- </w:t>
            </w: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Dundonald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FPSU</w:t>
            </w:r>
          </w:p>
        </w:tc>
        <w:tc>
          <w:tcPr>
            <w:tcW w:w="1418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85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18-60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19-35</w:t>
            </w:r>
          </w:p>
        </w:tc>
        <w:tc>
          <w:tcPr>
            <w:tcW w:w="1115" w:type="dxa"/>
          </w:tcPr>
          <w:p w:rsidR="0032538E" w:rsidRPr="00486B96" w:rsidRDefault="00930F2E" w:rsidP="0032538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Gert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Sibande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Mkhondo</w:t>
            </w:r>
            <w:proofErr w:type="spellEnd"/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FPSU</w:t>
            </w:r>
          </w:p>
        </w:tc>
        <w:tc>
          <w:tcPr>
            <w:tcW w:w="1418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18-60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19-35</w:t>
            </w:r>
          </w:p>
        </w:tc>
        <w:tc>
          <w:tcPr>
            <w:tcW w:w="1115" w:type="dxa"/>
          </w:tcPr>
          <w:p w:rsidR="0032538E" w:rsidRPr="00486B96" w:rsidRDefault="00930F2E" w:rsidP="0032538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</w:tr>
      <w:tr w:rsidR="0032538E" w:rsidRPr="00486B96" w:rsidTr="00486B96">
        <w:tc>
          <w:tcPr>
            <w:tcW w:w="283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1627</w:t>
            </w:r>
          </w:p>
        </w:tc>
        <w:tc>
          <w:tcPr>
            <w:tcW w:w="850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425</w:t>
            </w:r>
          </w:p>
        </w:tc>
        <w:tc>
          <w:tcPr>
            <w:tcW w:w="993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:rsidR="0032538E" w:rsidRPr="00486B96" w:rsidRDefault="0032538E" w:rsidP="00BC2C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38E" w:rsidRPr="00486B96" w:rsidTr="0032538E">
        <w:tc>
          <w:tcPr>
            <w:tcW w:w="9474" w:type="dxa"/>
            <w:gridSpan w:val="7"/>
            <w:shd w:val="clear" w:color="auto" w:fill="D9D9D9" w:themeFill="background1" w:themeFillShade="D9"/>
          </w:tcPr>
          <w:p w:rsidR="0032538E" w:rsidRPr="00486B96" w:rsidRDefault="00486B96" w:rsidP="00486B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North West Province</w:t>
            </w:r>
          </w:p>
        </w:tc>
      </w:tr>
      <w:tr w:rsidR="0032538E" w:rsidRPr="00486B96" w:rsidTr="0032538E">
        <w:tc>
          <w:tcPr>
            <w:tcW w:w="9474" w:type="dxa"/>
            <w:gridSpan w:val="7"/>
          </w:tcPr>
          <w:p w:rsidR="0032538E" w:rsidRPr="00486B96" w:rsidRDefault="0032538E" w:rsidP="00486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32538E" w:rsidRPr="00486B96" w:rsidTr="0032538E">
        <w:tc>
          <w:tcPr>
            <w:tcW w:w="9474" w:type="dxa"/>
            <w:gridSpan w:val="7"/>
            <w:shd w:val="clear" w:color="auto" w:fill="D9D9D9" w:themeFill="background1" w:themeFillShade="D9"/>
          </w:tcPr>
          <w:p w:rsidR="0032538E" w:rsidRPr="00486B96" w:rsidRDefault="00486B96" w:rsidP="00486B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Northern Cape Province</w:t>
            </w:r>
          </w:p>
        </w:tc>
      </w:tr>
      <w:tr w:rsidR="0032538E" w:rsidRPr="00486B96" w:rsidTr="0032538E">
        <w:tc>
          <w:tcPr>
            <w:tcW w:w="9474" w:type="dxa"/>
            <w:gridSpan w:val="7"/>
          </w:tcPr>
          <w:p w:rsidR="0032538E" w:rsidRPr="00486B96" w:rsidRDefault="0032538E" w:rsidP="00486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32538E" w:rsidRPr="00486B96" w:rsidTr="0032538E">
        <w:tc>
          <w:tcPr>
            <w:tcW w:w="9474" w:type="dxa"/>
            <w:gridSpan w:val="7"/>
            <w:shd w:val="clear" w:color="auto" w:fill="D9D9D9" w:themeFill="background1" w:themeFillShade="D9"/>
          </w:tcPr>
          <w:p w:rsidR="0032538E" w:rsidRPr="00486B96" w:rsidRDefault="00486B96" w:rsidP="00486B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Western Cape Province</w:t>
            </w:r>
          </w:p>
        </w:tc>
      </w:tr>
      <w:tr w:rsidR="0032538E" w:rsidRPr="00486B96" w:rsidTr="0032538E">
        <w:tc>
          <w:tcPr>
            <w:tcW w:w="9474" w:type="dxa"/>
            <w:gridSpan w:val="7"/>
          </w:tcPr>
          <w:p w:rsidR="0032538E" w:rsidRPr="00486B96" w:rsidRDefault="0032538E" w:rsidP="00486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32538E" w:rsidRPr="00486B96" w:rsidTr="0032538E">
        <w:tc>
          <w:tcPr>
            <w:tcW w:w="9474" w:type="dxa"/>
            <w:gridSpan w:val="7"/>
            <w:shd w:val="clear" w:color="auto" w:fill="D9D9D9" w:themeFill="background1" w:themeFillShade="D9"/>
          </w:tcPr>
          <w:p w:rsidR="0032538E" w:rsidRPr="00486B96" w:rsidRDefault="00486B96" w:rsidP="00486B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Eastern Cape Province: None</w:t>
            </w:r>
          </w:p>
        </w:tc>
      </w:tr>
      <w:tr w:rsidR="0032538E" w:rsidRPr="00486B96" w:rsidTr="0032538E">
        <w:tc>
          <w:tcPr>
            <w:tcW w:w="9474" w:type="dxa"/>
            <w:gridSpan w:val="7"/>
          </w:tcPr>
          <w:p w:rsidR="0032538E" w:rsidRPr="00486B96" w:rsidRDefault="0032538E" w:rsidP="00486B9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None</w:t>
            </w:r>
          </w:p>
        </w:tc>
      </w:tr>
      <w:tr w:rsidR="0032538E" w:rsidRPr="00486B96" w:rsidTr="0032538E">
        <w:tc>
          <w:tcPr>
            <w:tcW w:w="9474" w:type="dxa"/>
            <w:gridSpan w:val="7"/>
            <w:shd w:val="clear" w:color="auto" w:fill="D9D9D9" w:themeFill="background1" w:themeFillShade="D9"/>
          </w:tcPr>
          <w:p w:rsidR="0032538E" w:rsidRPr="00486B96" w:rsidRDefault="00486B96" w:rsidP="00486B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(a)</w:t>
            </w:r>
            <w:r w:rsidR="0032538E" w:rsidRPr="00486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KwaZulu-Natal Province</w:t>
            </w:r>
          </w:p>
        </w:tc>
      </w:tr>
      <w:tr w:rsidR="0032538E" w:rsidRPr="00486B96" w:rsidTr="0032538E">
        <w:tc>
          <w:tcPr>
            <w:tcW w:w="9474" w:type="dxa"/>
            <w:gridSpan w:val="7"/>
          </w:tcPr>
          <w:p w:rsidR="0032538E" w:rsidRPr="00486B96" w:rsidRDefault="0032538E" w:rsidP="00486B9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B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None</w:t>
            </w:r>
          </w:p>
        </w:tc>
      </w:tr>
    </w:tbl>
    <w:p w:rsidR="00624AA8" w:rsidRPr="00486B96" w:rsidRDefault="00624AA8" w:rsidP="00624AA8">
      <w:pPr>
        <w:spacing w:after="0" w:line="240" w:lineRule="auto"/>
        <w:rPr>
          <w:rFonts w:cstheme="minorHAnsi"/>
          <w:lang w:val="en-GB"/>
        </w:rPr>
      </w:pPr>
      <w:r w:rsidRPr="00486B96">
        <w:rPr>
          <w:rFonts w:cstheme="minorHAnsi"/>
          <w:lang w:val="en-GB"/>
        </w:rPr>
        <w:tab/>
      </w:r>
    </w:p>
    <w:p w:rsidR="000B7E81" w:rsidRPr="00486B96" w:rsidRDefault="000B7E81" w:rsidP="00624AA8">
      <w:pPr>
        <w:spacing w:after="0" w:line="240" w:lineRule="auto"/>
        <w:rPr>
          <w:rFonts w:cstheme="minorHAnsi"/>
          <w:bCs/>
          <w:color w:val="FF0000"/>
        </w:rPr>
      </w:pPr>
    </w:p>
    <w:sectPr w:rsidR="000B7E81" w:rsidRPr="00486B96" w:rsidSect="00486B96">
      <w:pgSz w:w="11906" w:h="16838"/>
      <w:pgMar w:top="567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44F27"/>
    <w:multiLevelType w:val="hybridMultilevel"/>
    <w:tmpl w:val="31B201A4"/>
    <w:lvl w:ilvl="0" w:tplc="974CBD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F0153"/>
    <w:multiLevelType w:val="hybridMultilevel"/>
    <w:tmpl w:val="1A28DAE8"/>
    <w:lvl w:ilvl="0" w:tplc="829890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A08EE"/>
    <w:multiLevelType w:val="hybridMultilevel"/>
    <w:tmpl w:val="60DEAAEE"/>
    <w:lvl w:ilvl="0" w:tplc="548E2A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6EAD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7225E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2538E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2D97"/>
    <w:rsid w:val="00393ED4"/>
    <w:rsid w:val="003A0A36"/>
    <w:rsid w:val="003A1F7A"/>
    <w:rsid w:val="003A3A32"/>
    <w:rsid w:val="003C11E4"/>
    <w:rsid w:val="003C6A96"/>
    <w:rsid w:val="003D1330"/>
    <w:rsid w:val="003D548B"/>
    <w:rsid w:val="003E310F"/>
    <w:rsid w:val="003E6561"/>
    <w:rsid w:val="003F27D2"/>
    <w:rsid w:val="003F4650"/>
    <w:rsid w:val="004031A4"/>
    <w:rsid w:val="004034CA"/>
    <w:rsid w:val="00412A28"/>
    <w:rsid w:val="00416746"/>
    <w:rsid w:val="00420221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1E50"/>
    <w:rsid w:val="004521E7"/>
    <w:rsid w:val="004541AB"/>
    <w:rsid w:val="00456125"/>
    <w:rsid w:val="00467503"/>
    <w:rsid w:val="00473A47"/>
    <w:rsid w:val="00475929"/>
    <w:rsid w:val="004835D2"/>
    <w:rsid w:val="00485314"/>
    <w:rsid w:val="00486B96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D65C3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A87"/>
    <w:rsid w:val="005F30F3"/>
    <w:rsid w:val="0060380D"/>
    <w:rsid w:val="006102B9"/>
    <w:rsid w:val="00612F05"/>
    <w:rsid w:val="00616333"/>
    <w:rsid w:val="0062079E"/>
    <w:rsid w:val="00624AA8"/>
    <w:rsid w:val="00631065"/>
    <w:rsid w:val="00631E49"/>
    <w:rsid w:val="0063216C"/>
    <w:rsid w:val="006362A0"/>
    <w:rsid w:val="00652DAF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A54D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6FA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C6828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0F2E"/>
    <w:rsid w:val="00933828"/>
    <w:rsid w:val="00933D88"/>
    <w:rsid w:val="009457EF"/>
    <w:rsid w:val="00956AE7"/>
    <w:rsid w:val="009621BB"/>
    <w:rsid w:val="0097678F"/>
    <w:rsid w:val="009823D6"/>
    <w:rsid w:val="009927C8"/>
    <w:rsid w:val="00994D47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4378"/>
    <w:rsid w:val="00A061B1"/>
    <w:rsid w:val="00A11407"/>
    <w:rsid w:val="00A11E1B"/>
    <w:rsid w:val="00A12546"/>
    <w:rsid w:val="00A27A8F"/>
    <w:rsid w:val="00A315ED"/>
    <w:rsid w:val="00A36BBD"/>
    <w:rsid w:val="00A5099E"/>
    <w:rsid w:val="00A5760D"/>
    <w:rsid w:val="00A757DA"/>
    <w:rsid w:val="00A811CD"/>
    <w:rsid w:val="00AA2C6C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AF635F"/>
    <w:rsid w:val="00B119D1"/>
    <w:rsid w:val="00B125DB"/>
    <w:rsid w:val="00B16C5A"/>
    <w:rsid w:val="00B23562"/>
    <w:rsid w:val="00B27A1B"/>
    <w:rsid w:val="00B35E24"/>
    <w:rsid w:val="00B71E7C"/>
    <w:rsid w:val="00B72514"/>
    <w:rsid w:val="00B844B3"/>
    <w:rsid w:val="00B8633E"/>
    <w:rsid w:val="00B96E76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1E12"/>
    <w:rsid w:val="00CC38F1"/>
    <w:rsid w:val="00CC46D4"/>
    <w:rsid w:val="00CE037B"/>
    <w:rsid w:val="00CE5507"/>
    <w:rsid w:val="00CE70E2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27685"/>
    <w:rsid w:val="00F33DE3"/>
    <w:rsid w:val="00F36046"/>
    <w:rsid w:val="00F4046C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39"/>
    <w:rsid w:val="00624AA8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EBC6-9BF8-4DDD-807F-D52D50F9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2022-11-08T07:39:00Z</cp:lastPrinted>
  <dcterms:created xsi:type="dcterms:W3CDTF">2022-11-10T14:04:00Z</dcterms:created>
  <dcterms:modified xsi:type="dcterms:W3CDTF">2022-11-10T14:04:00Z</dcterms:modified>
</cp:coreProperties>
</file>