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A7" w:rsidRPr="0008556A" w:rsidRDefault="004B656F" w:rsidP="006062DE">
      <w:pPr>
        <w:spacing w:line="240" w:lineRule="auto"/>
        <w:jc w:val="both"/>
        <w:rPr>
          <w:rFonts w:ascii="Arial" w:hAnsi="Arial" w:cs="Arial"/>
          <w:b/>
          <w:szCs w:val="24"/>
          <w:lang w:val="fr-FR"/>
        </w:rPr>
      </w:pPr>
      <w:bookmarkStart w:id="0" w:name="_GoBack"/>
      <w:bookmarkEnd w:id="0"/>
      <w:r w:rsidRPr="00244C8D">
        <w:rPr>
          <w:rFonts w:ascii="Arial" w:hAnsi="Arial" w:cs="Arial"/>
          <w:szCs w:val="24"/>
          <w:u w:val="single"/>
        </w:rPr>
        <w:t xml:space="preserve"> </w:t>
      </w:r>
    </w:p>
    <w:p w:rsidR="00B05CA7" w:rsidRPr="0008556A" w:rsidRDefault="00B05CA7" w:rsidP="00244C8D">
      <w:pPr>
        <w:spacing w:after="0" w:line="240" w:lineRule="auto"/>
        <w:jc w:val="both"/>
        <w:rPr>
          <w:rFonts w:ascii="Arial" w:hAnsi="Arial" w:cs="Arial"/>
          <w:b/>
          <w:szCs w:val="24"/>
          <w:lang w:val="fr-FR"/>
        </w:rPr>
      </w:pPr>
    </w:p>
    <w:p w:rsidR="0008556A" w:rsidRDefault="0008556A" w:rsidP="00244C8D">
      <w:pPr>
        <w:spacing w:after="0" w:line="240" w:lineRule="auto"/>
        <w:jc w:val="both"/>
        <w:rPr>
          <w:rFonts w:ascii="Arial" w:hAnsi="Arial" w:cs="Arial"/>
          <w:szCs w:val="24"/>
          <w:lang w:val="fr-FR"/>
        </w:rPr>
      </w:pPr>
    </w:p>
    <w:p w:rsidR="0008556A" w:rsidRPr="00244C8D" w:rsidRDefault="0008556A" w:rsidP="00244C8D">
      <w:pPr>
        <w:spacing w:after="0" w:line="240" w:lineRule="auto"/>
        <w:jc w:val="both"/>
        <w:rPr>
          <w:rFonts w:ascii="Arial" w:hAnsi="Arial" w:cs="Arial"/>
          <w:szCs w:val="24"/>
          <w:lang w:val="fr-FR"/>
        </w:rPr>
      </w:pPr>
    </w:p>
    <w:p w:rsidR="00314530" w:rsidRPr="00B239F9" w:rsidRDefault="00732AD7" w:rsidP="00196EF6">
      <w:pPr>
        <w:pStyle w:val="Heading6"/>
        <w:rPr>
          <w:rFonts w:cs="Arial"/>
          <w:sz w:val="22"/>
          <w:szCs w:val="22"/>
          <w:u w:val="none"/>
          <w:lang w:val="en-ZA"/>
        </w:rPr>
      </w:pPr>
      <w:r w:rsidRPr="00B239F9">
        <w:rPr>
          <w:rFonts w:cs="Arial"/>
          <w:sz w:val="22"/>
          <w:szCs w:val="22"/>
          <w:u w:val="none"/>
          <w:lang w:val="en-ZA"/>
        </w:rPr>
        <w:t xml:space="preserve">National </w:t>
      </w:r>
      <w:r w:rsidR="0008556A" w:rsidRPr="00B239F9">
        <w:rPr>
          <w:rFonts w:cs="Arial"/>
          <w:sz w:val="22"/>
          <w:szCs w:val="22"/>
          <w:u w:val="none"/>
          <w:lang w:val="en-ZA"/>
        </w:rPr>
        <w:t>Assembly</w:t>
      </w:r>
      <w:r w:rsidR="00E31BF8" w:rsidRPr="00B239F9">
        <w:rPr>
          <w:rFonts w:cs="Arial"/>
          <w:sz w:val="22"/>
          <w:szCs w:val="22"/>
          <w:u w:val="none"/>
          <w:lang w:val="en-ZA"/>
        </w:rPr>
        <w:t xml:space="preserve"> </w:t>
      </w:r>
      <w:r w:rsidR="002E4BF3" w:rsidRPr="00B239F9">
        <w:rPr>
          <w:rFonts w:cs="Arial"/>
          <w:sz w:val="22"/>
          <w:szCs w:val="22"/>
          <w:u w:val="none"/>
          <w:lang w:val="en-ZA"/>
        </w:rPr>
        <w:t xml:space="preserve"> </w:t>
      </w:r>
    </w:p>
    <w:p w:rsidR="00010547" w:rsidRPr="00B239F9" w:rsidRDefault="00010547" w:rsidP="00196EF6">
      <w:pPr>
        <w:pStyle w:val="Heading9"/>
        <w:jc w:val="both"/>
        <w:rPr>
          <w:rFonts w:cs="Arial"/>
          <w:sz w:val="22"/>
          <w:szCs w:val="22"/>
          <w:u w:val="none"/>
        </w:rPr>
      </w:pPr>
    </w:p>
    <w:p w:rsidR="0008556A" w:rsidRDefault="008424B4" w:rsidP="00196EF6">
      <w:pPr>
        <w:pStyle w:val="Heading9"/>
        <w:jc w:val="both"/>
        <w:rPr>
          <w:rFonts w:cs="Arial"/>
          <w:sz w:val="22"/>
          <w:szCs w:val="22"/>
          <w:u w:val="none"/>
        </w:rPr>
      </w:pPr>
      <w:r w:rsidRPr="00B239F9">
        <w:rPr>
          <w:rFonts w:cs="Arial"/>
          <w:sz w:val="22"/>
          <w:szCs w:val="22"/>
          <w:u w:val="none"/>
        </w:rPr>
        <w:t>Question Number:</w:t>
      </w:r>
      <w:r w:rsidR="00BE675A" w:rsidRPr="00B239F9">
        <w:rPr>
          <w:rFonts w:cs="Arial"/>
          <w:sz w:val="22"/>
          <w:szCs w:val="22"/>
          <w:u w:val="none"/>
        </w:rPr>
        <w:t xml:space="preserve"> </w:t>
      </w:r>
      <w:r w:rsidR="00685C12">
        <w:rPr>
          <w:rFonts w:cs="Arial"/>
          <w:sz w:val="22"/>
          <w:szCs w:val="22"/>
          <w:u w:val="none"/>
        </w:rPr>
        <w:t>3650</w:t>
      </w:r>
    </w:p>
    <w:p w:rsidR="00CF3C82" w:rsidRPr="00CF3C82" w:rsidRDefault="00CF3C82" w:rsidP="00CF3C82">
      <w:pPr>
        <w:spacing w:before="100" w:beforeAutospacing="1" w:after="100" w:afterAutospacing="1" w:line="240" w:lineRule="auto"/>
        <w:jc w:val="both"/>
        <w:rPr>
          <w:rFonts w:ascii="Arial" w:hAnsi="Arial" w:cs="Arial"/>
        </w:rPr>
      </w:pPr>
      <w:proofErr w:type="spellStart"/>
      <w:r w:rsidRPr="00CF3C82">
        <w:rPr>
          <w:rFonts w:ascii="Arial" w:hAnsi="Arial" w:cs="Arial"/>
          <w:b/>
        </w:rPr>
        <w:t>Mr</w:t>
      </w:r>
      <w:proofErr w:type="spellEnd"/>
      <w:r w:rsidRPr="00CF3C82">
        <w:rPr>
          <w:rFonts w:ascii="Arial" w:hAnsi="Arial" w:cs="Arial"/>
          <w:b/>
        </w:rPr>
        <w:t xml:space="preserve"> M S F de Freitas (DA) to ask the Minister of Transport:</w:t>
      </w:r>
    </w:p>
    <w:p w:rsidR="00CF3C82" w:rsidRDefault="00CF3C82" w:rsidP="00CF3C82">
      <w:pPr>
        <w:spacing w:before="100" w:beforeAutospacing="1" w:after="100" w:afterAutospacing="1" w:line="240" w:lineRule="auto"/>
        <w:jc w:val="both"/>
        <w:rPr>
          <w:rFonts w:ascii="Arial" w:hAnsi="Arial" w:cs="Arial"/>
        </w:rPr>
      </w:pPr>
      <w:r w:rsidRPr="00CF3C82">
        <w:rPr>
          <w:rFonts w:ascii="Arial" w:hAnsi="Arial" w:cs="Arial"/>
        </w:rPr>
        <w:t>(a) How many persons have been suspended with full pay within (</w:t>
      </w:r>
      <w:proofErr w:type="spellStart"/>
      <w:r w:rsidRPr="00CF3C82">
        <w:rPr>
          <w:rFonts w:ascii="Arial" w:hAnsi="Arial" w:cs="Arial"/>
        </w:rPr>
        <w:t>i</w:t>
      </w:r>
      <w:proofErr w:type="spellEnd"/>
      <w:r w:rsidRPr="00CF3C82">
        <w:rPr>
          <w:rFonts w:ascii="Arial" w:hAnsi="Arial" w:cs="Arial"/>
        </w:rPr>
        <w:t>) her department and (ii) all entities reporting to her in the (aa) 2012-13, (bb) 2013-14 and (cc) 14-15 financial years and (b) in each specified case, what (</w:t>
      </w:r>
      <w:proofErr w:type="spellStart"/>
      <w:r w:rsidRPr="00CF3C82">
        <w:rPr>
          <w:rFonts w:ascii="Arial" w:hAnsi="Arial" w:cs="Arial"/>
        </w:rPr>
        <w:t>i</w:t>
      </w:r>
      <w:proofErr w:type="spellEnd"/>
      <w:r w:rsidRPr="00CF3C82">
        <w:rPr>
          <w:rFonts w:ascii="Arial" w:hAnsi="Arial" w:cs="Arial"/>
        </w:rPr>
        <w:t>) is the value of these payments for each month by (aa) her department and (bb) all entities reporting to her, (ii) are the reasons for (aa) these suspensions and (bb) the delay in resolving these matters, (iii) is being done to resolve these matters and (iv) are the reasons to suspend persons with full pay?</w:t>
      </w:r>
      <w:r w:rsidRPr="00CF3C82">
        <w:rPr>
          <w:rFonts w:ascii="Arial" w:hAnsi="Arial" w:cs="Arial"/>
        </w:rPr>
        <w:tab/>
        <w:t>NW4317E</w:t>
      </w:r>
    </w:p>
    <w:p w:rsidR="00685C12" w:rsidRPr="00685C12" w:rsidRDefault="00685C12" w:rsidP="00CF3C82">
      <w:pPr>
        <w:spacing w:before="100" w:beforeAutospacing="1" w:after="100" w:afterAutospacing="1" w:line="240" w:lineRule="auto"/>
        <w:jc w:val="both"/>
        <w:rPr>
          <w:rFonts w:ascii="Arial" w:hAnsi="Arial" w:cs="Arial"/>
          <w:b/>
        </w:rPr>
      </w:pPr>
      <w:r w:rsidRPr="00685C12">
        <w:rPr>
          <w:rFonts w:ascii="Arial" w:hAnsi="Arial" w:cs="Arial"/>
          <w:b/>
        </w:rPr>
        <w:t>REPLY</w:t>
      </w:r>
    </w:p>
    <w:p w:rsidR="00685C12" w:rsidRPr="00685C12" w:rsidRDefault="00685C12" w:rsidP="00CF3C82">
      <w:pPr>
        <w:spacing w:before="100" w:beforeAutospacing="1" w:after="100" w:afterAutospacing="1" w:line="240" w:lineRule="auto"/>
        <w:jc w:val="both"/>
        <w:rPr>
          <w:rFonts w:ascii="Arial" w:hAnsi="Arial" w:cs="Arial"/>
          <w:b/>
        </w:rPr>
      </w:pPr>
      <w:r w:rsidRPr="00685C12">
        <w:rPr>
          <w:rFonts w:ascii="Arial" w:hAnsi="Arial" w:cs="Arial"/>
          <w:b/>
        </w:rPr>
        <w:t>Passenger Rail Agency of South Africa (PRASA)</w:t>
      </w:r>
    </w:p>
    <w:p w:rsidR="00CF3C82" w:rsidRDefault="00944106" w:rsidP="00CF3C82">
      <w:pPr>
        <w:spacing w:line="240" w:lineRule="auto"/>
        <w:rPr>
          <w:rFonts w:ascii="Arial" w:hAnsi="Arial" w:cs="Arial"/>
          <w:sz w:val="24"/>
          <w:szCs w:val="24"/>
          <w:lang w:val="en-ZA"/>
        </w:rPr>
      </w:pPr>
      <w:r>
        <w:rPr>
          <w:rFonts w:ascii="Arial" w:hAnsi="Arial" w:cs="Arial"/>
          <w:sz w:val="24"/>
          <w:szCs w:val="24"/>
          <w:lang w:val="en-ZA"/>
        </w:rPr>
        <w:t>(a) (i) see attached spreadsheet for number of employees suspended per financial year and per month</w:t>
      </w:r>
    </w:p>
    <w:p w:rsidR="00944106" w:rsidRDefault="00944106" w:rsidP="00CF3C82">
      <w:pPr>
        <w:spacing w:line="240" w:lineRule="auto"/>
        <w:rPr>
          <w:rFonts w:ascii="Arial" w:hAnsi="Arial" w:cs="Arial"/>
          <w:sz w:val="24"/>
          <w:szCs w:val="24"/>
          <w:lang w:val="en-ZA"/>
        </w:rPr>
      </w:pPr>
    </w:p>
    <w:p w:rsidR="00944106" w:rsidRDefault="00944106" w:rsidP="00CF3C82">
      <w:pPr>
        <w:spacing w:line="240" w:lineRule="auto"/>
        <w:rPr>
          <w:rFonts w:ascii="Arial" w:hAnsi="Arial" w:cs="Arial"/>
          <w:sz w:val="24"/>
          <w:szCs w:val="24"/>
          <w:lang w:val="en-ZA"/>
        </w:rPr>
      </w:pPr>
      <w:r>
        <w:rPr>
          <w:rFonts w:ascii="Arial" w:hAnsi="Arial" w:cs="Arial"/>
          <w:sz w:val="24"/>
          <w:szCs w:val="24"/>
          <w:lang w:val="en-ZA"/>
        </w:rPr>
        <w:t>(b) see attached spreadsheet for value of payments per month in each financial year</w:t>
      </w:r>
    </w:p>
    <w:p w:rsidR="00944106" w:rsidRDefault="00944106" w:rsidP="00CF3C82">
      <w:pPr>
        <w:spacing w:line="240" w:lineRule="auto"/>
        <w:rPr>
          <w:rFonts w:ascii="Arial" w:hAnsi="Arial" w:cs="Arial"/>
          <w:sz w:val="24"/>
          <w:szCs w:val="24"/>
          <w:lang w:val="en-ZA"/>
        </w:rPr>
      </w:pPr>
    </w:p>
    <w:p w:rsidR="00944106" w:rsidRDefault="00944106" w:rsidP="00CF3C82">
      <w:pPr>
        <w:spacing w:line="240" w:lineRule="auto"/>
        <w:rPr>
          <w:rFonts w:ascii="Arial" w:hAnsi="Arial" w:cs="Arial"/>
          <w:sz w:val="24"/>
          <w:szCs w:val="24"/>
          <w:lang w:val="en-ZA"/>
        </w:rPr>
      </w:pPr>
      <w:r>
        <w:rPr>
          <w:rFonts w:ascii="Arial" w:hAnsi="Arial" w:cs="Arial"/>
          <w:sz w:val="24"/>
          <w:szCs w:val="24"/>
          <w:lang w:val="en-ZA"/>
        </w:rPr>
        <w:t>( aa) the reasons are largely various misconduct cases that require intense investigations</w:t>
      </w:r>
    </w:p>
    <w:p w:rsidR="00944106" w:rsidRPr="00944106" w:rsidRDefault="00944106" w:rsidP="00944106">
      <w:pPr>
        <w:rPr>
          <w:rFonts w:ascii="Arial" w:eastAsiaTheme="minorHAnsi" w:hAnsi="Arial" w:cs="Arial"/>
          <w:lang w:val="en-ZA"/>
        </w:rPr>
      </w:pPr>
      <w:r w:rsidRPr="00944106">
        <w:rPr>
          <w:rFonts w:ascii="Arial" w:hAnsi="Arial" w:cs="Arial"/>
          <w:sz w:val="24"/>
          <w:szCs w:val="24"/>
          <w:lang w:val="en-ZA"/>
        </w:rPr>
        <w:t xml:space="preserve">(bb) </w:t>
      </w:r>
      <w:r w:rsidRPr="00944106">
        <w:rPr>
          <w:rFonts w:ascii="Arial" w:eastAsiaTheme="minorHAnsi" w:hAnsi="Arial" w:cs="Arial"/>
          <w:lang w:val="en-ZA"/>
        </w:rPr>
        <w:t>The reasons for the delay in each of the 45 cases can be attributed to shortage of investigating staff, interference by Trade unions and availability of competent presiding officials within the business.</w:t>
      </w:r>
    </w:p>
    <w:p w:rsidR="00944106" w:rsidRPr="00944106" w:rsidRDefault="00944106" w:rsidP="005D6747">
      <w:pPr>
        <w:pStyle w:val="ListParagraph"/>
        <w:numPr>
          <w:ilvl w:val="0"/>
          <w:numId w:val="1"/>
        </w:numPr>
        <w:rPr>
          <w:rFonts w:ascii="Arial" w:eastAsiaTheme="minorHAnsi" w:hAnsi="Arial" w:cs="Arial"/>
          <w:sz w:val="24"/>
          <w:szCs w:val="24"/>
          <w:lang w:val="en-ZA"/>
        </w:rPr>
      </w:pPr>
      <w:r>
        <w:rPr>
          <w:rFonts w:ascii="Arial" w:eastAsiaTheme="minorHAnsi" w:hAnsi="Arial" w:cs="Arial"/>
          <w:sz w:val="24"/>
          <w:szCs w:val="24"/>
          <w:lang w:val="en-ZA"/>
        </w:rPr>
        <w:t xml:space="preserve">(iii) to </w:t>
      </w:r>
      <w:r w:rsidRPr="00944106">
        <w:rPr>
          <w:rFonts w:ascii="Arial" w:eastAsiaTheme="minorHAnsi" w:hAnsi="Arial" w:cs="Arial"/>
          <w:sz w:val="24"/>
          <w:szCs w:val="24"/>
          <w:lang w:val="en-ZA"/>
        </w:rPr>
        <w:t>address the</w:t>
      </w:r>
      <w:r>
        <w:rPr>
          <w:rFonts w:ascii="Arial" w:eastAsiaTheme="minorHAnsi" w:hAnsi="Arial" w:cs="Arial"/>
          <w:sz w:val="24"/>
          <w:szCs w:val="24"/>
          <w:lang w:val="en-ZA"/>
        </w:rPr>
        <w:t xml:space="preserve"> delays,</w:t>
      </w:r>
      <w:r w:rsidR="0085288D">
        <w:rPr>
          <w:rFonts w:ascii="Arial" w:eastAsiaTheme="minorHAnsi" w:hAnsi="Arial" w:cs="Arial"/>
          <w:sz w:val="24"/>
          <w:szCs w:val="24"/>
          <w:lang w:val="en-ZA"/>
        </w:rPr>
        <w:t xml:space="preserve"> </w:t>
      </w:r>
      <w:r>
        <w:rPr>
          <w:rFonts w:ascii="Arial" w:eastAsiaTheme="minorHAnsi" w:hAnsi="Arial" w:cs="Arial"/>
          <w:sz w:val="24"/>
          <w:szCs w:val="24"/>
          <w:lang w:val="en-ZA"/>
        </w:rPr>
        <w:t xml:space="preserve">PRASA is </w:t>
      </w:r>
      <w:r w:rsidRPr="00944106">
        <w:rPr>
          <w:rFonts w:ascii="Arial" w:eastAsiaTheme="minorHAnsi" w:hAnsi="Arial" w:cs="Arial"/>
          <w:sz w:val="24"/>
          <w:szCs w:val="24"/>
          <w:lang w:val="en-ZA"/>
        </w:rPr>
        <w:t>looking at contracting external resources to assist chair the hearings and workshops are ongoing with Trade unions to embrace the culture of discipline. With regards to investigations, engagements are ongoing since most of the complex investigations arise out of whistle-blowing.</w:t>
      </w:r>
    </w:p>
    <w:p w:rsidR="00944106" w:rsidRPr="008647FC" w:rsidRDefault="00944106" w:rsidP="00944106">
      <w:pPr>
        <w:rPr>
          <w:rFonts w:ascii="Arial" w:eastAsiaTheme="minorHAnsi" w:hAnsi="Arial" w:cs="Arial"/>
          <w:sz w:val="24"/>
          <w:szCs w:val="24"/>
          <w:lang w:val="en-ZA"/>
        </w:rPr>
      </w:pPr>
      <w:r w:rsidRPr="00944106">
        <w:rPr>
          <w:rFonts w:ascii="Arial" w:hAnsi="Arial" w:cs="Arial"/>
          <w:sz w:val="24"/>
          <w:szCs w:val="24"/>
          <w:lang w:val="en-ZA"/>
        </w:rPr>
        <w:t xml:space="preserve">(bb) (iv) </w:t>
      </w:r>
      <w:r w:rsidRPr="008647FC">
        <w:rPr>
          <w:rFonts w:ascii="Arial" w:eastAsiaTheme="minorHAnsi" w:hAnsi="Arial" w:cs="Arial"/>
          <w:sz w:val="24"/>
          <w:szCs w:val="24"/>
          <w:lang w:val="en-ZA"/>
        </w:rPr>
        <w:t>The reason PRASA paid people whilst suspended is in compliance with Labour Legislation that suspensions should be with Full Pay until the case has been resolved.</w:t>
      </w:r>
    </w:p>
    <w:p w:rsidR="00944106" w:rsidRPr="008647FC" w:rsidRDefault="00944106" w:rsidP="00CF3C82">
      <w:pPr>
        <w:spacing w:line="240" w:lineRule="auto"/>
        <w:rPr>
          <w:rFonts w:ascii="Arial" w:hAnsi="Arial" w:cs="Arial"/>
          <w:sz w:val="24"/>
          <w:szCs w:val="24"/>
          <w:lang w:val="en-ZA"/>
        </w:rPr>
      </w:pPr>
    </w:p>
    <w:sectPr w:rsidR="00944106" w:rsidRPr="008647FC" w:rsidSect="006062DE">
      <w:footerReference w:type="default" r:id="rId8"/>
      <w:pgSz w:w="12240" w:h="15840"/>
      <w:pgMar w:top="567" w:right="1168"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0E" w:rsidRDefault="00AF0A0E" w:rsidP="00AC77A8">
      <w:pPr>
        <w:spacing w:after="0" w:line="240" w:lineRule="auto"/>
      </w:pPr>
      <w:r>
        <w:separator/>
      </w:r>
    </w:p>
  </w:endnote>
  <w:endnote w:type="continuationSeparator" w:id="0">
    <w:p w:rsidR="00AF0A0E" w:rsidRDefault="00AF0A0E" w:rsidP="00AC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29649"/>
      <w:docPartObj>
        <w:docPartGallery w:val="Page Numbers (Bottom of Page)"/>
        <w:docPartUnique/>
      </w:docPartObj>
    </w:sdtPr>
    <w:sdtEndPr>
      <w:rPr>
        <w:noProof/>
      </w:rPr>
    </w:sdtEndPr>
    <w:sdtContent>
      <w:p w:rsidR="00243062" w:rsidRDefault="00243062">
        <w:pPr>
          <w:pStyle w:val="Footer"/>
          <w:jc w:val="center"/>
        </w:pPr>
        <w:r>
          <w:fldChar w:fldCharType="begin"/>
        </w:r>
        <w:r>
          <w:instrText xml:space="preserve"> PAGE   \* MERGEFORMAT </w:instrText>
        </w:r>
        <w:r>
          <w:fldChar w:fldCharType="separate"/>
        </w:r>
        <w:r w:rsidR="00E724C7">
          <w:rPr>
            <w:noProof/>
          </w:rPr>
          <w:t>1</w:t>
        </w:r>
        <w:r>
          <w:rPr>
            <w:noProof/>
          </w:rPr>
          <w:fldChar w:fldCharType="end"/>
        </w:r>
      </w:p>
    </w:sdtContent>
  </w:sdt>
  <w:p w:rsidR="00243062" w:rsidRDefault="0024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0E" w:rsidRDefault="00AF0A0E" w:rsidP="00AC77A8">
      <w:pPr>
        <w:spacing w:after="0" w:line="240" w:lineRule="auto"/>
      </w:pPr>
      <w:r>
        <w:separator/>
      </w:r>
    </w:p>
  </w:footnote>
  <w:footnote w:type="continuationSeparator" w:id="0">
    <w:p w:rsidR="00AF0A0E" w:rsidRDefault="00AF0A0E" w:rsidP="00AC7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64EC4"/>
    <w:multiLevelType w:val="hybridMultilevel"/>
    <w:tmpl w:val="79C04AEA"/>
    <w:lvl w:ilvl="0" w:tplc="F94EADD0">
      <w:start w:val="28"/>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93E"/>
    <w:rsid w:val="00010547"/>
    <w:rsid w:val="000226DD"/>
    <w:rsid w:val="00023B4E"/>
    <w:rsid w:val="00026FD9"/>
    <w:rsid w:val="00031989"/>
    <w:rsid w:val="00041FF2"/>
    <w:rsid w:val="0005391D"/>
    <w:rsid w:val="00054687"/>
    <w:rsid w:val="00055A79"/>
    <w:rsid w:val="00067AE6"/>
    <w:rsid w:val="000720FB"/>
    <w:rsid w:val="000773B2"/>
    <w:rsid w:val="000801C7"/>
    <w:rsid w:val="00080CA6"/>
    <w:rsid w:val="00082A4E"/>
    <w:rsid w:val="00084BA9"/>
    <w:rsid w:val="0008556A"/>
    <w:rsid w:val="000910B4"/>
    <w:rsid w:val="0009255F"/>
    <w:rsid w:val="000943DC"/>
    <w:rsid w:val="0009500E"/>
    <w:rsid w:val="00095635"/>
    <w:rsid w:val="000A1BB9"/>
    <w:rsid w:val="000B01FF"/>
    <w:rsid w:val="000C38D2"/>
    <w:rsid w:val="000D1E5E"/>
    <w:rsid w:val="000D7D70"/>
    <w:rsid w:val="000E04E0"/>
    <w:rsid w:val="000E1816"/>
    <w:rsid w:val="000E1907"/>
    <w:rsid w:val="000F29A6"/>
    <w:rsid w:val="000F76BD"/>
    <w:rsid w:val="001203B8"/>
    <w:rsid w:val="00130AB5"/>
    <w:rsid w:val="00133BD8"/>
    <w:rsid w:val="001417BC"/>
    <w:rsid w:val="00146123"/>
    <w:rsid w:val="00146ACF"/>
    <w:rsid w:val="00151D61"/>
    <w:rsid w:val="00153AAD"/>
    <w:rsid w:val="001712B4"/>
    <w:rsid w:val="00172163"/>
    <w:rsid w:val="00173EE5"/>
    <w:rsid w:val="00177657"/>
    <w:rsid w:val="00196EF6"/>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75155"/>
    <w:rsid w:val="002800B5"/>
    <w:rsid w:val="00281F09"/>
    <w:rsid w:val="002838E4"/>
    <w:rsid w:val="00286F8A"/>
    <w:rsid w:val="002956D0"/>
    <w:rsid w:val="002C441D"/>
    <w:rsid w:val="002C4526"/>
    <w:rsid w:val="002D4348"/>
    <w:rsid w:val="002D441D"/>
    <w:rsid w:val="002D7B15"/>
    <w:rsid w:val="002E1F7C"/>
    <w:rsid w:val="002E404E"/>
    <w:rsid w:val="002E4BF3"/>
    <w:rsid w:val="002E765E"/>
    <w:rsid w:val="002F259B"/>
    <w:rsid w:val="003029D1"/>
    <w:rsid w:val="003030C2"/>
    <w:rsid w:val="003130D1"/>
    <w:rsid w:val="00314530"/>
    <w:rsid w:val="003162A4"/>
    <w:rsid w:val="003225B4"/>
    <w:rsid w:val="00323697"/>
    <w:rsid w:val="00326D11"/>
    <w:rsid w:val="0033021E"/>
    <w:rsid w:val="003427F2"/>
    <w:rsid w:val="00344C57"/>
    <w:rsid w:val="003450B0"/>
    <w:rsid w:val="003554D8"/>
    <w:rsid w:val="00391284"/>
    <w:rsid w:val="00396483"/>
    <w:rsid w:val="00397849"/>
    <w:rsid w:val="003A1F0A"/>
    <w:rsid w:val="003A2CFA"/>
    <w:rsid w:val="003B15B6"/>
    <w:rsid w:val="003B2CE8"/>
    <w:rsid w:val="003C138A"/>
    <w:rsid w:val="003F7CE2"/>
    <w:rsid w:val="004016C1"/>
    <w:rsid w:val="0040578A"/>
    <w:rsid w:val="0040684E"/>
    <w:rsid w:val="00415991"/>
    <w:rsid w:val="00420BFA"/>
    <w:rsid w:val="00421764"/>
    <w:rsid w:val="00423E34"/>
    <w:rsid w:val="00430215"/>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C24DB"/>
    <w:rsid w:val="004C6031"/>
    <w:rsid w:val="004D18C0"/>
    <w:rsid w:val="004E13FB"/>
    <w:rsid w:val="004E67DE"/>
    <w:rsid w:val="004F3565"/>
    <w:rsid w:val="004F57AD"/>
    <w:rsid w:val="005054C6"/>
    <w:rsid w:val="00521C71"/>
    <w:rsid w:val="00525846"/>
    <w:rsid w:val="005318EE"/>
    <w:rsid w:val="005346BD"/>
    <w:rsid w:val="00537575"/>
    <w:rsid w:val="0054378D"/>
    <w:rsid w:val="00555E0A"/>
    <w:rsid w:val="00555FE7"/>
    <w:rsid w:val="005605FF"/>
    <w:rsid w:val="0056444A"/>
    <w:rsid w:val="00572AAB"/>
    <w:rsid w:val="00575FAC"/>
    <w:rsid w:val="0057794C"/>
    <w:rsid w:val="00582974"/>
    <w:rsid w:val="005A56A8"/>
    <w:rsid w:val="005D27B2"/>
    <w:rsid w:val="005D5448"/>
    <w:rsid w:val="005D6747"/>
    <w:rsid w:val="005E123E"/>
    <w:rsid w:val="005E442E"/>
    <w:rsid w:val="005F20B1"/>
    <w:rsid w:val="005F630B"/>
    <w:rsid w:val="006009A0"/>
    <w:rsid w:val="00604285"/>
    <w:rsid w:val="00604E9C"/>
    <w:rsid w:val="006062DE"/>
    <w:rsid w:val="00607E61"/>
    <w:rsid w:val="006140CA"/>
    <w:rsid w:val="00653385"/>
    <w:rsid w:val="006638FB"/>
    <w:rsid w:val="00672A54"/>
    <w:rsid w:val="00675917"/>
    <w:rsid w:val="006762C5"/>
    <w:rsid w:val="00682580"/>
    <w:rsid w:val="00685C12"/>
    <w:rsid w:val="006917CD"/>
    <w:rsid w:val="00691EDB"/>
    <w:rsid w:val="006A65E2"/>
    <w:rsid w:val="006B0EC6"/>
    <w:rsid w:val="006B11A5"/>
    <w:rsid w:val="006B1CD3"/>
    <w:rsid w:val="006B21C5"/>
    <w:rsid w:val="006B797A"/>
    <w:rsid w:val="006D22A6"/>
    <w:rsid w:val="006D3BD8"/>
    <w:rsid w:val="006E0F31"/>
    <w:rsid w:val="006F2271"/>
    <w:rsid w:val="006F4245"/>
    <w:rsid w:val="00703A07"/>
    <w:rsid w:val="00703B2E"/>
    <w:rsid w:val="0071158C"/>
    <w:rsid w:val="007118B7"/>
    <w:rsid w:val="00721731"/>
    <w:rsid w:val="0072523F"/>
    <w:rsid w:val="00725516"/>
    <w:rsid w:val="00727B18"/>
    <w:rsid w:val="00732AD7"/>
    <w:rsid w:val="00732F1A"/>
    <w:rsid w:val="00740D2A"/>
    <w:rsid w:val="007471AC"/>
    <w:rsid w:val="0075491A"/>
    <w:rsid w:val="00787784"/>
    <w:rsid w:val="007907EC"/>
    <w:rsid w:val="007B0EE6"/>
    <w:rsid w:val="007C7CC7"/>
    <w:rsid w:val="007D3628"/>
    <w:rsid w:val="007F4AFD"/>
    <w:rsid w:val="00802076"/>
    <w:rsid w:val="008046C7"/>
    <w:rsid w:val="00811A16"/>
    <w:rsid w:val="0082378A"/>
    <w:rsid w:val="00826DEF"/>
    <w:rsid w:val="00833625"/>
    <w:rsid w:val="00834548"/>
    <w:rsid w:val="0083772C"/>
    <w:rsid w:val="008413C1"/>
    <w:rsid w:val="008424B4"/>
    <w:rsid w:val="00843582"/>
    <w:rsid w:val="00843914"/>
    <w:rsid w:val="00844201"/>
    <w:rsid w:val="00845BE5"/>
    <w:rsid w:val="008513C3"/>
    <w:rsid w:val="0085288D"/>
    <w:rsid w:val="00856F99"/>
    <w:rsid w:val="0086133C"/>
    <w:rsid w:val="008647FC"/>
    <w:rsid w:val="0087304C"/>
    <w:rsid w:val="00874BEB"/>
    <w:rsid w:val="00886193"/>
    <w:rsid w:val="008900C5"/>
    <w:rsid w:val="00896BB8"/>
    <w:rsid w:val="008975CA"/>
    <w:rsid w:val="008A52D5"/>
    <w:rsid w:val="008B2E50"/>
    <w:rsid w:val="008B4716"/>
    <w:rsid w:val="008C70F0"/>
    <w:rsid w:val="008D1CA1"/>
    <w:rsid w:val="008D48F4"/>
    <w:rsid w:val="008E0BA0"/>
    <w:rsid w:val="008E22A9"/>
    <w:rsid w:val="008F0AE3"/>
    <w:rsid w:val="00903A8F"/>
    <w:rsid w:val="00916A9F"/>
    <w:rsid w:val="00916CE7"/>
    <w:rsid w:val="00916FE2"/>
    <w:rsid w:val="00926370"/>
    <w:rsid w:val="0093207C"/>
    <w:rsid w:val="009326F6"/>
    <w:rsid w:val="0093674F"/>
    <w:rsid w:val="0094265C"/>
    <w:rsid w:val="00944106"/>
    <w:rsid w:val="00947370"/>
    <w:rsid w:val="00961E2F"/>
    <w:rsid w:val="00964A05"/>
    <w:rsid w:val="00973DE1"/>
    <w:rsid w:val="0097652F"/>
    <w:rsid w:val="00980097"/>
    <w:rsid w:val="00983EC7"/>
    <w:rsid w:val="00990CE2"/>
    <w:rsid w:val="00992AA4"/>
    <w:rsid w:val="00993310"/>
    <w:rsid w:val="00994A3B"/>
    <w:rsid w:val="009A0286"/>
    <w:rsid w:val="009A4739"/>
    <w:rsid w:val="009B0431"/>
    <w:rsid w:val="009B048B"/>
    <w:rsid w:val="009C4E79"/>
    <w:rsid w:val="009D7222"/>
    <w:rsid w:val="009E1D21"/>
    <w:rsid w:val="009E5551"/>
    <w:rsid w:val="009F46F8"/>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2D23"/>
    <w:rsid w:val="00A87430"/>
    <w:rsid w:val="00A90242"/>
    <w:rsid w:val="00A90517"/>
    <w:rsid w:val="00A910A7"/>
    <w:rsid w:val="00AA07E8"/>
    <w:rsid w:val="00AA60AB"/>
    <w:rsid w:val="00AB159C"/>
    <w:rsid w:val="00AB7DAF"/>
    <w:rsid w:val="00AC44B7"/>
    <w:rsid w:val="00AC77A8"/>
    <w:rsid w:val="00AD3104"/>
    <w:rsid w:val="00AD6B5D"/>
    <w:rsid w:val="00AE1D0A"/>
    <w:rsid w:val="00AF0A0E"/>
    <w:rsid w:val="00B00C2E"/>
    <w:rsid w:val="00B05CA7"/>
    <w:rsid w:val="00B177F2"/>
    <w:rsid w:val="00B21C1C"/>
    <w:rsid w:val="00B239F9"/>
    <w:rsid w:val="00B31016"/>
    <w:rsid w:val="00B403E1"/>
    <w:rsid w:val="00B40FCE"/>
    <w:rsid w:val="00B56227"/>
    <w:rsid w:val="00B8179D"/>
    <w:rsid w:val="00B95F63"/>
    <w:rsid w:val="00BA4847"/>
    <w:rsid w:val="00BC2F3F"/>
    <w:rsid w:val="00BC7614"/>
    <w:rsid w:val="00BE510C"/>
    <w:rsid w:val="00BE675A"/>
    <w:rsid w:val="00BF68B6"/>
    <w:rsid w:val="00BF69C4"/>
    <w:rsid w:val="00C10759"/>
    <w:rsid w:val="00C1476E"/>
    <w:rsid w:val="00C202CB"/>
    <w:rsid w:val="00C50D10"/>
    <w:rsid w:val="00C53FF4"/>
    <w:rsid w:val="00C6207A"/>
    <w:rsid w:val="00C62268"/>
    <w:rsid w:val="00C64770"/>
    <w:rsid w:val="00C67E3F"/>
    <w:rsid w:val="00C731ED"/>
    <w:rsid w:val="00C76858"/>
    <w:rsid w:val="00C84807"/>
    <w:rsid w:val="00C92817"/>
    <w:rsid w:val="00C939EC"/>
    <w:rsid w:val="00C97F8E"/>
    <w:rsid w:val="00CA56FB"/>
    <w:rsid w:val="00CB640B"/>
    <w:rsid w:val="00CD613B"/>
    <w:rsid w:val="00CE2D9B"/>
    <w:rsid w:val="00CE2DED"/>
    <w:rsid w:val="00CE4AF0"/>
    <w:rsid w:val="00CE71ED"/>
    <w:rsid w:val="00CF3C82"/>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50720"/>
    <w:rsid w:val="00E51F0A"/>
    <w:rsid w:val="00E53BF6"/>
    <w:rsid w:val="00E5762E"/>
    <w:rsid w:val="00E61E0C"/>
    <w:rsid w:val="00E724C7"/>
    <w:rsid w:val="00E74736"/>
    <w:rsid w:val="00E80B27"/>
    <w:rsid w:val="00E81167"/>
    <w:rsid w:val="00E83B34"/>
    <w:rsid w:val="00E9379C"/>
    <w:rsid w:val="00EB53F1"/>
    <w:rsid w:val="00EC1D4C"/>
    <w:rsid w:val="00EC24C6"/>
    <w:rsid w:val="00EC4D69"/>
    <w:rsid w:val="00ED12D0"/>
    <w:rsid w:val="00EF0882"/>
    <w:rsid w:val="00EF0EEC"/>
    <w:rsid w:val="00EF5722"/>
    <w:rsid w:val="00EF5FED"/>
    <w:rsid w:val="00EF7862"/>
    <w:rsid w:val="00F00B6B"/>
    <w:rsid w:val="00F023A0"/>
    <w:rsid w:val="00F16718"/>
    <w:rsid w:val="00F17797"/>
    <w:rsid w:val="00F32225"/>
    <w:rsid w:val="00F42D5C"/>
    <w:rsid w:val="00F526AD"/>
    <w:rsid w:val="00F806FE"/>
    <w:rsid w:val="00F80B01"/>
    <w:rsid w:val="00F82E6C"/>
    <w:rsid w:val="00F83C35"/>
    <w:rsid w:val="00F84B10"/>
    <w:rsid w:val="00F86A5F"/>
    <w:rsid w:val="00F86F00"/>
    <w:rsid w:val="00F91072"/>
    <w:rsid w:val="00F928ED"/>
    <w:rsid w:val="00F958CF"/>
    <w:rsid w:val="00FA3CC6"/>
    <w:rsid w:val="00FA4ED1"/>
    <w:rsid w:val="00FA6303"/>
    <w:rsid w:val="00FB0B53"/>
    <w:rsid w:val="00FB1023"/>
    <w:rsid w:val="00FB78BA"/>
    <w:rsid w:val="00FD4C2F"/>
    <w:rsid w:val="00FD7E9F"/>
    <w:rsid w:val="00FE2E69"/>
    <w:rsid w:val="00FE584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4D2B71-4896-4E3A-917B-D10CB390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paragraph" w:styleId="Header">
    <w:name w:val="header"/>
    <w:basedOn w:val="Normal"/>
    <w:link w:val="HeaderChar"/>
    <w:uiPriority w:val="99"/>
    <w:unhideWhenUsed/>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7A8"/>
    <w:rPr>
      <w:rFonts w:eastAsiaTheme="minorEastAsia"/>
    </w:rPr>
  </w:style>
  <w:style w:type="paragraph" w:styleId="Footer">
    <w:name w:val="footer"/>
    <w:basedOn w:val="Normal"/>
    <w:link w:val="FooterChar"/>
    <w:uiPriority w:val="99"/>
    <w:unhideWhenUsed/>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7A8"/>
    <w:rPr>
      <w:rFonts w:eastAsiaTheme="minorEastAsia"/>
    </w:rPr>
  </w:style>
  <w:style w:type="character" w:customStyle="1" w:styleId="st">
    <w:name w:val="st"/>
    <w:basedOn w:val="DefaultParagraphFont"/>
    <w:rsid w:val="00F3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45827825">
      <w:bodyDiv w:val="1"/>
      <w:marLeft w:val="0"/>
      <w:marRight w:val="0"/>
      <w:marTop w:val="0"/>
      <w:marBottom w:val="0"/>
      <w:divBdr>
        <w:top w:val="none" w:sz="0" w:space="0" w:color="auto"/>
        <w:left w:val="none" w:sz="0" w:space="0" w:color="auto"/>
        <w:bottom w:val="none" w:sz="0" w:space="0" w:color="auto"/>
        <w:right w:val="none" w:sz="0" w:space="0" w:color="auto"/>
      </w:divBdr>
    </w:div>
    <w:div w:id="40372267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51763559">
      <w:bodyDiv w:val="1"/>
      <w:marLeft w:val="0"/>
      <w:marRight w:val="0"/>
      <w:marTop w:val="0"/>
      <w:marBottom w:val="0"/>
      <w:divBdr>
        <w:top w:val="none" w:sz="0" w:space="0" w:color="auto"/>
        <w:left w:val="none" w:sz="0" w:space="0" w:color="auto"/>
        <w:bottom w:val="none" w:sz="0" w:space="0" w:color="auto"/>
        <w:right w:val="none" w:sz="0" w:space="0" w:color="auto"/>
      </w:divBdr>
    </w:div>
    <w:div w:id="738094513">
      <w:bodyDiv w:val="1"/>
      <w:marLeft w:val="0"/>
      <w:marRight w:val="0"/>
      <w:marTop w:val="0"/>
      <w:marBottom w:val="0"/>
      <w:divBdr>
        <w:top w:val="none" w:sz="0" w:space="0" w:color="auto"/>
        <w:left w:val="none" w:sz="0" w:space="0" w:color="auto"/>
        <w:bottom w:val="none" w:sz="0" w:space="0" w:color="auto"/>
        <w:right w:val="none" w:sz="0" w:space="0" w:color="auto"/>
      </w:divBdr>
    </w:div>
    <w:div w:id="778837096">
      <w:bodyDiv w:val="1"/>
      <w:marLeft w:val="0"/>
      <w:marRight w:val="0"/>
      <w:marTop w:val="0"/>
      <w:marBottom w:val="0"/>
      <w:divBdr>
        <w:top w:val="none" w:sz="0" w:space="0" w:color="auto"/>
        <w:left w:val="none" w:sz="0" w:space="0" w:color="auto"/>
        <w:bottom w:val="none" w:sz="0" w:space="0" w:color="auto"/>
        <w:right w:val="none" w:sz="0" w:space="0" w:color="auto"/>
      </w:divBdr>
    </w:div>
    <w:div w:id="1045300883">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8222110">
      <w:bodyDiv w:val="1"/>
      <w:marLeft w:val="0"/>
      <w:marRight w:val="0"/>
      <w:marTop w:val="0"/>
      <w:marBottom w:val="0"/>
      <w:divBdr>
        <w:top w:val="none" w:sz="0" w:space="0" w:color="auto"/>
        <w:left w:val="none" w:sz="0" w:space="0" w:color="auto"/>
        <w:bottom w:val="none" w:sz="0" w:space="0" w:color="auto"/>
        <w:right w:val="none" w:sz="0" w:space="0" w:color="auto"/>
      </w:divBdr>
    </w:div>
    <w:div w:id="1420904140">
      <w:bodyDiv w:val="1"/>
      <w:marLeft w:val="0"/>
      <w:marRight w:val="0"/>
      <w:marTop w:val="0"/>
      <w:marBottom w:val="0"/>
      <w:divBdr>
        <w:top w:val="none" w:sz="0" w:space="0" w:color="auto"/>
        <w:left w:val="none" w:sz="0" w:space="0" w:color="auto"/>
        <w:bottom w:val="none" w:sz="0" w:space="0" w:color="auto"/>
        <w:right w:val="none" w:sz="0" w:space="0" w:color="auto"/>
      </w:divBdr>
    </w:div>
    <w:div w:id="1469861216">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33574494">
      <w:bodyDiv w:val="1"/>
      <w:marLeft w:val="0"/>
      <w:marRight w:val="0"/>
      <w:marTop w:val="0"/>
      <w:marBottom w:val="0"/>
      <w:divBdr>
        <w:top w:val="none" w:sz="0" w:space="0" w:color="auto"/>
        <w:left w:val="none" w:sz="0" w:space="0" w:color="auto"/>
        <w:bottom w:val="none" w:sz="0" w:space="0" w:color="auto"/>
        <w:right w:val="none" w:sz="0" w:space="0" w:color="auto"/>
      </w:divBdr>
    </w:div>
    <w:div w:id="1893273309">
      <w:bodyDiv w:val="1"/>
      <w:marLeft w:val="0"/>
      <w:marRight w:val="0"/>
      <w:marTop w:val="0"/>
      <w:marBottom w:val="0"/>
      <w:divBdr>
        <w:top w:val="none" w:sz="0" w:space="0" w:color="auto"/>
        <w:left w:val="none" w:sz="0" w:space="0" w:color="auto"/>
        <w:bottom w:val="none" w:sz="0" w:space="0" w:color="auto"/>
        <w:right w:val="none" w:sz="0" w:space="0" w:color="auto"/>
      </w:divBdr>
      <w:divsChild>
        <w:div w:id="1987198653">
          <w:marLeft w:val="0"/>
          <w:marRight w:val="0"/>
          <w:marTop w:val="0"/>
          <w:marBottom w:val="0"/>
          <w:divBdr>
            <w:top w:val="none" w:sz="0" w:space="0" w:color="auto"/>
            <w:left w:val="none" w:sz="0" w:space="0" w:color="auto"/>
            <w:bottom w:val="none" w:sz="0" w:space="0" w:color="auto"/>
            <w:right w:val="none" w:sz="0" w:space="0" w:color="auto"/>
          </w:divBdr>
          <w:divsChild>
            <w:div w:id="687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314214">
      <w:bodyDiv w:val="1"/>
      <w:marLeft w:val="0"/>
      <w:marRight w:val="0"/>
      <w:marTop w:val="0"/>
      <w:marBottom w:val="0"/>
      <w:divBdr>
        <w:top w:val="none" w:sz="0" w:space="0" w:color="auto"/>
        <w:left w:val="none" w:sz="0" w:space="0" w:color="auto"/>
        <w:bottom w:val="none" w:sz="0" w:space="0" w:color="auto"/>
        <w:right w:val="none" w:sz="0" w:space="0" w:color="auto"/>
      </w:divBdr>
    </w:div>
    <w:div w:id="2007323847">
      <w:bodyDiv w:val="1"/>
      <w:marLeft w:val="0"/>
      <w:marRight w:val="0"/>
      <w:marTop w:val="0"/>
      <w:marBottom w:val="0"/>
      <w:divBdr>
        <w:top w:val="none" w:sz="0" w:space="0" w:color="auto"/>
        <w:left w:val="none" w:sz="0" w:space="0" w:color="auto"/>
        <w:bottom w:val="none" w:sz="0" w:space="0" w:color="auto"/>
        <w:right w:val="none" w:sz="0" w:space="0" w:color="auto"/>
      </w:divBdr>
    </w:div>
    <w:div w:id="2084600445">
      <w:bodyDiv w:val="1"/>
      <w:marLeft w:val="0"/>
      <w:marRight w:val="0"/>
      <w:marTop w:val="0"/>
      <w:marBottom w:val="0"/>
      <w:divBdr>
        <w:top w:val="none" w:sz="0" w:space="0" w:color="auto"/>
        <w:left w:val="none" w:sz="0" w:space="0" w:color="auto"/>
        <w:bottom w:val="none" w:sz="0" w:space="0" w:color="auto"/>
        <w:right w:val="none" w:sz="0" w:space="0" w:color="auto"/>
      </w:divBdr>
      <w:divsChild>
        <w:div w:id="80881330">
          <w:marLeft w:val="0"/>
          <w:marRight w:val="0"/>
          <w:marTop w:val="0"/>
          <w:marBottom w:val="0"/>
          <w:divBdr>
            <w:top w:val="none" w:sz="0" w:space="0" w:color="auto"/>
            <w:left w:val="none" w:sz="0" w:space="0" w:color="auto"/>
            <w:bottom w:val="none" w:sz="0" w:space="0" w:color="auto"/>
            <w:right w:val="none" w:sz="0" w:space="0" w:color="auto"/>
          </w:divBdr>
          <w:divsChild>
            <w:div w:id="1362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01FC-3631-4998-B9BC-5B77DE82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2015-11-27T06:25:00Z</cp:lastPrinted>
  <dcterms:created xsi:type="dcterms:W3CDTF">2015-12-01T09:58:00Z</dcterms:created>
  <dcterms:modified xsi:type="dcterms:W3CDTF">2015-12-01T09:58:00Z</dcterms:modified>
</cp:coreProperties>
</file>