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3C216D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9283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3C216D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513056">
        <w:rPr>
          <w:rFonts w:ascii="Arial" w:hAnsi="Arial" w:cs="Arial"/>
          <w:b/>
          <w:noProof/>
          <w:sz w:val="22"/>
          <w:szCs w:val="22"/>
        </w:rPr>
        <w:t>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127AB0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3C216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F2517">
        <w:rPr>
          <w:rFonts w:ascii="Arial" w:hAnsi="Arial" w:cs="Arial"/>
          <w:b/>
          <w:noProof/>
          <w:sz w:val="22"/>
          <w:szCs w:val="22"/>
        </w:rPr>
        <w:t>3642</w:t>
      </w:r>
    </w:p>
    <w:p w:rsidR="00E83E3C" w:rsidRDefault="003C216D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F2517">
        <w:rPr>
          <w:rFonts w:ascii="Arial" w:hAnsi="Arial" w:cs="Arial"/>
          <w:b/>
          <w:noProof/>
          <w:sz w:val="22"/>
          <w:szCs w:val="22"/>
        </w:rPr>
        <w:t>14</w:t>
      </w:r>
      <w:r w:rsidR="006908E4">
        <w:rPr>
          <w:rFonts w:ascii="Arial" w:hAnsi="Arial" w:cs="Arial"/>
          <w:b/>
          <w:noProof/>
          <w:sz w:val="22"/>
          <w:szCs w:val="22"/>
        </w:rPr>
        <w:t xml:space="preserve"> OCTOBER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 xml:space="preserve">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190B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190BFD" w:rsidRDefault="003C216D" w:rsidP="00190BFD">
      <w:pPr>
        <w:spacing w:line="360" w:lineRule="auto"/>
        <w:rPr>
          <w:rFonts w:ascii="Arial" w:hAnsi="Arial" w:cs="Arial"/>
          <w:b/>
          <w:bCs/>
          <w:lang w:val="en-ZA"/>
        </w:rPr>
      </w:pPr>
      <w:r w:rsidRPr="00190BFD">
        <w:rPr>
          <w:rFonts w:ascii="Arial" w:hAnsi="Arial" w:cs="Arial"/>
          <w:b/>
          <w:bCs/>
          <w:lang w:val="en-ZA"/>
        </w:rPr>
        <w:t>QUESTION:</w:t>
      </w:r>
    </w:p>
    <w:p w:rsidR="009F2517" w:rsidRPr="009F2517" w:rsidRDefault="009F2517" w:rsidP="009F2517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" w:hAnsi="Arial" w:cs="Arial"/>
          <w:b/>
          <w:lang w:val="en-US"/>
        </w:rPr>
      </w:pPr>
      <w:r w:rsidRPr="009F2517">
        <w:rPr>
          <w:rFonts w:ascii="Arial" w:hAnsi="Arial" w:cs="Arial"/>
          <w:b/>
          <w:lang w:val="en-US"/>
        </w:rPr>
        <w:t>3642.</w:t>
      </w:r>
      <w:r w:rsidRPr="009F2517">
        <w:rPr>
          <w:rFonts w:ascii="Arial" w:hAnsi="Arial" w:cs="Arial"/>
          <w:b/>
          <w:lang w:val="en-US"/>
        </w:rPr>
        <w:tab/>
        <w:t>Mr C Brink (DA) to ask the Minister of Cooperative Governance and Traditional Affairs</w:t>
      </w:r>
      <w:r w:rsidR="00A47B74" w:rsidRPr="009F2517">
        <w:rPr>
          <w:rFonts w:ascii="Arial" w:hAnsi="Arial" w:cs="Arial"/>
          <w:b/>
          <w:lang w:val="en-US"/>
        </w:rPr>
        <w:fldChar w:fldCharType="begin"/>
      </w:r>
      <w:r w:rsidRPr="009F2517">
        <w:rPr>
          <w:rFonts w:ascii="Arial" w:hAnsi="Arial" w:cs="Arial"/>
        </w:rPr>
        <w:instrText xml:space="preserve"> XE "</w:instrText>
      </w:r>
      <w:r w:rsidRPr="009F2517">
        <w:rPr>
          <w:rFonts w:ascii="Arial" w:hAnsi="Arial" w:cs="Arial"/>
          <w:b/>
        </w:rPr>
        <w:instrText xml:space="preserve">Minister of Cooperative Governance </w:instrText>
      </w:r>
      <w:r w:rsidRPr="009F2517">
        <w:rPr>
          <w:rFonts w:ascii="Arial" w:hAnsi="Arial" w:cs="Arial"/>
          <w:b/>
          <w:lang w:val="en-US"/>
        </w:rPr>
        <w:instrText>and</w:instrText>
      </w:r>
      <w:r w:rsidRPr="009F2517">
        <w:rPr>
          <w:rFonts w:ascii="Arial" w:hAnsi="Arial" w:cs="Arial"/>
          <w:b/>
        </w:rPr>
        <w:instrText xml:space="preserve"> Traditional Affairs</w:instrText>
      </w:r>
      <w:r w:rsidRPr="009F2517">
        <w:rPr>
          <w:rFonts w:ascii="Arial" w:hAnsi="Arial" w:cs="Arial"/>
        </w:rPr>
        <w:instrText xml:space="preserve">" </w:instrText>
      </w:r>
      <w:r w:rsidR="00A47B74" w:rsidRPr="009F2517">
        <w:rPr>
          <w:rFonts w:ascii="Arial" w:hAnsi="Arial" w:cs="Arial"/>
          <w:b/>
          <w:lang w:val="en-US"/>
        </w:rPr>
        <w:fldChar w:fldCharType="end"/>
      </w:r>
      <w:r w:rsidRPr="009F2517">
        <w:rPr>
          <w:rFonts w:ascii="Arial" w:hAnsi="Arial" w:cs="Arial"/>
          <w:b/>
          <w:lang w:val="en-US"/>
        </w:rPr>
        <w:t>:</w:t>
      </w:r>
    </w:p>
    <w:p w:rsidR="009F2517" w:rsidRPr="009F2517" w:rsidRDefault="009F2517" w:rsidP="009F2517">
      <w:pPr>
        <w:spacing w:before="100" w:beforeAutospacing="1" w:after="100" w:afterAutospacing="1" w:line="360" w:lineRule="auto"/>
        <w:ind w:left="720" w:right="26"/>
        <w:jc w:val="both"/>
        <w:outlineLvl w:val="0"/>
        <w:rPr>
          <w:rFonts w:ascii="Arial" w:hAnsi="Arial" w:cs="Arial"/>
          <w:sz w:val="20"/>
          <w:szCs w:val="20"/>
        </w:rPr>
      </w:pPr>
      <w:r w:rsidRPr="009F2517">
        <w:rPr>
          <w:rFonts w:ascii="Arial" w:hAnsi="Arial" w:cs="Arial"/>
        </w:rPr>
        <w:t xml:space="preserve">Whether she has ever conducted an assessment of the direct annual costs of cable theft and vandalism in </w:t>
      </w:r>
      <w:r w:rsidRPr="009F2517">
        <w:rPr>
          <w:rFonts w:ascii="Arial" w:hAnsi="Arial" w:cs="Arial"/>
          <w:lang w:val="en-US"/>
        </w:rPr>
        <w:t>municipalities</w:t>
      </w:r>
      <w:r w:rsidRPr="009F2517">
        <w:rPr>
          <w:rFonts w:ascii="Arial" w:hAnsi="Arial" w:cs="Arial"/>
        </w:rPr>
        <w:t>; if not, why not; if so, what are the relevant details?</w:t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9F2517">
        <w:rPr>
          <w:rFonts w:ascii="Arial" w:hAnsi="Arial" w:cs="Arial"/>
        </w:rPr>
        <w:tab/>
      </w:r>
      <w:r w:rsidRPr="000E4B2B">
        <w:rPr>
          <w:rFonts w:ascii="Arial" w:hAnsi="Arial" w:cs="Arial"/>
          <w:b/>
          <w:bCs/>
          <w:sz w:val="20"/>
          <w:szCs w:val="20"/>
        </w:rPr>
        <w:t>NW4460E</w:t>
      </w:r>
    </w:p>
    <w:p w:rsidR="009F2517" w:rsidRDefault="009F2517" w:rsidP="00190BFD">
      <w:pPr>
        <w:spacing w:line="360" w:lineRule="auto"/>
        <w:rPr>
          <w:rFonts w:ascii="Arial" w:eastAsia="Arial" w:hAnsi="Arial" w:cs="Arial"/>
          <w:b/>
          <w:bCs/>
          <w:sz w:val="22"/>
        </w:rPr>
      </w:pPr>
    </w:p>
    <w:p w:rsidR="002834F4" w:rsidRPr="00127AB0" w:rsidRDefault="00E32EF6" w:rsidP="00190BF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2"/>
        </w:rPr>
        <w:t>REPLY:</w:t>
      </w:r>
    </w:p>
    <w:p w:rsidR="002834F4" w:rsidRPr="00190BFD" w:rsidRDefault="009F2517" w:rsidP="00190BFD">
      <w:pPr>
        <w:spacing w:before="240" w:line="36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szCs w:val="28"/>
        </w:rPr>
        <w:t>No</w:t>
      </w:r>
      <w:r w:rsidR="00136607">
        <w:rPr>
          <w:rFonts w:ascii="Arial" w:eastAsia="Arial" w:hAnsi="Arial" w:cs="Arial"/>
          <w:szCs w:val="28"/>
        </w:rPr>
        <w:t>.</w:t>
      </w:r>
      <w:r>
        <w:rPr>
          <w:rFonts w:ascii="Arial" w:eastAsia="Arial" w:hAnsi="Arial" w:cs="Arial"/>
          <w:szCs w:val="28"/>
        </w:rPr>
        <w:t xml:space="preserve"> </w:t>
      </w:r>
      <w:r w:rsidR="00136607">
        <w:rPr>
          <w:rFonts w:ascii="Arial" w:eastAsia="Arial" w:hAnsi="Arial" w:cs="Arial"/>
          <w:szCs w:val="28"/>
        </w:rPr>
        <w:t>C</w:t>
      </w:r>
      <w:r>
        <w:rPr>
          <w:rFonts w:ascii="Arial" w:eastAsia="Arial" w:hAnsi="Arial" w:cs="Arial"/>
          <w:szCs w:val="28"/>
        </w:rPr>
        <w:t xml:space="preserve">able theft and vandalism in municipalities is criminal element which </w:t>
      </w:r>
      <w:r w:rsidR="00136607">
        <w:rPr>
          <w:rFonts w:ascii="Arial" w:eastAsia="Arial" w:hAnsi="Arial" w:cs="Arial"/>
          <w:szCs w:val="28"/>
        </w:rPr>
        <w:t>must be dealt with</w:t>
      </w:r>
      <w:r>
        <w:rPr>
          <w:rFonts w:ascii="Arial" w:eastAsia="Arial" w:hAnsi="Arial" w:cs="Arial"/>
          <w:szCs w:val="28"/>
        </w:rPr>
        <w:t xml:space="preserve"> by South African Police Service.</w:t>
      </w:r>
      <w:r w:rsidR="00513056">
        <w:rPr>
          <w:rFonts w:ascii="Arial" w:eastAsia="Arial" w:hAnsi="Arial" w:cs="Arial"/>
          <w:szCs w:val="28"/>
        </w:rPr>
        <w:t xml:space="preserve"> </w:t>
      </w:r>
      <w:r w:rsidR="00190BFD" w:rsidRPr="00190BFD">
        <w:rPr>
          <w:rFonts w:ascii="Arial" w:eastAsia="Arial" w:hAnsi="Arial" w:cs="Arial"/>
          <w:szCs w:val="28"/>
        </w:rPr>
        <w:t>It is recommended that the quest</w:t>
      </w:r>
      <w:r w:rsidR="00DE2A5D">
        <w:rPr>
          <w:rFonts w:ascii="Arial" w:eastAsia="Arial" w:hAnsi="Arial" w:cs="Arial"/>
          <w:szCs w:val="28"/>
        </w:rPr>
        <w:t>i</w:t>
      </w:r>
      <w:r w:rsidR="00190BFD" w:rsidRPr="00190BFD">
        <w:rPr>
          <w:rFonts w:ascii="Arial" w:eastAsia="Arial" w:hAnsi="Arial" w:cs="Arial"/>
          <w:szCs w:val="28"/>
        </w:rPr>
        <w:t>on be redirected to the Ministry of</w:t>
      </w:r>
      <w:r>
        <w:rPr>
          <w:rFonts w:ascii="Arial" w:eastAsia="Arial" w:hAnsi="Arial" w:cs="Arial"/>
          <w:szCs w:val="28"/>
        </w:rPr>
        <w:t xml:space="preserve"> Police to respond to the question accordingly</w:t>
      </w:r>
      <w:r w:rsidR="00190BFD" w:rsidRPr="00190BFD">
        <w:rPr>
          <w:rFonts w:ascii="Arial" w:eastAsia="Arial" w:hAnsi="Arial" w:cs="Arial"/>
          <w:szCs w:val="28"/>
        </w:rPr>
        <w:t xml:space="preserve">. </w:t>
      </w:r>
    </w:p>
    <w:p w:rsidR="002834F4" w:rsidRDefault="003C216D">
      <w:pPr>
        <w:spacing w:before="2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 </w:t>
      </w: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127AB0" w:rsidRDefault="00127AB0">
      <w:pPr>
        <w:spacing w:before="240"/>
        <w:jc w:val="both"/>
        <w:rPr>
          <w:rFonts w:ascii="Arial" w:eastAsia="Arial" w:hAnsi="Arial" w:cs="Arial"/>
          <w:sz w:val="22"/>
        </w:rPr>
      </w:pPr>
    </w:p>
    <w:p w:rsidR="00EC6863" w:rsidRPr="00127AB0" w:rsidRDefault="00EC6863" w:rsidP="00127AB0">
      <w:pPr>
        <w:spacing w:before="240"/>
        <w:jc w:val="both"/>
      </w:pPr>
    </w:p>
    <w:sectPr w:rsidR="00EC6863" w:rsidRPr="00127AB0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6F" w:rsidRDefault="0080386F">
      <w:r>
        <w:separator/>
      </w:r>
    </w:p>
  </w:endnote>
  <w:endnote w:type="continuationSeparator" w:id="0">
    <w:p w:rsidR="0080386F" w:rsidRDefault="0080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6F" w:rsidRDefault="0080386F">
      <w:r>
        <w:separator/>
      </w:r>
    </w:p>
  </w:footnote>
  <w:footnote w:type="continuationSeparator" w:id="0">
    <w:p w:rsidR="0080386F" w:rsidRDefault="0080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A47B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21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E6B2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9A35EE">
      <w:start w:val="1"/>
      <w:numFmt w:val="lowerLetter"/>
      <w:lvlText w:val="%2."/>
      <w:lvlJc w:val="left"/>
      <w:pPr>
        <w:ind w:left="1080" w:hanging="360"/>
      </w:pPr>
    </w:lvl>
    <w:lvl w:ilvl="2" w:tplc="78AE1AE4" w:tentative="1">
      <w:start w:val="1"/>
      <w:numFmt w:val="lowerRoman"/>
      <w:lvlText w:val="%3."/>
      <w:lvlJc w:val="right"/>
      <w:pPr>
        <w:ind w:left="1800" w:hanging="180"/>
      </w:pPr>
    </w:lvl>
    <w:lvl w:ilvl="3" w:tplc="0BFE61A8" w:tentative="1">
      <w:start w:val="1"/>
      <w:numFmt w:val="decimal"/>
      <w:lvlText w:val="%4."/>
      <w:lvlJc w:val="left"/>
      <w:pPr>
        <w:ind w:left="2520" w:hanging="360"/>
      </w:pPr>
    </w:lvl>
    <w:lvl w:ilvl="4" w:tplc="F134DF62" w:tentative="1">
      <w:start w:val="1"/>
      <w:numFmt w:val="lowerLetter"/>
      <w:lvlText w:val="%5."/>
      <w:lvlJc w:val="left"/>
      <w:pPr>
        <w:ind w:left="3240" w:hanging="360"/>
      </w:pPr>
    </w:lvl>
    <w:lvl w:ilvl="5" w:tplc="65A254FE" w:tentative="1">
      <w:start w:val="1"/>
      <w:numFmt w:val="lowerRoman"/>
      <w:lvlText w:val="%6."/>
      <w:lvlJc w:val="right"/>
      <w:pPr>
        <w:ind w:left="3960" w:hanging="180"/>
      </w:pPr>
    </w:lvl>
    <w:lvl w:ilvl="6" w:tplc="E4BE0728" w:tentative="1">
      <w:start w:val="1"/>
      <w:numFmt w:val="decimal"/>
      <w:lvlText w:val="%7."/>
      <w:lvlJc w:val="left"/>
      <w:pPr>
        <w:ind w:left="4680" w:hanging="360"/>
      </w:pPr>
    </w:lvl>
    <w:lvl w:ilvl="7" w:tplc="E88E4218" w:tentative="1">
      <w:start w:val="1"/>
      <w:numFmt w:val="lowerLetter"/>
      <w:lvlText w:val="%8."/>
      <w:lvlJc w:val="left"/>
      <w:pPr>
        <w:ind w:left="5400" w:hanging="360"/>
      </w:pPr>
    </w:lvl>
    <w:lvl w:ilvl="8" w:tplc="06403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147677C8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23A3A2A">
      <w:start w:val="1"/>
      <w:numFmt w:val="lowerLetter"/>
      <w:lvlText w:val="%2."/>
      <w:lvlJc w:val="left"/>
      <w:pPr>
        <w:ind w:left="1222" w:hanging="360"/>
      </w:pPr>
    </w:lvl>
    <w:lvl w:ilvl="2" w:tplc="EFD6AF26">
      <w:start w:val="1"/>
      <w:numFmt w:val="lowerRoman"/>
      <w:lvlText w:val="%3."/>
      <w:lvlJc w:val="right"/>
      <w:pPr>
        <w:ind w:left="1942" w:hanging="180"/>
      </w:pPr>
    </w:lvl>
    <w:lvl w:ilvl="3" w:tplc="D4AA0C18">
      <w:start w:val="1"/>
      <w:numFmt w:val="decimal"/>
      <w:lvlText w:val="%4."/>
      <w:lvlJc w:val="left"/>
      <w:pPr>
        <w:ind w:left="2662" w:hanging="360"/>
      </w:pPr>
    </w:lvl>
    <w:lvl w:ilvl="4" w:tplc="5E0C5DBA">
      <w:start w:val="1"/>
      <w:numFmt w:val="lowerLetter"/>
      <w:lvlText w:val="%5."/>
      <w:lvlJc w:val="left"/>
      <w:pPr>
        <w:ind w:left="3382" w:hanging="360"/>
      </w:pPr>
    </w:lvl>
    <w:lvl w:ilvl="5" w:tplc="1D105E50">
      <w:start w:val="1"/>
      <w:numFmt w:val="lowerRoman"/>
      <w:lvlText w:val="%6."/>
      <w:lvlJc w:val="right"/>
      <w:pPr>
        <w:ind w:left="4102" w:hanging="180"/>
      </w:pPr>
    </w:lvl>
    <w:lvl w:ilvl="6" w:tplc="A7A4C7E6">
      <w:start w:val="1"/>
      <w:numFmt w:val="decimal"/>
      <w:lvlText w:val="%7."/>
      <w:lvlJc w:val="left"/>
      <w:pPr>
        <w:ind w:left="4822" w:hanging="360"/>
      </w:pPr>
    </w:lvl>
    <w:lvl w:ilvl="7" w:tplc="61962CE8">
      <w:start w:val="1"/>
      <w:numFmt w:val="lowerLetter"/>
      <w:lvlText w:val="%8."/>
      <w:lvlJc w:val="left"/>
      <w:pPr>
        <w:ind w:left="5542" w:hanging="360"/>
      </w:pPr>
    </w:lvl>
    <w:lvl w:ilvl="8" w:tplc="10E43E6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F314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23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64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49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06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9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54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E2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E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2B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27AB0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6607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55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5D1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0BF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34F4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4FDF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4AC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16D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47E5E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4C7"/>
    <w:rsid w:val="005118E1"/>
    <w:rsid w:val="005124AB"/>
    <w:rsid w:val="00513056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3F89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08E4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2F4C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86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517"/>
    <w:rsid w:val="009F26EB"/>
    <w:rsid w:val="009F26F9"/>
    <w:rsid w:val="009F270B"/>
    <w:rsid w:val="009F337D"/>
    <w:rsid w:val="009F4380"/>
    <w:rsid w:val="009F4A4C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47B74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4822"/>
    <w:rsid w:val="00D857C5"/>
    <w:rsid w:val="00D86D3B"/>
    <w:rsid w:val="00D8760D"/>
    <w:rsid w:val="00D87E70"/>
    <w:rsid w:val="00D90011"/>
    <w:rsid w:val="00D9034B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5187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A5D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2EF6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FC41E-E247-4019-BF78-D895B55E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Corporate Secretariat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2022-10-25T10:34:00Z</dcterms:created>
  <dcterms:modified xsi:type="dcterms:W3CDTF">2022-10-25T10:34:00Z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