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4D" w:rsidRPr="00D427B9" w:rsidRDefault="00E65B4D" w:rsidP="00E65B4D">
      <w:pPr>
        <w:spacing w:before="100" w:beforeAutospacing="1" w:after="100" w:afterAutospacing="1" w:line="240" w:lineRule="auto"/>
        <w:ind w:left="851" w:hanging="851"/>
        <w:rPr>
          <w:rFonts w:ascii="Arial" w:hAnsi="Arial" w:cs="Arial"/>
          <w:b/>
          <w:noProof/>
          <w:sz w:val="24"/>
          <w:szCs w:val="24"/>
          <w:lang w:val="af-ZA"/>
        </w:rPr>
      </w:pPr>
      <w:r w:rsidRPr="007B045B">
        <w:rPr>
          <w:rFonts w:ascii="Arial" w:hAnsi="Arial" w:cs="Arial"/>
          <w:b/>
          <w:noProof/>
          <w:lang w:val="af-ZA"/>
        </w:rPr>
        <w:tab/>
      </w:r>
      <w:r w:rsidRPr="007B045B">
        <w:rPr>
          <w:rFonts w:ascii="Arial" w:hAnsi="Arial" w:cs="Arial"/>
          <w:b/>
          <w:noProof/>
          <w:lang w:val="af-ZA"/>
        </w:rPr>
        <w:tab/>
      </w:r>
      <w:r w:rsidRPr="007B045B">
        <w:rPr>
          <w:rFonts w:ascii="Arial" w:hAnsi="Arial" w:cs="Arial"/>
          <w:b/>
          <w:noProof/>
          <w:lang w:val="af-ZA"/>
        </w:rPr>
        <w:tab/>
      </w:r>
      <w:r w:rsidRPr="007B045B">
        <w:rPr>
          <w:rFonts w:ascii="Arial" w:hAnsi="Arial" w:cs="Arial"/>
          <w:b/>
          <w:noProof/>
          <w:lang w:val="af-ZA"/>
        </w:rPr>
        <w:tab/>
      </w:r>
      <w:r w:rsidRPr="00D427B9">
        <w:rPr>
          <w:rFonts w:ascii="Arial" w:hAnsi="Arial" w:cs="Arial"/>
          <w:b/>
          <w:noProof/>
          <w:sz w:val="24"/>
          <w:szCs w:val="24"/>
          <w:lang w:val="af-ZA"/>
        </w:rPr>
        <w:t xml:space="preserve"> </w:t>
      </w:r>
      <w:r w:rsidR="00D118E9">
        <w:rPr>
          <w:rFonts w:ascii="Arial" w:hAnsi="Arial" w:cs="Arial"/>
          <w:b/>
          <w:noProof/>
          <w:sz w:val="24"/>
          <w:szCs w:val="24"/>
          <w:lang w:val="af-ZA"/>
        </w:rPr>
        <w:t xml:space="preserve"> </w:t>
      </w:r>
      <w:r w:rsidRPr="00D427B9">
        <w:rPr>
          <w:rFonts w:ascii="Arial" w:hAnsi="Arial" w:cs="Arial"/>
          <w:b/>
          <w:noProof/>
          <w:sz w:val="24"/>
          <w:szCs w:val="24"/>
          <w:lang w:val="af-ZA"/>
        </w:rPr>
        <w:t>THE NATIONAL ASSEMBLY</w:t>
      </w:r>
    </w:p>
    <w:p w:rsidR="00E65B4D" w:rsidRPr="00D427B9" w:rsidRDefault="00E65B4D" w:rsidP="00E65B4D">
      <w:pPr>
        <w:spacing w:before="100" w:beforeAutospacing="1" w:after="100" w:afterAutospacing="1" w:line="240" w:lineRule="auto"/>
        <w:ind w:left="851" w:hanging="851"/>
        <w:rPr>
          <w:rFonts w:ascii="Arial" w:hAnsi="Arial" w:cs="Arial"/>
          <w:b/>
          <w:noProof/>
          <w:sz w:val="24"/>
          <w:szCs w:val="24"/>
          <w:lang w:val="af-ZA"/>
        </w:rPr>
      </w:pPr>
      <w:r w:rsidRPr="00D427B9">
        <w:rPr>
          <w:rFonts w:ascii="Arial" w:hAnsi="Arial" w:cs="Arial"/>
          <w:b/>
          <w:noProof/>
          <w:sz w:val="24"/>
          <w:szCs w:val="24"/>
          <w:lang w:val="af-ZA"/>
        </w:rPr>
        <w:tab/>
      </w:r>
      <w:r w:rsidRPr="00D427B9">
        <w:rPr>
          <w:rFonts w:ascii="Arial" w:hAnsi="Arial" w:cs="Arial"/>
          <w:b/>
          <w:noProof/>
          <w:sz w:val="24"/>
          <w:szCs w:val="24"/>
          <w:lang w:val="af-ZA"/>
        </w:rPr>
        <w:tab/>
      </w:r>
      <w:r w:rsidRPr="00D427B9">
        <w:rPr>
          <w:rFonts w:ascii="Arial" w:hAnsi="Arial" w:cs="Arial"/>
          <w:b/>
          <w:noProof/>
          <w:sz w:val="24"/>
          <w:szCs w:val="24"/>
          <w:lang w:val="af-ZA"/>
        </w:rPr>
        <w:tab/>
      </w:r>
      <w:r w:rsidRPr="00D427B9">
        <w:rPr>
          <w:rFonts w:ascii="Arial" w:hAnsi="Arial" w:cs="Arial"/>
          <w:b/>
          <w:noProof/>
          <w:sz w:val="24"/>
          <w:szCs w:val="24"/>
          <w:lang w:val="af-ZA"/>
        </w:rPr>
        <w:tab/>
        <w:t>QUESTION FOR WRITTEN REPLY</w:t>
      </w:r>
    </w:p>
    <w:p w:rsidR="00E65B4D" w:rsidRPr="00D427B9" w:rsidRDefault="00E65B4D" w:rsidP="00E65B4D">
      <w:pPr>
        <w:spacing w:before="100" w:beforeAutospacing="1" w:after="100" w:afterAutospacing="1" w:line="240" w:lineRule="auto"/>
        <w:ind w:left="851" w:hanging="851"/>
        <w:rPr>
          <w:rFonts w:ascii="Arial" w:hAnsi="Arial" w:cs="Arial"/>
          <w:sz w:val="24"/>
          <w:szCs w:val="24"/>
        </w:rPr>
      </w:pPr>
      <w:r w:rsidRPr="00D427B9">
        <w:rPr>
          <w:rFonts w:ascii="Arial" w:hAnsi="Arial" w:cs="Arial"/>
          <w:b/>
          <w:sz w:val="24"/>
          <w:szCs w:val="24"/>
        </w:rPr>
        <w:t>3641.</w:t>
      </w:r>
      <w:r w:rsidRPr="00D427B9">
        <w:rPr>
          <w:rFonts w:ascii="Arial" w:hAnsi="Arial" w:cs="Arial"/>
          <w:b/>
          <w:sz w:val="24"/>
          <w:szCs w:val="24"/>
        </w:rPr>
        <w:tab/>
        <w:t xml:space="preserve">Ms N V </w:t>
      </w:r>
      <w:proofErr w:type="spellStart"/>
      <w:r w:rsidRPr="00D427B9">
        <w:rPr>
          <w:rFonts w:ascii="Arial" w:hAnsi="Arial" w:cs="Arial"/>
          <w:b/>
          <w:sz w:val="24"/>
          <w:szCs w:val="24"/>
        </w:rPr>
        <w:t>Mente</w:t>
      </w:r>
      <w:proofErr w:type="spellEnd"/>
      <w:r w:rsidRPr="00D427B9">
        <w:rPr>
          <w:rFonts w:ascii="Arial" w:hAnsi="Arial" w:cs="Arial"/>
          <w:b/>
          <w:sz w:val="24"/>
          <w:szCs w:val="24"/>
        </w:rPr>
        <w:t xml:space="preserve"> (EFF) to ask the </w:t>
      </w:r>
      <w:r w:rsidRPr="00D427B9">
        <w:rPr>
          <w:rFonts w:ascii="Arial" w:hAnsi="Arial" w:cs="Arial"/>
          <w:b/>
          <w:noProof/>
          <w:sz w:val="24"/>
          <w:szCs w:val="24"/>
          <w:lang w:val="af-ZA"/>
        </w:rPr>
        <w:t>Minister</w:t>
      </w:r>
      <w:r w:rsidRPr="00D427B9">
        <w:rPr>
          <w:rFonts w:ascii="Arial" w:hAnsi="Arial" w:cs="Arial"/>
          <w:b/>
          <w:sz w:val="24"/>
          <w:szCs w:val="24"/>
        </w:rPr>
        <w:t xml:space="preserve"> of Trade and Industry:</w:t>
      </w:r>
    </w:p>
    <w:p w:rsidR="00E65B4D" w:rsidRPr="00D427B9" w:rsidRDefault="00E65B4D" w:rsidP="00E65B4D">
      <w:pPr>
        <w:spacing w:before="100" w:beforeAutospacing="1" w:after="100" w:afterAutospacing="1" w:line="240" w:lineRule="auto"/>
        <w:ind w:left="851"/>
        <w:jc w:val="both"/>
        <w:rPr>
          <w:rFonts w:ascii="Arial" w:hAnsi="Arial" w:cs="Arial"/>
          <w:sz w:val="24"/>
          <w:szCs w:val="24"/>
        </w:rPr>
      </w:pPr>
      <w:r w:rsidRPr="00D427B9">
        <w:rPr>
          <w:rFonts w:ascii="Arial" w:eastAsia="Calibri" w:hAnsi="Arial" w:cs="Arial"/>
          <w:sz w:val="24"/>
          <w:szCs w:val="24"/>
        </w:rPr>
        <w:t>With reference to his reply to question 3174 on 30 October 2017, of the service providers and contractors from which his department or entities reporting to his department procured services in the past five years (a) how many of these service providers are black-owned entities, (b) what contract was each of the black-owned service providers awarded and (c) what amount was each black-owned service provider paid</w:t>
      </w:r>
      <w:r w:rsidRPr="00D427B9">
        <w:rPr>
          <w:rFonts w:ascii="Arial" w:hAnsi="Arial" w:cs="Arial"/>
          <w:sz w:val="24"/>
          <w:szCs w:val="24"/>
        </w:rPr>
        <w:t>? NW4070E</w:t>
      </w:r>
    </w:p>
    <w:p w:rsidR="00C431B7" w:rsidRPr="00D427B9" w:rsidRDefault="00C431B7" w:rsidP="00C431B7">
      <w:pPr>
        <w:spacing w:after="0" w:line="240" w:lineRule="auto"/>
        <w:rPr>
          <w:rFonts w:ascii="Arial" w:eastAsia="Times New Roman" w:hAnsi="Arial" w:cs="Arial"/>
          <w:b/>
          <w:bCs/>
          <w:sz w:val="24"/>
          <w:szCs w:val="24"/>
          <w:lang w:val="en-US"/>
        </w:rPr>
      </w:pPr>
    </w:p>
    <w:p w:rsidR="00C431B7" w:rsidRPr="00D427B9" w:rsidRDefault="00C431B7" w:rsidP="00C431B7">
      <w:pPr>
        <w:pBdr>
          <w:top w:val="nil"/>
          <w:left w:val="nil"/>
          <w:bottom w:val="nil"/>
          <w:right w:val="nil"/>
          <w:between w:val="nil"/>
          <w:bar w:val="nil"/>
        </w:pBdr>
        <w:spacing w:before="100" w:beforeAutospacing="1" w:after="100" w:afterAutospacing="1"/>
        <w:ind w:left="1440" w:hanging="1440"/>
        <w:jc w:val="both"/>
        <w:rPr>
          <w:rFonts w:ascii="Arial" w:eastAsia="Arial Unicode MS" w:hAnsi="Arial" w:cs="Arial"/>
          <w:b/>
          <w:color w:val="000000"/>
          <w:sz w:val="24"/>
          <w:szCs w:val="24"/>
          <w:u w:color="000000"/>
          <w:bdr w:val="nil"/>
          <w:lang w:eastAsia="en-ZA"/>
        </w:rPr>
      </w:pPr>
      <w:r w:rsidRPr="00D427B9">
        <w:rPr>
          <w:rFonts w:ascii="Arial" w:eastAsia="Arial Unicode MS" w:hAnsi="Arial" w:cs="Arial"/>
          <w:b/>
          <w:color w:val="000000"/>
          <w:sz w:val="24"/>
          <w:szCs w:val="24"/>
          <w:u w:color="000000"/>
          <w:bdr w:val="nil"/>
          <w:lang w:eastAsia="en-ZA"/>
        </w:rPr>
        <w:t>Response:</w:t>
      </w:r>
    </w:p>
    <w:p w:rsidR="00C431B7" w:rsidRPr="00D427B9" w:rsidRDefault="00C431B7" w:rsidP="00C431B7">
      <w:pPr>
        <w:spacing w:before="100" w:beforeAutospacing="1" w:after="100" w:afterAutospacing="1" w:line="240" w:lineRule="auto"/>
        <w:jc w:val="both"/>
        <w:rPr>
          <w:rFonts w:ascii="Arial" w:hAnsi="Arial" w:cs="Arial"/>
          <w:sz w:val="24"/>
          <w:szCs w:val="24"/>
        </w:rPr>
      </w:pPr>
      <w:r w:rsidRPr="00D427B9">
        <w:rPr>
          <w:rFonts w:ascii="Arial" w:hAnsi="Arial" w:cs="Arial"/>
          <w:sz w:val="24"/>
          <w:szCs w:val="24"/>
        </w:rPr>
        <w:t>Due to the detailed information requested for the department and its entities per order issued during the past 5 years it will unfortunately not be possible to provide a meaningful response within the limited time frame allowed in responding to Parliamentary questions.</w:t>
      </w:r>
    </w:p>
    <w:p w:rsidR="00C431B7" w:rsidRPr="00D427B9" w:rsidRDefault="00C431B7" w:rsidP="00C431B7">
      <w:pPr>
        <w:spacing w:before="100" w:beforeAutospacing="1" w:after="100" w:afterAutospacing="1" w:line="240" w:lineRule="auto"/>
        <w:jc w:val="both"/>
        <w:rPr>
          <w:rFonts w:ascii="Arial" w:hAnsi="Arial" w:cs="Arial"/>
          <w:sz w:val="24"/>
          <w:szCs w:val="24"/>
        </w:rPr>
      </w:pPr>
      <w:r w:rsidRPr="00D427B9">
        <w:rPr>
          <w:rFonts w:ascii="Arial" w:hAnsi="Arial" w:cs="Arial"/>
          <w:sz w:val="24"/>
          <w:szCs w:val="24"/>
        </w:rPr>
        <w:t>The information requested is not readily available and supporting documents will have to be requested from archives filed off site.</w:t>
      </w:r>
    </w:p>
    <w:p w:rsidR="00C431B7" w:rsidRPr="00D427B9" w:rsidRDefault="00C431B7" w:rsidP="00C431B7">
      <w:pPr>
        <w:spacing w:before="100" w:beforeAutospacing="1" w:after="100" w:afterAutospacing="1" w:line="240" w:lineRule="auto"/>
        <w:jc w:val="both"/>
        <w:rPr>
          <w:rFonts w:ascii="Arial" w:hAnsi="Arial" w:cs="Arial"/>
          <w:sz w:val="24"/>
          <w:szCs w:val="24"/>
        </w:rPr>
      </w:pPr>
      <w:r w:rsidRPr="00D427B9">
        <w:rPr>
          <w:rFonts w:ascii="Arial" w:hAnsi="Arial" w:cs="Arial"/>
          <w:sz w:val="24"/>
          <w:szCs w:val="24"/>
        </w:rPr>
        <w:t>Further to that it should also be noted that the BEE status level as requested per supplier will not cover the 5 year period and that the department previously recorded and reported on the HDI status of suppliers. The software system that was used at that stage is no longer in existence as it has been discontinued with the implementation of the Central Supplier Database hosted at National Treasury.</w:t>
      </w:r>
    </w:p>
    <w:p w:rsidR="00C431B7" w:rsidRPr="00D427B9" w:rsidRDefault="00C431B7" w:rsidP="00C431B7">
      <w:pPr>
        <w:spacing w:before="100" w:beforeAutospacing="1" w:after="100" w:afterAutospacing="1" w:line="240" w:lineRule="auto"/>
        <w:jc w:val="both"/>
        <w:rPr>
          <w:rFonts w:ascii="Arial" w:hAnsi="Arial" w:cs="Arial"/>
          <w:sz w:val="24"/>
          <w:szCs w:val="24"/>
        </w:rPr>
      </w:pPr>
      <w:r w:rsidRPr="00D427B9">
        <w:rPr>
          <w:rFonts w:ascii="Arial" w:hAnsi="Arial" w:cs="Arial"/>
          <w:sz w:val="24"/>
          <w:szCs w:val="24"/>
        </w:rPr>
        <w:t>Based on the above it is proposed that the department be allowed more time to gather information and that a response be submitted directly to the member.</w:t>
      </w:r>
    </w:p>
    <w:p w:rsidR="00C431B7" w:rsidRPr="00D427B9" w:rsidRDefault="00C431B7" w:rsidP="00C431B7">
      <w:pPr>
        <w:spacing w:after="0" w:line="240" w:lineRule="auto"/>
        <w:rPr>
          <w:rFonts w:ascii="Arial" w:eastAsia="Times New Roman" w:hAnsi="Arial" w:cs="Arial"/>
          <w:b/>
          <w:bCs/>
          <w:sz w:val="24"/>
          <w:szCs w:val="24"/>
          <w:lang w:val="en-US"/>
        </w:rPr>
      </w:pPr>
    </w:p>
    <w:p w:rsidR="00C431B7" w:rsidRPr="00D427B9" w:rsidRDefault="00C431B7" w:rsidP="00C431B7">
      <w:pPr>
        <w:spacing w:after="0" w:line="240" w:lineRule="auto"/>
        <w:rPr>
          <w:rFonts w:ascii="Arial" w:eastAsia="Times New Roman" w:hAnsi="Arial" w:cs="Arial"/>
          <w:b/>
          <w:bCs/>
          <w:sz w:val="24"/>
          <w:szCs w:val="24"/>
          <w:lang w:val="en-US"/>
        </w:rPr>
      </w:pPr>
    </w:p>
    <w:p w:rsidR="00C431B7" w:rsidRPr="00D427B9" w:rsidRDefault="00C431B7" w:rsidP="00C431B7">
      <w:pPr>
        <w:spacing w:after="0" w:line="240" w:lineRule="auto"/>
        <w:rPr>
          <w:rFonts w:ascii="Arial" w:eastAsia="Times New Roman" w:hAnsi="Arial" w:cs="Arial"/>
          <w:b/>
          <w:bCs/>
          <w:sz w:val="24"/>
          <w:szCs w:val="24"/>
          <w:lang w:val="en-US"/>
        </w:rPr>
      </w:pPr>
    </w:p>
    <w:sectPr w:rsidR="00C431B7" w:rsidRPr="00D42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B15B3"/>
    <w:multiLevelType w:val="hybridMultilevel"/>
    <w:tmpl w:val="5986E8C4"/>
    <w:lvl w:ilvl="0" w:tplc="C464CEB4">
      <w:start w:val="1"/>
      <w:numFmt w:val="decimal"/>
      <w:lvlText w:val="(%1)"/>
      <w:lvlJc w:val="left"/>
      <w:pPr>
        <w:ind w:left="765" w:hanging="360"/>
      </w:pPr>
      <w:rPr>
        <w:rFonts w:hint="default"/>
        <w:b/>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4D"/>
    <w:rsid w:val="00134878"/>
    <w:rsid w:val="002D420C"/>
    <w:rsid w:val="00381EEF"/>
    <w:rsid w:val="005046C6"/>
    <w:rsid w:val="00700C26"/>
    <w:rsid w:val="007B045B"/>
    <w:rsid w:val="007B7839"/>
    <w:rsid w:val="009D26E3"/>
    <w:rsid w:val="009F0F1E"/>
    <w:rsid w:val="00C431B7"/>
    <w:rsid w:val="00D118E9"/>
    <w:rsid w:val="00D427B9"/>
    <w:rsid w:val="00E65B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4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4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3556">
      <w:bodyDiv w:val="1"/>
      <w:marLeft w:val="0"/>
      <w:marRight w:val="0"/>
      <w:marTop w:val="0"/>
      <w:marBottom w:val="0"/>
      <w:divBdr>
        <w:top w:val="none" w:sz="0" w:space="0" w:color="auto"/>
        <w:left w:val="none" w:sz="0" w:space="0" w:color="auto"/>
        <w:bottom w:val="none" w:sz="0" w:space="0" w:color="auto"/>
        <w:right w:val="none" w:sz="0" w:space="0" w:color="auto"/>
      </w:divBdr>
      <w:divsChild>
        <w:div w:id="2085714429">
          <w:marLeft w:val="0"/>
          <w:marRight w:val="0"/>
          <w:marTop w:val="0"/>
          <w:marBottom w:val="0"/>
          <w:divBdr>
            <w:top w:val="none" w:sz="0" w:space="0" w:color="auto"/>
            <w:left w:val="none" w:sz="0" w:space="0" w:color="auto"/>
            <w:bottom w:val="none" w:sz="0" w:space="0" w:color="auto"/>
            <w:right w:val="none" w:sz="0" w:space="0" w:color="auto"/>
          </w:divBdr>
        </w:div>
        <w:div w:id="124277484">
          <w:marLeft w:val="0"/>
          <w:marRight w:val="0"/>
          <w:marTop w:val="0"/>
          <w:marBottom w:val="0"/>
          <w:divBdr>
            <w:top w:val="none" w:sz="0" w:space="0" w:color="auto"/>
            <w:left w:val="none" w:sz="0" w:space="0" w:color="auto"/>
            <w:bottom w:val="none" w:sz="0" w:space="0" w:color="auto"/>
            <w:right w:val="none" w:sz="0" w:space="0" w:color="auto"/>
          </w:divBdr>
        </w:div>
        <w:div w:id="926352625">
          <w:marLeft w:val="0"/>
          <w:marRight w:val="0"/>
          <w:marTop w:val="0"/>
          <w:marBottom w:val="0"/>
          <w:divBdr>
            <w:top w:val="none" w:sz="0" w:space="0" w:color="auto"/>
            <w:left w:val="none" w:sz="0" w:space="0" w:color="auto"/>
            <w:bottom w:val="none" w:sz="0" w:space="0" w:color="auto"/>
            <w:right w:val="none" w:sz="0" w:space="0" w:color="auto"/>
          </w:divBdr>
        </w:div>
        <w:div w:id="706758364">
          <w:marLeft w:val="0"/>
          <w:marRight w:val="0"/>
          <w:marTop w:val="0"/>
          <w:marBottom w:val="0"/>
          <w:divBdr>
            <w:top w:val="none" w:sz="0" w:space="0" w:color="auto"/>
            <w:left w:val="none" w:sz="0" w:space="0" w:color="auto"/>
            <w:bottom w:val="none" w:sz="0" w:space="0" w:color="auto"/>
            <w:right w:val="none" w:sz="0" w:space="0" w:color="auto"/>
          </w:divBdr>
        </w:div>
      </w:divsChild>
    </w:div>
    <w:div w:id="2037923230">
      <w:bodyDiv w:val="1"/>
      <w:marLeft w:val="0"/>
      <w:marRight w:val="0"/>
      <w:marTop w:val="0"/>
      <w:marBottom w:val="0"/>
      <w:divBdr>
        <w:top w:val="none" w:sz="0" w:space="0" w:color="auto"/>
        <w:left w:val="none" w:sz="0" w:space="0" w:color="auto"/>
        <w:bottom w:val="none" w:sz="0" w:space="0" w:color="auto"/>
        <w:right w:val="none" w:sz="0" w:space="0" w:color="auto"/>
      </w:divBdr>
      <w:divsChild>
        <w:div w:id="1521119883">
          <w:marLeft w:val="0"/>
          <w:marRight w:val="0"/>
          <w:marTop w:val="0"/>
          <w:marBottom w:val="0"/>
          <w:divBdr>
            <w:top w:val="none" w:sz="0" w:space="0" w:color="auto"/>
            <w:left w:val="none" w:sz="0" w:space="0" w:color="auto"/>
            <w:bottom w:val="none" w:sz="0" w:space="0" w:color="auto"/>
            <w:right w:val="none" w:sz="0" w:space="0" w:color="auto"/>
          </w:divBdr>
        </w:div>
        <w:div w:id="1900744092">
          <w:marLeft w:val="0"/>
          <w:marRight w:val="0"/>
          <w:marTop w:val="0"/>
          <w:marBottom w:val="0"/>
          <w:divBdr>
            <w:top w:val="none" w:sz="0" w:space="0" w:color="auto"/>
            <w:left w:val="none" w:sz="0" w:space="0" w:color="auto"/>
            <w:bottom w:val="none" w:sz="0" w:space="0" w:color="auto"/>
            <w:right w:val="none" w:sz="0" w:space="0" w:color="auto"/>
          </w:divBdr>
        </w:div>
        <w:div w:id="787090525">
          <w:marLeft w:val="0"/>
          <w:marRight w:val="0"/>
          <w:marTop w:val="0"/>
          <w:marBottom w:val="0"/>
          <w:divBdr>
            <w:top w:val="none" w:sz="0" w:space="0" w:color="auto"/>
            <w:left w:val="none" w:sz="0" w:space="0" w:color="auto"/>
            <w:bottom w:val="none" w:sz="0" w:space="0" w:color="auto"/>
            <w:right w:val="none" w:sz="0" w:space="0" w:color="auto"/>
          </w:divBdr>
        </w:div>
        <w:div w:id="125200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Saroj</cp:lastModifiedBy>
  <cp:revision>2</cp:revision>
  <cp:lastPrinted>2017-11-13T13:46:00Z</cp:lastPrinted>
  <dcterms:created xsi:type="dcterms:W3CDTF">2017-11-14T13:48:00Z</dcterms:created>
  <dcterms:modified xsi:type="dcterms:W3CDTF">2017-11-14T13:48:00Z</dcterms:modified>
</cp:coreProperties>
</file>