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220F1"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6E2073" w:rsidRDefault="006E2073"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6424C">
        <w:rPr>
          <w:u w:val="none"/>
        </w:rPr>
        <w:t>3635</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7602">
        <w:rPr>
          <w:rFonts w:ascii="Arial" w:hAnsi="Arial" w:cs="Arial"/>
          <w:b/>
          <w:bCs/>
        </w:rPr>
        <w:t>FRIDAY</w:t>
      </w:r>
      <w:r w:rsidR="00C044D2">
        <w:rPr>
          <w:rFonts w:ascii="Arial" w:hAnsi="Arial" w:cs="Arial"/>
          <w:b/>
          <w:bCs/>
        </w:rPr>
        <w:t xml:space="preserve">, </w:t>
      </w:r>
      <w:r w:rsidR="00715B4E">
        <w:rPr>
          <w:rFonts w:ascii="Arial" w:hAnsi="Arial" w:cs="Arial"/>
          <w:b/>
          <w:bCs/>
        </w:rPr>
        <w:t>2</w:t>
      </w:r>
      <w:r w:rsidR="00657CB7">
        <w:rPr>
          <w:rFonts w:ascii="Arial" w:hAnsi="Arial" w:cs="Arial"/>
          <w:b/>
          <w:bCs/>
        </w:rPr>
        <w:t>3</w:t>
      </w:r>
      <w:r w:rsidR="00715B4E">
        <w:rPr>
          <w:rFonts w:ascii="Arial" w:hAnsi="Arial" w:cs="Arial"/>
          <w:b/>
          <w:bCs/>
        </w:rPr>
        <w:t xml:space="preserve"> NOVEMBER</w:t>
      </w:r>
      <w:r w:rsidR="00844300">
        <w:rPr>
          <w:rFonts w:ascii="Arial" w:hAnsi="Arial" w:cs="Arial"/>
          <w:b/>
          <w:bCs/>
        </w:rPr>
        <w:t xml:space="preserve"> 2018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657CB7">
        <w:rPr>
          <w:u w:val="none"/>
        </w:rPr>
        <w:t>42</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C41EC" w:rsidRDefault="0066424C" w:rsidP="002003CB">
      <w:pPr>
        <w:spacing w:line="320" w:lineRule="exact"/>
        <w:jc w:val="both"/>
        <w:rPr>
          <w:rFonts w:ascii="Arial" w:hAnsi="Arial" w:cs="Arial"/>
          <w:b/>
          <w:lang w:val="en-ZA"/>
        </w:rPr>
      </w:pPr>
      <w:r>
        <w:rPr>
          <w:rFonts w:ascii="Arial" w:hAnsi="Arial" w:cs="Arial"/>
          <w:b/>
          <w:lang w:val="en-ZA"/>
        </w:rPr>
        <w:t>3635</w:t>
      </w:r>
      <w:r w:rsidR="00EF03F2" w:rsidRPr="00EF03F2">
        <w:rPr>
          <w:rFonts w:ascii="Arial" w:hAnsi="Arial" w:cs="Arial"/>
          <w:b/>
          <w:lang w:val="en-ZA"/>
        </w:rPr>
        <w:t>.</w:t>
      </w:r>
      <w:r w:rsidR="00EF03F2" w:rsidRPr="00EF03F2">
        <w:rPr>
          <w:rFonts w:ascii="Arial" w:hAnsi="Arial" w:cs="Arial"/>
          <w:b/>
          <w:lang w:val="en-ZA"/>
        </w:rPr>
        <w:tab/>
      </w:r>
      <w:r w:rsidRPr="0066424C">
        <w:rPr>
          <w:rFonts w:ascii="Arial" w:hAnsi="Arial" w:cs="Arial"/>
          <w:b/>
          <w:lang w:val="en-ZA"/>
        </w:rPr>
        <w:t xml:space="preserve">Mr H C C Krüger (DA) </w:t>
      </w:r>
      <w:r w:rsidR="00EF03F2" w:rsidRPr="00EF03F2">
        <w:rPr>
          <w:rFonts w:ascii="Arial" w:hAnsi="Arial" w:cs="Arial"/>
          <w:b/>
          <w:lang w:val="en-ZA"/>
        </w:rPr>
        <w:t>to ask the Minister of Home Affairs:</w:t>
      </w:r>
    </w:p>
    <w:p w:rsidR="00EF03F2" w:rsidRDefault="00EF03F2" w:rsidP="002003CB">
      <w:pPr>
        <w:spacing w:line="320" w:lineRule="exact"/>
        <w:jc w:val="both"/>
        <w:rPr>
          <w:rFonts w:ascii="Arial" w:hAnsi="Arial" w:cs="Arial"/>
          <w:b/>
          <w:lang w:val="en-ZA"/>
        </w:rPr>
      </w:pPr>
    </w:p>
    <w:p w:rsidR="008A612C" w:rsidRDefault="0066424C" w:rsidP="008A612C">
      <w:pPr>
        <w:spacing w:line="320" w:lineRule="exact"/>
        <w:jc w:val="both"/>
        <w:rPr>
          <w:rFonts w:ascii="Arial" w:hAnsi="Arial" w:cs="Arial"/>
          <w:lang w:val="en-ZA"/>
        </w:rPr>
      </w:pPr>
      <w:r w:rsidRPr="0066424C">
        <w:rPr>
          <w:rFonts w:ascii="Arial" w:hAnsi="Arial" w:cs="Arial"/>
          <w:lang w:val="af-ZA"/>
        </w:rPr>
        <w:t>What is the (a) number of applications for asylum that are outstanding from applicants who reside in Soweto and (b)(i) average delay in processing the applications and (ii) average duration of the applicants’ residence in the country in (aa) years, (bb) months and (cc) days?</w:t>
      </w:r>
      <w:r w:rsidRPr="0066424C">
        <w:rPr>
          <w:rFonts w:ascii="Arial" w:hAnsi="Arial" w:cs="Arial"/>
          <w:lang w:val="af-ZA"/>
        </w:rPr>
        <w:tab/>
      </w:r>
      <w:r w:rsidRPr="0066424C">
        <w:rPr>
          <w:rFonts w:ascii="Arial" w:hAnsi="Arial" w:cs="Arial"/>
          <w:lang w:val="af-ZA"/>
        </w:rPr>
        <w:tab/>
      </w:r>
      <w:r w:rsidRPr="0066424C">
        <w:rPr>
          <w:rFonts w:ascii="Arial" w:hAnsi="Arial" w:cs="Arial"/>
          <w:lang w:val="af-ZA"/>
        </w:rPr>
        <w:tab/>
      </w:r>
      <w:r w:rsidRPr="0066424C">
        <w:rPr>
          <w:rFonts w:ascii="Arial" w:hAnsi="Arial" w:cs="Arial"/>
          <w:lang w:val="af-ZA"/>
        </w:rPr>
        <w:tab/>
      </w:r>
      <w:r w:rsidRPr="0066424C">
        <w:rPr>
          <w:rFonts w:ascii="Arial" w:hAnsi="Arial" w:cs="Arial"/>
          <w:lang w:val="af-ZA"/>
        </w:rPr>
        <w:tab/>
      </w:r>
      <w:r w:rsidRPr="0066424C">
        <w:rPr>
          <w:rFonts w:ascii="Arial" w:hAnsi="Arial" w:cs="Arial"/>
          <w:lang w:val="af-ZA"/>
        </w:rPr>
        <w:tab/>
      </w:r>
      <w:r w:rsidRPr="0066424C">
        <w:rPr>
          <w:rFonts w:ascii="Arial" w:hAnsi="Arial" w:cs="Arial"/>
          <w:lang w:val="af-ZA"/>
        </w:rPr>
        <w:tab/>
      </w:r>
      <w:r w:rsidRPr="0066424C">
        <w:rPr>
          <w:rFonts w:ascii="Arial" w:hAnsi="Arial" w:cs="Arial"/>
          <w:lang w:val="af-ZA"/>
        </w:rPr>
        <w:tab/>
      </w:r>
      <w:r>
        <w:rPr>
          <w:rFonts w:ascii="Arial" w:hAnsi="Arial" w:cs="Arial"/>
          <w:lang w:val="af-ZA"/>
        </w:rPr>
        <w:t xml:space="preserve">                                                   </w:t>
      </w:r>
      <w:r w:rsidRPr="0066424C">
        <w:rPr>
          <w:rFonts w:ascii="Arial" w:hAnsi="Arial" w:cs="Arial"/>
          <w:lang w:val="af-ZA"/>
        </w:rPr>
        <w:t>NW4206E</w:t>
      </w:r>
    </w:p>
    <w:p w:rsidR="0066424C" w:rsidRDefault="0066424C" w:rsidP="00C02879">
      <w:pPr>
        <w:spacing w:line="320" w:lineRule="exact"/>
        <w:jc w:val="both"/>
        <w:rPr>
          <w:rFonts w:ascii="Arial" w:hAnsi="Arial" w:cs="Arial"/>
          <w:b/>
        </w:rPr>
      </w:pPr>
    </w:p>
    <w:p w:rsidR="006E2073" w:rsidRDefault="006E2073"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0C1AF4" w:rsidRDefault="000C1AF4" w:rsidP="00C02879">
      <w:pPr>
        <w:spacing w:line="320" w:lineRule="exact"/>
        <w:jc w:val="both"/>
        <w:rPr>
          <w:rFonts w:ascii="Arial" w:hAnsi="Arial" w:cs="Arial"/>
          <w:b/>
        </w:rPr>
      </w:pPr>
    </w:p>
    <w:p w:rsidR="00585140" w:rsidRDefault="000C1AF4" w:rsidP="006E2073">
      <w:pPr>
        <w:numPr>
          <w:ilvl w:val="0"/>
          <w:numId w:val="39"/>
        </w:numPr>
        <w:spacing w:line="320" w:lineRule="exact"/>
        <w:ind w:left="709" w:hanging="709"/>
        <w:jc w:val="both"/>
        <w:rPr>
          <w:rFonts w:ascii="Arial" w:hAnsi="Arial" w:cs="Arial"/>
        </w:rPr>
      </w:pPr>
      <w:r w:rsidRPr="000C1AF4">
        <w:rPr>
          <w:rFonts w:ascii="Arial" w:hAnsi="Arial" w:cs="Arial"/>
        </w:rPr>
        <w:t xml:space="preserve">Since the capturing of residential addresses on the National Immigration Information System (NIIS) is currently not mandatory and the fact that asylum seekers are enjoying freedom of movement in the country, statistics on the number of applications for asylum from applicants residing in Soweto are not available. </w:t>
      </w:r>
    </w:p>
    <w:p w:rsidR="000C1AF4" w:rsidRDefault="000C1AF4" w:rsidP="006E2073">
      <w:pPr>
        <w:spacing w:line="320" w:lineRule="exact"/>
        <w:ind w:left="709" w:hanging="709"/>
        <w:jc w:val="both"/>
        <w:rPr>
          <w:rFonts w:ascii="Arial" w:hAnsi="Arial" w:cs="Arial"/>
        </w:rPr>
      </w:pPr>
    </w:p>
    <w:p w:rsidR="000C1AF4" w:rsidRDefault="006E2073" w:rsidP="006E2073">
      <w:pPr>
        <w:spacing w:line="320" w:lineRule="exact"/>
        <w:ind w:left="709" w:hanging="709"/>
        <w:jc w:val="both"/>
        <w:rPr>
          <w:rFonts w:ascii="Arial" w:hAnsi="Arial" w:cs="Arial"/>
        </w:rPr>
      </w:pPr>
      <w:r>
        <w:rPr>
          <w:rFonts w:ascii="Arial" w:hAnsi="Arial" w:cs="Arial"/>
        </w:rPr>
        <w:t>(b)</w:t>
      </w:r>
      <w:r w:rsidR="000C1AF4">
        <w:rPr>
          <w:rFonts w:ascii="Arial" w:hAnsi="Arial" w:cs="Arial"/>
        </w:rPr>
        <w:t>(i)</w:t>
      </w:r>
      <w:r>
        <w:rPr>
          <w:rFonts w:ascii="Arial" w:hAnsi="Arial" w:cs="Arial"/>
        </w:rPr>
        <w:tab/>
      </w:r>
      <w:r w:rsidR="000C1AF4">
        <w:rPr>
          <w:rFonts w:ascii="Arial" w:hAnsi="Arial" w:cs="Arial"/>
        </w:rPr>
        <w:t xml:space="preserve">There is no delay in the processing of applications by the Department (at the first instance adjudication – </w:t>
      </w:r>
      <w:r w:rsidR="00E43A27">
        <w:rPr>
          <w:rFonts w:ascii="Arial" w:hAnsi="Arial" w:cs="Arial"/>
        </w:rPr>
        <w:t>(</w:t>
      </w:r>
      <w:r w:rsidR="000C1AF4">
        <w:rPr>
          <w:rFonts w:ascii="Arial" w:hAnsi="Arial" w:cs="Arial"/>
        </w:rPr>
        <w:t>refugee status determination stage). Based on cases where the application was registered in 2018 and adjudication was made, the average duration was 10 days (From 1 January 2018 to 30 September 2018).</w:t>
      </w:r>
    </w:p>
    <w:p w:rsidR="000C1AF4" w:rsidRDefault="000C1AF4" w:rsidP="006E2073">
      <w:pPr>
        <w:pStyle w:val="ListParagraph"/>
        <w:ind w:left="709" w:hanging="709"/>
        <w:rPr>
          <w:rFonts w:ascii="Arial" w:hAnsi="Arial" w:cs="Arial"/>
        </w:rPr>
      </w:pPr>
    </w:p>
    <w:p w:rsidR="000C1AF4" w:rsidRPr="000C1AF4" w:rsidRDefault="006E2073" w:rsidP="006E2073">
      <w:pPr>
        <w:spacing w:line="320" w:lineRule="exact"/>
        <w:ind w:left="709" w:hanging="709"/>
        <w:jc w:val="both"/>
        <w:rPr>
          <w:rFonts w:ascii="Arial" w:hAnsi="Arial" w:cs="Arial"/>
        </w:rPr>
      </w:pPr>
      <w:r>
        <w:rPr>
          <w:rFonts w:ascii="Arial" w:hAnsi="Arial" w:cs="Arial"/>
        </w:rPr>
        <w:t>(b)(ii)</w:t>
      </w:r>
      <w:r>
        <w:rPr>
          <w:rFonts w:ascii="Arial" w:hAnsi="Arial" w:cs="Arial"/>
        </w:rPr>
        <w:tab/>
      </w:r>
      <w:r w:rsidR="000F07B7">
        <w:rPr>
          <w:rFonts w:ascii="Arial" w:hAnsi="Arial" w:cs="Arial"/>
        </w:rPr>
        <w:t xml:space="preserve">The average duration of an applicant’s residence </w:t>
      </w:r>
      <w:r w:rsidR="00FE1508">
        <w:rPr>
          <w:rFonts w:ascii="Arial" w:hAnsi="Arial" w:cs="Arial"/>
        </w:rPr>
        <w:t xml:space="preserve">as stipulated </w:t>
      </w:r>
      <w:r w:rsidR="000F07B7">
        <w:rPr>
          <w:rFonts w:ascii="Arial" w:hAnsi="Arial" w:cs="Arial"/>
        </w:rPr>
        <w:t>in the</w:t>
      </w:r>
      <w:r w:rsidR="00FE1508">
        <w:rPr>
          <w:rFonts w:ascii="Arial" w:hAnsi="Arial" w:cs="Arial"/>
        </w:rPr>
        <w:t xml:space="preserve"> legislation is 180 days including internal appeals and reviews. However, given capacity challenges and current composition that led to backlogs at R</w:t>
      </w:r>
      <w:r>
        <w:rPr>
          <w:rFonts w:ascii="Arial" w:hAnsi="Arial" w:cs="Arial"/>
        </w:rPr>
        <w:t>efugee Appeal Board a</w:t>
      </w:r>
      <w:r w:rsidR="00FE1508">
        <w:rPr>
          <w:rFonts w:ascii="Arial" w:hAnsi="Arial" w:cs="Arial"/>
        </w:rPr>
        <w:t>nd S</w:t>
      </w:r>
      <w:r>
        <w:rPr>
          <w:rFonts w:ascii="Arial" w:hAnsi="Arial" w:cs="Arial"/>
        </w:rPr>
        <w:t>tanding Committee on Refugee Affairs</w:t>
      </w:r>
      <w:r w:rsidR="00FE1508">
        <w:rPr>
          <w:rFonts w:ascii="Arial" w:hAnsi="Arial" w:cs="Arial"/>
        </w:rPr>
        <w:t xml:space="preserve">, </w:t>
      </w:r>
      <w:r w:rsidR="00FE1508">
        <w:rPr>
          <w:rFonts w:ascii="Arial" w:hAnsi="Arial" w:cs="Arial"/>
        </w:rPr>
        <w:lastRenderedPageBreak/>
        <w:t xml:space="preserve">it meant that the duration is extended to periods that cannot be predicted. </w:t>
      </w:r>
    </w:p>
    <w:p w:rsidR="00AC39B0" w:rsidRPr="000C1AF4" w:rsidRDefault="00AC39B0" w:rsidP="00C3335E">
      <w:pPr>
        <w:tabs>
          <w:tab w:val="left" w:pos="432"/>
          <w:tab w:val="left" w:pos="864"/>
        </w:tabs>
        <w:spacing w:line="320" w:lineRule="exact"/>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sectPr w:rsidR="00E272CD" w:rsidSect="006E2073">
      <w:headerReference w:type="even" r:id="rId9"/>
      <w:headerReference w:type="default" r:id="rId10"/>
      <w:pgSz w:w="11907" w:h="16839" w:code="9"/>
      <w:pgMar w:top="568" w:right="1800" w:bottom="15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E0" w:rsidRDefault="002506E0">
      <w:r>
        <w:separator/>
      </w:r>
    </w:p>
  </w:endnote>
  <w:endnote w:type="continuationSeparator" w:id="0">
    <w:p w:rsidR="002506E0" w:rsidRDefault="002506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E0" w:rsidRDefault="002506E0">
      <w:r>
        <w:separator/>
      </w:r>
    </w:p>
  </w:footnote>
  <w:footnote w:type="continuationSeparator" w:id="0">
    <w:p w:rsidR="002506E0" w:rsidRDefault="00250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20F1">
      <w:rPr>
        <w:rStyle w:val="PageNumber"/>
        <w:noProof/>
      </w:rPr>
      <w:t>2</w:t>
    </w:r>
    <w:r>
      <w:rPr>
        <w:rStyle w:val="PageNumber"/>
      </w:rPr>
      <w:fldChar w:fldCharType="end"/>
    </w:r>
  </w:p>
  <w:p w:rsidR="007914E8" w:rsidRDefault="007914E8">
    <w:pPr>
      <w:pStyle w:val="Header"/>
    </w:pPr>
  </w:p>
  <w:p w:rsidR="006E2073" w:rsidRDefault="006E2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6014C5"/>
    <w:multiLevelType w:val="hybridMultilevel"/>
    <w:tmpl w:val="100A95F6"/>
    <w:lvl w:ilvl="0" w:tplc="F4224A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21"/>
  </w:num>
  <w:num w:numId="5">
    <w:abstractNumId w:val="3"/>
  </w:num>
  <w:num w:numId="6">
    <w:abstractNumId w:val="20"/>
  </w:num>
  <w:num w:numId="7">
    <w:abstractNumId w:val="30"/>
  </w:num>
  <w:num w:numId="8">
    <w:abstractNumId w:val="36"/>
  </w:num>
  <w:num w:numId="9">
    <w:abstractNumId w:val="11"/>
  </w:num>
  <w:num w:numId="10">
    <w:abstractNumId w:val="34"/>
  </w:num>
  <w:num w:numId="11">
    <w:abstractNumId w:val="14"/>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3"/>
  </w:num>
  <w:num w:numId="28">
    <w:abstractNumId w:val="13"/>
  </w:num>
  <w:num w:numId="29">
    <w:abstractNumId w:val="28"/>
  </w:num>
  <w:num w:numId="30">
    <w:abstractNumId w:val="19"/>
  </w:num>
  <w:num w:numId="31">
    <w:abstractNumId w:val="8"/>
  </w:num>
  <w:num w:numId="32">
    <w:abstractNumId w:val="12"/>
  </w:num>
  <w:num w:numId="33">
    <w:abstractNumId w:val="22"/>
  </w:num>
  <w:num w:numId="34">
    <w:abstractNumId w:val="35"/>
  </w:num>
  <w:num w:numId="35">
    <w:abstractNumId w:val="1"/>
  </w:num>
  <w:num w:numId="36">
    <w:abstractNumId w:val="32"/>
  </w:num>
  <w:num w:numId="37">
    <w:abstractNumId w:val="7"/>
  </w:num>
  <w:num w:numId="38">
    <w:abstractNumId w:val="1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27E2"/>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503"/>
    <w:rsid w:val="000A37AE"/>
    <w:rsid w:val="000A42CB"/>
    <w:rsid w:val="000A449C"/>
    <w:rsid w:val="000A5F71"/>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1AF4"/>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666"/>
    <w:rsid w:val="000D6984"/>
    <w:rsid w:val="000D7794"/>
    <w:rsid w:val="000D79F1"/>
    <w:rsid w:val="000D7BD5"/>
    <w:rsid w:val="000E004C"/>
    <w:rsid w:val="000E0390"/>
    <w:rsid w:val="000E082E"/>
    <w:rsid w:val="000E0E08"/>
    <w:rsid w:val="000E115C"/>
    <w:rsid w:val="000E2361"/>
    <w:rsid w:val="000E256E"/>
    <w:rsid w:val="000E2694"/>
    <w:rsid w:val="000E44C9"/>
    <w:rsid w:val="000E451D"/>
    <w:rsid w:val="000E4AB8"/>
    <w:rsid w:val="000E4D31"/>
    <w:rsid w:val="000E534A"/>
    <w:rsid w:val="000E647B"/>
    <w:rsid w:val="000E672C"/>
    <w:rsid w:val="000E7DFF"/>
    <w:rsid w:val="000E7E97"/>
    <w:rsid w:val="000F07B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48C"/>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5974"/>
    <w:rsid w:val="001361EE"/>
    <w:rsid w:val="00137550"/>
    <w:rsid w:val="00137752"/>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3CA2"/>
    <w:rsid w:val="0016468E"/>
    <w:rsid w:val="00164944"/>
    <w:rsid w:val="00164DB0"/>
    <w:rsid w:val="00164FCF"/>
    <w:rsid w:val="001651A2"/>
    <w:rsid w:val="00165E62"/>
    <w:rsid w:val="001662E6"/>
    <w:rsid w:val="00166A84"/>
    <w:rsid w:val="00167046"/>
    <w:rsid w:val="00167CF3"/>
    <w:rsid w:val="0017032D"/>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3CB"/>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06E0"/>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268B"/>
    <w:rsid w:val="002A3774"/>
    <w:rsid w:val="002A3F6E"/>
    <w:rsid w:val="002A4105"/>
    <w:rsid w:val="002A518C"/>
    <w:rsid w:val="002A58C9"/>
    <w:rsid w:val="002A5CB5"/>
    <w:rsid w:val="002A66E4"/>
    <w:rsid w:val="002A688C"/>
    <w:rsid w:val="002B1480"/>
    <w:rsid w:val="002B1FF7"/>
    <w:rsid w:val="002B24E3"/>
    <w:rsid w:val="002B504A"/>
    <w:rsid w:val="002B56C6"/>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35"/>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AEC"/>
    <w:rsid w:val="003B20AE"/>
    <w:rsid w:val="003B2183"/>
    <w:rsid w:val="003B3187"/>
    <w:rsid w:val="003B3495"/>
    <w:rsid w:val="003B5FA2"/>
    <w:rsid w:val="003B7B1A"/>
    <w:rsid w:val="003C179A"/>
    <w:rsid w:val="003C4278"/>
    <w:rsid w:val="003C44B0"/>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7BB"/>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30B"/>
    <w:rsid w:val="004F2948"/>
    <w:rsid w:val="004F31BD"/>
    <w:rsid w:val="004F712E"/>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A72"/>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07F1A"/>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57CB7"/>
    <w:rsid w:val="006607E8"/>
    <w:rsid w:val="0066114D"/>
    <w:rsid w:val="006612B8"/>
    <w:rsid w:val="00662997"/>
    <w:rsid w:val="00663AF0"/>
    <w:rsid w:val="00663BC1"/>
    <w:rsid w:val="0066406C"/>
    <w:rsid w:val="0066424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073"/>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5B4E"/>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391"/>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066"/>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0F1"/>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300"/>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155A"/>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2C"/>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1EC"/>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4F79"/>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5FB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02"/>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1E83"/>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865D1"/>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E52"/>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4E3B"/>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0F7E"/>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3A27"/>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03F2"/>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20E2"/>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67AA6"/>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8590E"/>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0DC4"/>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08"/>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styleId="Strong">
    <w:name w:val="Strong"/>
    <w:uiPriority w:val="22"/>
    <w:qFormat/>
    <w:rsid w:val="004267BB"/>
    <w:rPr>
      <w:b/>
      <w:bCs/>
    </w:rPr>
  </w:style>
  <w:style w:type="paragraph" w:styleId="Footer">
    <w:name w:val="footer"/>
    <w:basedOn w:val="Normal"/>
    <w:link w:val="FooterChar"/>
    <w:rsid w:val="006E2073"/>
    <w:pPr>
      <w:tabs>
        <w:tab w:val="center" w:pos="4513"/>
        <w:tab w:val="right" w:pos="9026"/>
      </w:tabs>
    </w:pPr>
  </w:style>
  <w:style w:type="character" w:customStyle="1" w:styleId="FooterChar">
    <w:name w:val="Footer Char"/>
    <w:link w:val="Footer"/>
    <w:rsid w:val="006E2073"/>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C8D6-D4A7-426D-BA6B-30CC0353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2018-12-07T10:45:00Z</cp:lastPrinted>
  <dcterms:created xsi:type="dcterms:W3CDTF">2019-01-21T10:51:00Z</dcterms:created>
  <dcterms:modified xsi:type="dcterms:W3CDTF">2019-01-21T10:51:00Z</dcterms:modified>
</cp:coreProperties>
</file>