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B9" w:rsidRDefault="001274B9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274B9" w:rsidRPr="001274B9" w:rsidRDefault="00492A88" w:rsidP="001274B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ZA"/>
        </w:rPr>
      </w:pPr>
      <w:r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inline distT="0" distB="0" distL="0" distR="0">
            <wp:extent cx="952500" cy="800100"/>
            <wp:effectExtent l="19050" t="0" r="0" b="0"/>
            <wp:docPr id="1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B9" w:rsidRPr="001274B9" w:rsidRDefault="001274B9" w:rsidP="001274B9">
      <w:pPr>
        <w:jc w:val="center"/>
        <w:rPr>
          <w:rFonts w:ascii="Arial" w:eastAsia="Calibri" w:hAnsi="Arial" w:cs="Arial"/>
          <w:b/>
          <w:lang w:val="en-ZA"/>
        </w:rPr>
      </w:pPr>
      <w:r w:rsidRPr="001274B9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1274B9" w:rsidRPr="001274B9" w:rsidRDefault="001274B9" w:rsidP="001274B9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1274B9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1274B9" w:rsidRPr="001274B9" w:rsidRDefault="001274B9" w:rsidP="001274B9">
      <w:pPr>
        <w:rPr>
          <w:rFonts w:ascii="Calibri" w:eastAsia="Calibri" w:hAnsi="Calibri"/>
          <w:sz w:val="22"/>
          <w:szCs w:val="22"/>
          <w:lang w:val="en-ZA"/>
        </w:rPr>
      </w:pPr>
    </w:p>
    <w:p w:rsidR="001274B9" w:rsidRPr="001274B9" w:rsidRDefault="001274B9" w:rsidP="001274B9">
      <w:pPr>
        <w:pBdr>
          <w:bottom w:val="single" w:sz="4" w:space="1" w:color="auto"/>
        </w:pBd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ZA"/>
        </w:rPr>
      </w:pPr>
    </w:p>
    <w:p w:rsidR="001274B9" w:rsidRDefault="001274B9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1274B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1274B9" w:rsidP="001274B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1274B9" w:rsidP="001274B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CA5FDA">
        <w:rPr>
          <w:rFonts w:ascii="Arial" w:eastAsia="Calibri" w:hAnsi="Arial" w:cs="Arial"/>
          <w:b/>
          <w:bCs/>
          <w:lang w:val="en-GB"/>
        </w:rPr>
        <w:t>3630</w:t>
      </w:r>
    </w:p>
    <w:p w:rsidR="00130BDB" w:rsidRPr="001274B9" w:rsidRDefault="00130BDB" w:rsidP="001274B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1274B9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E637DE" w:rsidRPr="001274B9">
        <w:rPr>
          <w:rFonts w:ascii="Arial" w:eastAsia="Calibri" w:hAnsi="Arial" w:cs="Arial"/>
          <w:b/>
          <w:bCs/>
          <w:lang w:val="en-GB"/>
        </w:rPr>
        <w:t>14</w:t>
      </w:r>
      <w:r w:rsidR="001274B9" w:rsidRPr="001274B9">
        <w:rPr>
          <w:rFonts w:ascii="Arial" w:eastAsia="Calibri" w:hAnsi="Arial" w:cs="Arial"/>
          <w:b/>
          <w:bCs/>
          <w:lang w:val="en-GB"/>
        </w:rPr>
        <w:t xml:space="preserve"> OCTOBER 2</w:t>
      </w:r>
      <w:r w:rsidRPr="001274B9">
        <w:rPr>
          <w:rFonts w:ascii="Arial" w:eastAsia="Calibri" w:hAnsi="Arial" w:cs="Arial"/>
          <w:b/>
          <w:bCs/>
          <w:lang w:val="en-GB"/>
        </w:rPr>
        <w:t>0</w:t>
      </w:r>
      <w:r w:rsidR="003F2E8D" w:rsidRPr="001274B9">
        <w:rPr>
          <w:rFonts w:ascii="Arial" w:eastAsia="Calibri" w:hAnsi="Arial" w:cs="Arial"/>
          <w:b/>
          <w:bCs/>
          <w:lang w:val="en-GB"/>
        </w:rPr>
        <w:t>2</w:t>
      </w:r>
      <w:r w:rsidR="00CC7543" w:rsidRPr="001274B9">
        <w:rPr>
          <w:rFonts w:ascii="Arial" w:eastAsia="Calibri" w:hAnsi="Arial" w:cs="Arial"/>
          <w:b/>
          <w:bCs/>
          <w:lang w:val="en-GB"/>
        </w:rPr>
        <w:t>2</w:t>
      </w:r>
    </w:p>
    <w:p w:rsidR="001274B9" w:rsidRPr="001274B9" w:rsidRDefault="001274B9" w:rsidP="001274B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1274B9">
        <w:rPr>
          <w:rFonts w:ascii="Arial" w:eastAsia="Calibri" w:hAnsi="Arial" w:cs="Arial"/>
          <w:b/>
          <w:bCs/>
          <w:lang w:val="en-GB"/>
        </w:rPr>
        <w:t>DATE OF SUBMISSION: 28 OCTOBER 2022</w:t>
      </w:r>
    </w:p>
    <w:p w:rsidR="00436363" w:rsidRPr="003977F4" w:rsidRDefault="00436363" w:rsidP="00436363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b/>
          <w:bCs/>
          <w:lang w:val="en-ZA"/>
        </w:rPr>
      </w:pPr>
      <w:r w:rsidRPr="003977F4">
        <w:rPr>
          <w:rFonts w:ascii="Arial" w:hAnsi="Arial" w:cs="Arial"/>
          <w:b/>
          <w:bCs/>
          <w:lang w:val="en-ZA"/>
        </w:rPr>
        <w:t>Ms A L A Abrahams (DA) to ask the Minister of Justice and Correctional Services</w:t>
      </w:r>
      <w:r w:rsidRPr="003977F4">
        <w:rPr>
          <w:rFonts w:ascii="Arial" w:hAnsi="Arial" w:cs="Arial"/>
          <w:b/>
          <w:bCs/>
          <w:lang w:val="en-ZA"/>
        </w:rPr>
        <w:fldChar w:fldCharType="begin"/>
      </w:r>
      <w:r w:rsidRPr="003977F4">
        <w:rPr>
          <w:rFonts w:ascii="Arial" w:hAnsi="Arial" w:cs="Arial"/>
          <w:b/>
          <w:bCs/>
          <w:lang w:val="en-ZA"/>
        </w:rPr>
        <w:instrText xml:space="preserve"> XE "Minister of Justice and Correctional Services" </w:instrText>
      </w:r>
      <w:r w:rsidRPr="003977F4">
        <w:rPr>
          <w:rFonts w:ascii="Arial" w:hAnsi="Arial" w:cs="Arial"/>
          <w:b/>
          <w:bCs/>
          <w:lang w:val="en-ZA"/>
        </w:rPr>
        <w:fldChar w:fldCharType="end"/>
      </w:r>
      <w:r w:rsidRPr="003977F4">
        <w:rPr>
          <w:rFonts w:ascii="Arial" w:hAnsi="Arial" w:cs="Arial"/>
          <w:b/>
          <w:bCs/>
          <w:lang w:val="en-ZA"/>
        </w:rPr>
        <w:t>:</w:t>
      </w:r>
    </w:p>
    <w:p w:rsidR="00CA5FDA" w:rsidRDefault="00CA5FDA" w:rsidP="00CA5FDA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CA5FDA">
        <w:rPr>
          <w:rFonts w:ascii="Arial" w:hAnsi="Arial" w:cs="Arial"/>
          <w:lang w:val="en-ZA"/>
        </w:rPr>
        <w:t>With reference to the Quarter One SA Crime Statistics for the 2021-22 financial year, pertaining to crimes committed against children, what is the total number of (a) successful convictions, (b) cases that were dismissed and/or acquitted as a result of poor and/or incomplete investigations by the SA Police Service, (c) cases withdrawn by the victim and/or victim’s family, (d) cases awaiting trial, (e) cases awaiting sentencing and (f) cases referred back to the police for further investigation in each province for (i) attempted kidnappi</w:t>
      </w:r>
      <w:r>
        <w:rPr>
          <w:rFonts w:ascii="Arial" w:hAnsi="Arial" w:cs="Arial"/>
          <w:lang w:val="en-ZA"/>
        </w:rPr>
        <w:t>ng and (ii) human trafficking?</w:t>
      </w:r>
    </w:p>
    <w:p w:rsidR="00CA5FDA" w:rsidRPr="00CA5FDA" w:rsidRDefault="00CA5FDA" w:rsidP="00CA5FDA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CA5FDA">
        <w:rPr>
          <w:rFonts w:ascii="Arial" w:hAnsi="Arial" w:cs="Arial"/>
          <w:b/>
          <w:lang w:val="en-ZA"/>
        </w:rPr>
        <w:t>NW4447E</w:t>
      </w:r>
    </w:p>
    <w:p w:rsidR="00CA5FDA" w:rsidRPr="003977F4" w:rsidRDefault="00CA5FDA" w:rsidP="003977F4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2B0227" w:rsidRDefault="002B0227" w:rsidP="002B0227">
      <w:pPr>
        <w:spacing w:before="120" w:after="120" w:line="360" w:lineRule="auto"/>
        <w:jc w:val="right"/>
        <w:rPr>
          <w:rFonts w:ascii="Arial" w:hAnsi="Arial" w:cs="Arial"/>
          <w:lang w:val="en-ZA"/>
        </w:rPr>
      </w:pPr>
    </w:p>
    <w:p w:rsidR="00E71424" w:rsidRDefault="009133DA" w:rsidP="00F62D8C">
      <w:pPr>
        <w:spacing w:line="360" w:lineRule="auto"/>
        <w:jc w:val="both"/>
        <w:rPr>
          <w:rFonts w:ascii="Arial" w:hAnsi="Arial" w:cs="Arial"/>
          <w:lang w:val="en-ZA"/>
        </w:rPr>
      </w:pPr>
      <w:r w:rsidRPr="002B0227">
        <w:rPr>
          <w:rFonts w:ascii="Arial" w:hAnsi="Arial" w:cs="Arial"/>
          <w:lang w:val="en-ZA"/>
        </w:rPr>
        <w:br w:type="page"/>
      </w:r>
      <w:r w:rsidR="00E71424">
        <w:rPr>
          <w:rFonts w:ascii="Arial" w:hAnsi="Arial" w:cs="Arial"/>
          <w:b/>
        </w:rPr>
        <w:lastRenderedPageBreak/>
        <w:t>REPLY:</w:t>
      </w:r>
    </w:p>
    <w:p w:rsidR="00F62D8C" w:rsidRDefault="00F62D8C" w:rsidP="00F62D8C">
      <w:pPr>
        <w:spacing w:line="360" w:lineRule="auto"/>
        <w:jc w:val="both"/>
        <w:rPr>
          <w:rFonts w:ascii="Arial" w:hAnsi="Arial" w:cs="Arial"/>
          <w:bCs/>
        </w:rPr>
      </w:pPr>
    </w:p>
    <w:p w:rsidR="007812AB" w:rsidRDefault="007812AB" w:rsidP="00F62D8C">
      <w:pPr>
        <w:spacing w:line="360" w:lineRule="auto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The </w:t>
      </w:r>
      <w:r w:rsidR="00F62D8C">
        <w:rPr>
          <w:rFonts w:ascii="Arial" w:hAnsi="Arial" w:cs="Arial"/>
          <w:bCs/>
        </w:rPr>
        <w:t>National Prosecuting Authority (</w:t>
      </w:r>
      <w:r>
        <w:rPr>
          <w:rFonts w:ascii="Arial" w:hAnsi="Arial" w:cs="Arial"/>
          <w:bCs/>
        </w:rPr>
        <w:t>NPA</w:t>
      </w:r>
      <w:r w:rsidR="00F62D8C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prioriti</w:t>
      </w:r>
      <w:r w:rsidR="004540A1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es all </w:t>
      </w:r>
      <w:r w:rsidR="00F62D8C">
        <w:rPr>
          <w:rFonts w:ascii="Arial" w:hAnsi="Arial" w:cs="Arial"/>
          <w:bCs/>
        </w:rPr>
        <w:t>Gender-</w:t>
      </w:r>
      <w:r>
        <w:rPr>
          <w:rFonts w:ascii="Arial" w:hAnsi="Arial" w:cs="Arial"/>
          <w:bCs/>
        </w:rPr>
        <w:t>G</w:t>
      </w:r>
      <w:r w:rsidR="00F62D8C">
        <w:rPr>
          <w:rFonts w:ascii="Arial" w:hAnsi="Arial" w:cs="Arial"/>
          <w:bCs/>
        </w:rPr>
        <w:t>ased Violence and Femicide (G</w:t>
      </w:r>
      <w:r>
        <w:rPr>
          <w:rFonts w:ascii="Arial" w:hAnsi="Arial" w:cs="Arial"/>
          <w:bCs/>
        </w:rPr>
        <w:t>BVF</w:t>
      </w:r>
      <w:r w:rsidR="00F62D8C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matters and more especially where the victims are children. The Sexual Offences and Community Affairs (SOCA) Unit within the NPA is tasked with</w:t>
      </w:r>
      <w:r w:rsidR="00F62D8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inter alia</w:t>
      </w:r>
      <w:r w:rsidR="00F62D8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ensuring increased access to justice for victims of GBV as well as optimal management of these matters in a victim centric manner. This is done by providing pre-trial and court preparation services, often in collaboration with Civil Society Organisations (CSO), at its </w:t>
      </w:r>
      <w:r w:rsidR="00F62D8C">
        <w:rPr>
          <w:rFonts w:ascii="Arial" w:hAnsi="Arial" w:cs="Arial"/>
          <w:bCs/>
        </w:rPr>
        <w:t>sixty-one (</w:t>
      </w:r>
      <w:r>
        <w:rPr>
          <w:rFonts w:ascii="Arial" w:hAnsi="Arial" w:cs="Arial"/>
          <w:bCs/>
        </w:rPr>
        <w:t>61</w:t>
      </w:r>
      <w:r w:rsidR="00F62D8C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Thuthuzela Care Centres</w:t>
      </w:r>
      <w:r w:rsidR="00F62D8C">
        <w:rPr>
          <w:rFonts w:ascii="Arial" w:hAnsi="Arial" w:cs="Arial"/>
          <w:bCs/>
        </w:rPr>
        <w:t xml:space="preserve"> (TCCs)</w:t>
      </w:r>
      <w:r>
        <w:rPr>
          <w:rFonts w:ascii="Arial" w:hAnsi="Arial" w:cs="Arial"/>
          <w:bCs/>
        </w:rPr>
        <w:t xml:space="preserve"> across the country. These one-stop centres provide a variety of essential psycho-social, medical and legal services thus creating a safe space for child victims to report offences against them and receive services that are empowering them to transform into survivors. Speciali</w:t>
      </w:r>
      <w:r w:rsidR="004540A1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ed training is also provided to prosecutors in dealing with child victims and their testimonies. Whilst prosecutors in court are prioriti</w:t>
      </w:r>
      <w:r w:rsidR="004540A1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ing these matters, data </w:t>
      </w:r>
      <w:r w:rsidR="00F62D8C">
        <w:rPr>
          <w:rFonts w:ascii="Arial" w:hAnsi="Arial" w:cs="Arial"/>
          <w:bCs/>
        </w:rPr>
        <w:t>is</w:t>
      </w:r>
      <w:r>
        <w:rPr>
          <w:rFonts w:ascii="Arial" w:hAnsi="Arial" w:cs="Arial"/>
          <w:bCs/>
        </w:rPr>
        <w:t xml:space="preserve"> not kept for offences committed against children specifically. </w:t>
      </w:r>
    </w:p>
    <w:p w:rsidR="007812AB" w:rsidRDefault="007812AB" w:rsidP="00F62D8C">
      <w:pPr>
        <w:spacing w:line="360" w:lineRule="auto"/>
        <w:jc w:val="both"/>
        <w:rPr>
          <w:rFonts w:ascii="Arial" w:hAnsi="Arial" w:cs="Arial"/>
          <w:bCs/>
        </w:rPr>
      </w:pPr>
    </w:p>
    <w:p w:rsidR="007812AB" w:rsidRDefault="00F62D8C" w:rsidP="00F62D8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During</w:t>
      </w:r>
      <w:r w:rsidR="007812AB">
        <w:rPr>
          <w:rFonts w:ascii="Arial" w:hAnsi="Arial" w:cs="Arial"/>
          <w:bCs/>
        </w:rPr>
        <w:t xml:space="preserve"> Q</w:t>
      </w:r>
      <w:r>
        <w:rPr>
          <w:rFonts w:ascii="Arial" w:hAnsi="Arial" w:cs="Arial"/>
          <w:bCs/>
        </w:rPr>
        <w:t xml:space="preserve">uarter </w:t>
      </w:r>
      <w:r w:rsidR="007812AB">
        <w:rPr>
          <w:rFonts w:ascii="Arial" w:hAnsi="Arial" w:cs="Arial"/>
          <w:bCs/>
        </w:rPr>
        <w:t xml:space="preserve">1 of </w:t>
      </w:r>
      <w:r>
        <w:rPr>
          <w:rFonts w:ascii="Arial" w:hAnsi="Arial" w:cs="Arial"/>
          <w:bCs/>
        </w:rPr>
        <w:t xml:space="preserve">2021/22 </w:t>
      </w:r>
      <w:r w:rsidR="007812AB">
        <w:rPr>
          <w:rFonts w:ascii="Arial" w:hAnsi="Arial" w:cs="Arial"/>
          <w:bCs/>
        </w:rPr>
        <w:t>financial year (April to June 2021)</w:t>
      </w:r>
      <w:r>
        <w:rPr>
          <w:rFonts w:ascii="Arial" w:hAnsi="Arial" w:cs="Arial"/>
          <w:bCs/>
        </w:rPr>
        <w:t>,</w:t>
      </w:r>
      <w:r w:rsidR="007812AB">
        <w:rPr>
          <w:rFonts w:ascii="Arial" w:hAnsi="Arial" w:cs="Arial"/>
          <w:bCs/>
        </w:rPr>
        <w:t xml:space="preserve"> the following was not recorded in respect of crimes against children:</w:t>
      </w:r>
    </w:p>
    <w:p w:rsidR="007812AB" w:rsidRDefault="007812AB" w:rsidP="00F62D8C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total of successful convictions</w:t>
      </w:r>
      <w:r w:rsidR="00F62D8C">
        <w:rPr>
          <w:rFonts w:ascii="Arial" w:hAnsi="Arial" w:cs="Arial"/>
          <w:bCs/>
        </w:rPr>
        <w:t>;</w:t>
      </w:r>
    </w:p>
    <w:p w:rsidR="007812AB" w:rsidRDefault="007812AB" w:rsidP="00F62D8C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total number of dismissals or acquittals, nor the reason(s) for the acquittal</w:t>
      </w:r>
      <w:r w:rsidR="00F62D8C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</w:t>
      </w:r>
    </w:p>
    <w:p w:rsidR="007812AB" w:rsidRDefault="007812AB" w:rsidP="00F62D8C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information regarding cases withdrawn by the victim and /or victim’s family</w:t>
      </w:r>
      <w:r w:rsidR="00F62D8C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  </w:t>
      </w:r>
    </w:p>
    <w:p w:rsidR="007812AB" w:rsidRDefault="007812AB" w:rsidP="00F62D8C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number of cases awaiting trial</w:t>
      </w:r>
      <w:r w:rsidR="00F62D8C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 </w:t>
      </w:r>
    </w:p>
    <w:p w:rsidR="007812AB" w:rsidRDefault="007812AB" w:rsidP="00F62D8C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number of cases awaiting sentencing</w:t>
      </w:r>
      <w:r w:rsidR="00F62D8C">
        <w:rPr>
          <w:rFonts w:ascii="Arial" w:hAnsi="Arial" w:cs="Arial"/>
          <w:bCs/>
        </w:rPr>
        <w:t>; and</w:t>
      </w:r>
      <w:r>
        <w:rPr>
          <w:rFonts w:ascii="Arial" w:hAnsi="Arial" w:cs="Arial"/>
          <w:bCs/>
        </w:rPr>
        <w:t xml:space="preserve"> </w:t>
      </w:r>
    </w:p>
    <w:p w:rsidR="007812AB" w:rsidRDefault="007812AB" w:rsidP="00F62D8C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NPA is also unable to supply information pertaining to cases still under investigation in each province for (i) attempted kidnapping and (ii) human trafficking.</w:t>
      </w:r>
    </w:p>
    <w:p w:rsidR="007812AB" w:rsidRDefault="007812AB" w:rsidP="00F62D8C">
      <w:pPr>
        <w:spacing w:line="360" w:lineRule="auto"/>
        <w:ind w:left="560"/>
        <w:jc w:val="both"/>
        <w:rPr>
          <w:rFonts w:ascii="Arial" w:hAnsi="Arial" w:cs="Arial"/>
          <w:bCs/>
        </w:rPr>
      </w:pPr>
    </w:p>
    <w:p w:rsidR="007812AB" w:rsidRPr="00DD6EFC" w:rsidRDefault="007812AB" w:rsidP="00F62D8C">
      <w:pPr>
        <w:spacing w:line="360" w:lineRule="auto"/>
        <w:rPr>
          <w:rFonts w:ascii="Arial" w:hAnsi="Arial" w:cs="Arial"/>
          <w:b/>
        </w:rPr>
      </w:pPr>
      <w:r w:rsidRPr="00DD6EFC">
        <w:rPr>
          <w:rFonts w:ascii="Arial" w:hAnsi="Arial" w:cs="Arial"/>
          <w:lang w:val="en-ZA"/>
        </w:rPr>
        <w:t>Having regard to the above, it is respectfully submitted that the Police Ministry is better placed to respond to the questions asked</w:t>
      </w:r>
      <w:r>
        <w:rPr>
          <w:rFonts w:ascii="Arial" w:hAnsi="Arial" w:cs="Arial"/>
          <w:lang w:val="en-ZA"/>
        </w:rPr>
        <w:t>.</w:t>
      </w:r>
    </w:p>
    <w:p w:rsidR="00983C6B" w:rsidRPr="00FE64CB" w:rsidRDefault="00983C6B" w:rsidP="00F62D8C">
      <w:pPr>
        <w:spacing w:line="360" w:lineRule="auto"/>
        <w:rPr>
          <w:rFonts w:ascii="Arial" w:hAnsi="Arial" w:cs="Arial"/>
          <w:b/>
        </w:rPr>
      </w:pPr>
    </w:p>
    <w:sectPr w:rsidR="00983C6B" w:rsidRPr="00FE64CB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06" w:rsidRDefault="007D4506" w:rsidP="00913892">
      <w:r>
        <w:separator/>
      </w:r>
    </w:p>
  </w:endnote>
  <w:endnote w:type="continuationSeparator" w:id="0">
    <w:p w:rsidR="007D4506" w:rsidRDefault="007D4506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7D4506" w:rsidRPr="007D4506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06" w:rsidRDefault="007D4506" w:rsidP="00913892">
      <w:r>
        <w:separator/>
      </w:r>
    </w:p>
  </w:footnote>
  <w:footnote w:type="continuationSeparator" w:id="0">
    <w:p w:rsidR="007D4506" w:rsidRDefault="007D4506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4B3"/>
    <w:multiLevelType w:val="hybridMultilevel"/>
    <w:tmpl w:val="F94A5090"/>
    <w:lvl w:ilvl="0" w:tplc="36A230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2212"/>
    <w:multiLevelType w:val="hybridMultilevel"/>
    <w:tmpl w:val="0A5CEB0E"/>
    <w:lvl w:ilvl="0" w:tplc="363881D4">
      <w:start w:val="1"/>
      <w:numFmt w:val="lowerLetter"/>
      <w:lvlText w:val="(%1)"/>
      <w:lvlJc w:val="left"/>
      <w:pPr>
        <w:ind w:left="560" w:hanging="420"/>
      </w:pPr>
    </w:lvl>
    <w:lvl w:ilvl="1" w:tplc="1C090019">
      <w:start w:val="1"/>
      <w:numFmt w:val="lowerLetter"/>
      <w:lvlText w:val="%2."/>
      <w:lvlJc w:val="left"/>
      <w:pPr>
        <w:ind w:left="1220" w:hanging="360"/>
      </w:pPr>
    </w:lvl>
    <w:lvl w:ilvl="2" w:tplc="1C09001B">
      <w:start w:val="1"/>
      <w:numFmt w:val="lowerRoman"/>
      <w:lvlText w:val="%3."/>
      <w:lvlJc w:val="right"/>
      <w:pPr>
        <w:ind w:left="1940" w:hanging="180"/>
      </w:pPr>
    </w:lvl>
    <w:lvl w:ilvl="3" w:tplc="1C09000F">
      <w:start w:val="1"/>
      <w:numFmt w:val="decimal"/>
      <w:lvlText w:val="%4."/>
      <w:lvlJc w:val="left"/>
      <w:pPr>
        <w:ind w:left="2660" w:hanging="360"/>
      </w:pPr>
    </w:lvl>
    <w:lvl w:ilvl="4" w:tplc="1C090019">
      <w:start w:val="1"/>
      <w:numFmt w:val="lowerLetter"/>
      <w:lvlText w:val="%5."/>
      <w:lvlJc w:val="left"/>
      <w:pPr>
        <w:ind w:left="3380" w:hanging="360"/>
      </w:pPr>
    </w:lvl>
    <w:lvl w:ilvl="5" w:tplc="1C09001B">
      <w:start w:val="1"/>
      <w:numFmt w:val="lowerRoman"/>
      <w:lvlText w:val="%6."/>
      <w:lvlJc w:val="right"/>
      <w:pPr>
        <w:ind w:left="4100" w:hanging="180"/>
      </w:pPr>
    </w:lvl>
    <w:lvl w:ilvl="6" w:tplc="1C09000F">
      <w:start w:val="1"/>
      <w:numFmt w:val="decimal"/>
      <w:lvlText w:val="%7."/>
      <w:lvlJc w:val="left"/>
      <w:pPr>
        <w:ind w:left="4820" w:hanging="360"/>
      </w:pPr>
    </w:lvl>
    <w:lvl w:ilvl="7" w:tplc="1C090019">
      <w:start w:val="1"/>
      <w:numFmt w:val="lowerLetter"/>
      <w:lvlText w:val="%8."/>
      <w:lvlJc w:val="left"/>
      <w:pPr>
        <w:ind w:left="5540" w:hanging="360"/>
      </w:pPr>
    </w:lvl>
    <w:lvl w:ilvl="8" w:tplc="1C09001B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15367468"/>
    <w:multiLevelType w:val="hybridMultilevel"/>
    <w:tmpl w:val="B036B9EA"/>
    <w:lvl w:ilvl="0" w:tplc="AB74F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255C6"/>
    <w:multiLevelType w:val="hybridMultilevel"/>
    <w:tmpl w:val="BB482C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71CB5"/>
    <w:multiLevelType w:val="hybridMultilevel"/>
    <w:tmpl w:val="98100F5A"/>
    <w:lvl w:ilvl="0" w:tplc="40080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A54FCA"/>
    <w:multiLevelType w:val="hybridMultilevel"/>
    <w:tmpl w:val="5274B73A"/>
    <w:lvl w:ilvl="0" w:tplc="B8B44C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07AE4"/>
    <w:multiLevelType w:val="hybridMultilevel"/>
    <w:tmpl w:val="14A69DCC"/>
    <w:lvl w:ilvl="0" w:tplc="0B90DB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3105459C"/>
    <w:multiLevelType w:val="hybridMultilevel"/>
    <w:tmpl w:val="E924BAD8"/>
    <w:lvl w:ilvl="0" w:tplc="48A684E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E26FF"/>
    <w:multiLevelType w:val="hybridMultilevel"/>
    <w:tmpl w:val="74C62F34"/>
    <w:lvl w:ilvl="0" w:tplc="3C68DAEE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277CC"/>
    <w:multiLevelType w:val="hybridMultilevel"/>
    <w:tmpl w:val="C366C0E2"/>
    <w:lvl w:ilvl="0" w:tplc="0F1C1750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A03726"/>
    <w:multiLevelType w:val="hybridMultilevel"/>
    <w:tmpl w:val="681800C4"/>
    <w:lvl w:ilvl="0" w:tplc="ED7431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061F6"/>
    <w:multiLevelType w:val="hybridMultilevel"/>
    <w:tmpl w:val="EEB2BA5A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460E21"/>
    <w:multiLevelType w:val="hybridMultilevel"/>
    <w:tmpl w:val="53AA1D3C"/>
    <w:lvl w:ilvl="0" w:tplc="E2B856EE">
      <w:start w:val="1"/>
      <w:numFmt w:val="lowerLetter"/>
      <w:lvlText w:val="(%1)"/>
      <w:lvlJc w:val="left"/>
      <w:pPr>
        <w:ind w:left="770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877857"/>
    <w:multiLevelType w:val="hybridMultilevel"/>
    <w:tmpl w:val="4B240108"/>
    <w:lvl w:ilvl="0" w:tplc="02386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7782F"/>
    <w:multiLevelType w:val="hybridMultilevel"/>
    <w:tmpl w:val="D2B03EE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9013A8"/>
    <w:multiLevelType w:val="hybridMultilevel"/>
    <w:tmpl w:val="D6120B9A"/>
    <w:lvl w:ilvl="0" w:tplc="122A50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86146"/>
    <w:multiLevelType w:val="hybridMultilevel"/>
    <w:tmpl w:val="FA1A7D92"/>
    <w:lvl w:ilvl="0" w:tplc="FB98A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552F1"/>
    <w:multiLevelType w:val="hybridMultilevel"/>
    <w:tmpl w:val="685E724E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956F7C"/>
    <w:multiLevelType w:val="hybridMultilevel"/>
    <w:tmpl w:val="7F5ECA72"/>
    <w:lvl w:ilvl="0" w:tplc="0B90D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0A0AA5"/>
    <w:multiLevelType w:val="hybridMultilevel"/>
    <w:tmpl w:val="BA305CD0"/>
    <w:lvl w:ilvl="0" w:tplc="CFF205C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18"/>
  </w:num>
  <w:num w:numId="5">
    <w:abstractNumId w:val="1"/>
  </w:num>
  <w:num w:numId="6">
    <w:abstractNumId w:val="15"/>
  </w:num>
  <w:num w:numId="7">
    <w:abstractNumId w:val="26"/>
  </w:num>
  <w:num w:numId="8">
    <w:abstractNumId w:val="7"/>
  </w:num>
  <w:num w:numId="9">
    <w:abstractNumId w:val="17"/>
  </w:num>
  <w:num w:numId="10">
    <w:abstractNumId w:val="31"/>
  </w:num>
  <w:num w:numId="11">
    <w:abstractNumId w:val="4"/>
  </w:num>
  <w:num w:numId="12">
    <w:abstractNumId w:val="22"/>
  </w:num>
  <w:num w:numId="13">
    <w:abstractNumId w:val="9"/>
  </w:num>
  <w:num w:numId="14">
    <w:abstractNumId w:val="5"/>
  </w:num>
  <w:num w:numId="15">
    <w:abstractNumId w:val="12"/>
  </w:num>
  <w:num w:numId="16">
    <w:abstractNumId w:val="24"/>
  </w:num>
  <w:num w:numId="17">
    <w:abstractNumId w:val="11"/>
  </w:num>
  <w:num w:numId="18">
    <w:abstractNumId w:val="8"/>
  </w:num>
  <w:num w:numId="19">
    <w:abstractNumId w:val="3"/>
  </w:num>
  <w:num w:numId="20">
    <w:abstractNumId w:val="6"/>
  </w:num>
  <w:num w:numId="21">
    <w:abstractNumId w:val="13"/>
  </w:num>
  <w:num w:numId="22">
    <w:abstractNumId w:val="23"/>
  </w:num>
  <w:num w:numId="23">
    <w:abstractNumId w:val="30"/>
  </w:num>
  <w:num w:numId="24">
    <w:abstractNumId w:val="27"/>
  </w:num>
  <w:num w:numId="25">
    <w:abstractNumId w:val="29"/>
  </w:num>
  <w:num w:numId="26">
    <w:abstractNumId w:val="0"/>
  </w:num>
  <w:num w:numId="27">
    <w:abstractNumId w:val="28"/>
  </w:num>
  <w:num w:numId="28">
    <w:abstractNumId w:val="16"/>
  </w:num>
  <w:num w:numId="29">
    <w:abstractNumId w:val="20"/>
  </w:num>
  <w:num w:numId="30">
    <w:abstractNumId w:val="25"/>
  </w:num>
  <w:num w:numId="31">
    <w:abstractNumId w:val="2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7600"/>
    <w:rsid w:val="00012778"/>
    <w:rsid w:val="00017971"/>
    <w:rsid w:val="00026EC0"/>
    <w:rsid w:val="00030927"/>
    <w:rsid w:val="00035121"/>
    <w:rsid w:val="0004105D"/>
    <w:rsid w:val="0004190C"/>
    <w:rsid w:val="00046588"/>
    <w:rsid w:val="00046EA9"/>
    <w:rsid w:val="00050BFD"/>
    <w:rsid w:val="00052CE2"/>
    <w:rsid w:val="00054C1D"/>
    <w:rsid w:val="00054D3F"/>
    <w:rsid w:val="00067090"/>
    <w:rsid w:val="0006774F"/>
    <w:rsid w:val="00070401"/>
    <w:rsid w:val="0007147A"/>
    <w:rsid w:val="00072E1B"/>
    <w:rsid w:val="00074C7E"/>
    <w:rsid w:val="0007655F"/>
    <w:rsid w:val="00080B73"/>
    <w:rsid w:val="00084A80"/>
    <w:rsid w:val="000A048F"/>
    <w:rsid w:val="000A34E5"/>
    <w:rsid w:val="000A3DA5"/>
    <w:rsid w:val="000B4E64"/>
    <w:rsid w:val="000B5E45"/>
    <w:rsid w:val="000C01D4"/>
    <w:rsid w:val="000D4F57"/>
    <w:rsid w:val="000E6772"/>
    <w:rsid w:val="000E7085"/>
    <w:rsid w:val="000E76BA"/>
    <w:rsid w:val="000F24EB"/>
    <w:rsid w:val="000F7117"/>
    <w:rsid w:val="00105174"/>
    <w:rsid w:val="00110B8F"/>
    <w:rsid w:val="00110EC8"/>
    <w:rsid w:val="0011308C"/>
    <w:rsid w:val="00120775"/>
    <w:rsid w:val="00125D94"/>
    <w:rsid w:val="001274B9"/>
    <w:rsid w:val="00130BDB"/>
    <w:rsid w:val="001314B9"/>
    <w:rsid w:val="00134C16"/>
    <w:rsid w:val="001354F5"/>
    <w:rsid w:val="0014029F"/>
    <w:rsid w:val="00141CEF"/>
    <w:rsid w:val="00144111"/>
    <w:rsid w:val="00156483"/>
    <w:rsid w:val="00161FC4"/>
    <w:rsid w:val="0016515D"/>
    <w:rsid w:val="001702F2"/>
    <w:rsid w:val="00171528"/>
    <w:rsid w:val="00173403"/>
    <w:rsid w:val="001774BC"/>
    <w:rsid w:val="00177DF6"/>
    <w:rsid w:val="001848C4"/>
    <w:rsid w:val="00192D26"/>
    <w:rsid w:val="00194B05"/>
    <w:rsid w:val="0019515C"/>
    <w:rsid w:val="001A389A"/>
    <w:rsid w:val="001A6D2A"/>
    <w:rsid w:val="001B00F0"/>
    <w:rsid w:val="001B4619"/>
    <w:rsid w:val="001B51B9"/>
    <w:rsid w:val="001B727C"/>
    <w:rsid w:val="001C7F3F"/>
    <w:rsid w:val="001D2E53"/>
    <w:rsid w:val="001D4F07"/>
    <w:rsid w:val="001E1642"/>
    <w:rsid w:val="001E1BE7"/>
    <w:rsid w:val="001E48EE"/>
    <w:rsid w:val="001E6211"/>
    <w:rsid w:val="001E6A90"/>
    <w:rsid w:val="001F41F3"/>
    <w:rsid w:val="001F445E"/>
    <w:rsid w:val="001F6711"/>
    <w:rsid w:val="00203F6A"/>
    <w:rsid w:val="0021222C"/>
    <w:rsid w:val="00212243"/>
    <w:rsid w:val="00213182"/>
    <w:rsid w:val="0021549B"/>
    <w:rsid w:val="00217699"/>
    <w:rsid w:val="00220084"/>
    <w:rsid w:val="00224067"/>
    <w:rsid w:val="002269FD"/>
    <w:rsid w:val="00227505"/>
    <w:rsid w:val="00260B24"/>
    <w:rsid w:val="00262ACE"/>
    <w:rsid w:val="00263360"/>
    <w:rsid w:val="002636AF"/>
    <w:rsid w:val="00275216"/>
    <w:rsid w:val="0027707E"/>
    <w:rsid w:val="0028030F"/>
    <w:rsid w:val="00281574"/>
    <w:rsid w:val="002857B6"/>
    <w:rsid w:val="00286311"/>
    <w:rsid w:val="00291065"/>
    <w:rsid w:val="002A0DB1"/>
    <w:rsid w:val="002A15AC"/>
    <w:rsid w:val="002A6273"/>
    <w:rsid w:val="002B0227"/>
    <w:rsid w:val="002B2B31"/>
    <w:rsid w:val="002B6D18"/>
    <w:rsid w:val="002C719B"/>
    <w:rsid w:val="002D0184"/>
    <w:rsid w:val="002D3D40"/>
    <w:rsid w:val="002D5BF7"/>
    <w:rsid w:val="002D7BBD"/>
    <w:rsid w:val="002E7253"/>
    <w:rsid w:val="002E79C9"/>
    <w:rsid w:val="002F0034"/>
    <w:rsid w:val="002F22DD"/>
    <w:rsid w:val="002F5D66"/>
    <w:rsid w:val="0031652F"/>
    <w:rsid w:val="00322BA4"/>
    <w:rsid w:val="003236FD"/>
    <w:rsid w:val="003401CA"/>
    <w:rsid w:val="00346942"/>
    <w:rsid w:val="003520B5"/>
    <w:rsid w:val="00367CA2"/>
    <w:rsid w:val="00371805"/>
    <w:rsid w:val="0037187E"/>
    <w:rsid w:val="003767D7"/>
    <w:rsid w:val="003771A4"/>
    <w:rsid w:val="00381B64"/>
    <w:rsid w:val="00383858"/>
    <w:rsid w:val="00386CA6"/>
    <w:rsid w:val="003977F4"/>
    <w:rsid w:val="003A64C5"/>
    <w:rsid w:val="003A6AD0"/>
    <w:rsid w:val="003B0260"/>
    <w:rsid w:val="003B4E0C"/>
    <w:rsid w:val="003C43F4"/>
    <w:rsid w:val="003C4D22"/>
    <w:rsid w:val="003C4F45"/>
    <w:rsid w:val="003C5B62"/>
    <w:rsid w:val="003D0915"/>
    <w:rsid w:val="003D526D"/>
    <w:rsid w:val="003D780B"/>
    <w:rsid w:val="003E0CEE"/>
    <w:rsid w:val="003E72AB"/>
    <w:rsid w:val="003F2E8D"/>
    <w:rsid w:val="003F3BE0"/>
    <w:rsid w:val="003F5064"/>
    <w:rsid w:val="003F6245"/>
    <w:rsid w:val="00400A06"/>
    <w:rsid w:val="004031F8"/>
    <w:rsid w:val="00417DB4"/>
    <w:rsid w:val="004219B4"/>
    <w:rsid w:val="00422DF6"/>
    <w:rsid w:val="00431C9F"/>
    <w:rsid w:val="00433054"/>
    <w:rsid w:val="00433C19"/>
    <w:rsid w:val="00436057"/>
    <w:rsid w:val="00436363"/>
    <w:rsid w:val="00436842"/>
    <w:rsid w:val="00440FFF"/>
    <w:rsid w:val="00441BD5"/>
    <w:rsid w:val="00441D9E"/>
    <w:rsid w:val="004443E6"/>
    <w:rsid w:val="00447BA5"/>
    <w:rsid w:val="004540A1"/>
    <w:rsid w:val="004572CE"/>
    <w:rsid w:val="00465448"/>
    <w:rsid w:val="00465A51"/>
    <w:rsid w:val="00485E38"/>
    <w:rsid w:val="004926BD"/>
    <w:rsid w:val="00492A88"/>
    <w:rsid w:val="00493775"/>
    <w:rsid w:val="004B6B6B"/>
    <w:rsid w:val="004D3CAE"/>
    <w:rsid w:val="004E42FA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72C1"/>
    <w:rsid w:val="005835BC"/>
    <w:rsid w:val="0058454A"/>
    <w:rsid w:val="005856A7"/>
    <w:rsid w:val="00585897"/>
    <w:rsid w:val="00586FCA"/>
    <w:rsid w:val="00590888"/>
    <w:rsid w:val="005915F0"/>
    <w:rsid w:val="005A2F69"/>
    <w:rsid w:val="005A42CF"/>
    <w:rsid w:val="005B6209"/>
    <w:rsid w:val="005C4580"/>
    <w:rsid w:val="005C783A"/>
    <w:rsid w:val="005D146C"/>
    <w:rsid w:val="005D1EEF"/>
    <w:rsid w:val="005E365A"/>
    <w:rsid w:val="005E6608"/>
    <w:rsid w:val="00600349"/>
    <w:rsid w:val="00604F50"/>
    <w:rsid w:val="00611D96"/>
    <w:rsid w:val="00612214"/>
    <w:rsid w:val="00625CD7"/>
    <w:rsid w:val="00625EAF"/>
    <w:rsid w:val="00630932"/>
    <w:rsid w:val="00632AE9"/>
    <w:rsid w:val="00640DE8"/>
    <w:rsid w:val="0064539A"/>
    <w:rsid w:val="006466A1"/>
    <w:rsid w:val="006538C4"/>
    <w:rsid w:val="00653FE5"/>
    <w:rsid w:val="00661BE2"/>
    <w:rsid w:val="0066539D"/>
    <w:rsid w:val="00670788"/>
    <w:rsid w:val="0067545A"/>
    <w:rsid w:val="00676185"/>
    <w:rsid w:val="00682A34"/>
    <w:rsid w:val="006921BE"/>
    <w:rsid w:val="006959E4"/>
    <w:rsid w:val="006A33CE"/>
    <w:rsid w:val="006A35FB"/>
    <w:rsid w:val="006A4983"/>
    <w:rsid w:val="006A6A3B"/>
    <w:rsid w:val="006B0F80"/>
    <w:rsid w:val="006B1DED"/>
    <w:rsid w:val="006B389F"/>
    <w:rsid w:val="006C0567"/>
    <w:rsid w:val="006D21F9"/>
    <w:rsid w:val="006D7E71"/>
    <w:rsid w:val="006E7BC1"/>
    <w:rsid w:val="006F2454"/>
    <w:rsid w:val="006F3AC0"/>
    <w:rsid w:val="006F63D7"/>
    <w:rsid w:val="007120E2"/>
    <w:rsid w:val="00720D4C"/>
    <w:rsid w:val="00724689"/>
    <w:rsid w:val="007261FA"/>
    <w:rsid w:val="00736A06"/>
    <w:rsid w:val="00740A5A"/>
    <w:rsid w:val="00745638"/>
    <w:rsid w:val="00747F1C"/>
    <w:rsid w:val="007540CF"/>
    <w:rsid w:val="00755C22"/>
    <w:rsid w:val="00757E02"/>
    <w:rsid w:val="00760BFE"/>
    <w:rsid w:val="00764F29"/>
    <w:rsid w:val="00765301"/>
    <w:rsid w:val="00774F8F"/>
    <w:rsid w:val="00777A77"/>
    <w:rsid w:val="007812AB"/>
    <w:rsid w:val="0078425B"/>
    <w:rsid w:val="00791471"/>
    <w:rsid w:val="007961D4"/>
    <w:rsid w:val="007B340B"/>
    <w:rsid w:val="007B7829"/>
    <w:rsid w:val="007C0AC3"/>
    <w:rsid w:val="007C1863"/>
    <w:rsid w:val="007D4506"/>
    <w:rsid w:val="007D4FAB"/>
    <w:rsid w:val="007D5B13"/>
    <w:rsid w:val="007E6925"/>
    <w:rsid w:val="007E7201"/>
    <w:rsid w:val="007F2B0B"/>
    <w:rsid w:val="007F3217"/>
    <w:rsid w:val="007F6C09"/>
    <w:rsid w:val="00803C42"/>
    <w:rsid w:val="0080509D"/>
    <w:rsid w:val="008169B8"/>
    <w:rsid w:val="00822E00"/>
    <w:rsid w:val="00827AC9"/>
    <w:rsid w:val="00833136"/>
    <w:rsid w:val="00846897"/>
    <w:rsid w:val="0085538B"/>
    <w:rsid w:val="00860D16"/>
    <w:rsid w:val="008616A2"/>
    <w:rsid w:val="00865132"/>
    <w:rsid w:val="008769EF"/>
    <w:rsid w:val="00880AAF"/>
    <w:rsid w:val="00881381"/>
    <w:rsid w:val="00892846"/>
    <w:rsid w:val="0089703D"/>
    <w:rsid w:val="008A1398"/>
    <w:rsid w:val="008A1837"/>
    <w:rsid w:val="008A7C1D"/>
    <w:rsid w:val="008B0AB6"/>
    <w:rsid w:val="008B1BCF"/>
    <w:rsid w:val="008C1A56"/>
    <w:rsid w:val="008D3907"/>
    <w:rsid w:val="008D3C30"/>
    <w:rsid w:val="008D4373"/>
    <w:rsid w:val="008E312C"/>
    <w:rsid w:val="008E78E6"/>
    <w:rsid w:val="008F366F"/>
    <w:rsid w:val="008F6A5A"/>
    <w:rsid w:val="009025C1"/>
    <w:rsid w:val="00903C3F"/>
    <w:rsid w:val="00905C38"/>
    <w:rsid w:val="00911E50"/>
    <w:rsid w:val="009133DA"/>
    <w:rsid w:val="00913892"/>
    <w:rsid w:val="00917F4E"/>
    <w:rsid w:val="0092193B"/>
    <w:rsid w:val="009229AD"/>
    <w:rsid w:val="0094372F"/>
    <w:rsid w:val="009541F2"/>
    <w:rsid w:val="009551F2"/>
    <w:rsid w:val="00973033"/>
    <w:rsid w:val="00974B52"/>
    <w:rsid w:val="009761A7"/>
    <w:rsid w:val="00983C6B"/>
    <w:rsid w:val="009853D5"/>
    <w:rsid w:val="009868D6"/>
    <w:rsid w:val="0098762D"/>
    <w:rsid w:val="009A755B"/>
    <w:rsid w:val="009B0B61"/>
    <w:rsid w:val="009B0CAB"/>
    <w:rsid w:val="009C416B"/>
    <w:rsid w:val="009D1805"/>
    <w:rsid w:val="009D33E2"/>
    <w:rsid w:val="009D4F78"/>
    <w:rsid w:val="009D6016"/>
    <w:rsid w:val="009E0268"/>
    <w:rsid w:val="009E1C96"/>
    <w:rsid w:val="009E2E16"/>
    <w:rsid w:val="009E64E8"/>
    <w:rsid w:val="009F17AE"/>
    <w:rsid w:val="009F1B70"/>
    <w:rsid w:val="009F2534"/>
    <w:rsid w:val="009F2D5C"/>
    <w:rsid w:val="00A13BBD"/>
    <w:rsid w:val="00A16A7E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5935"/>
    <w:rsid w:val="00AA13DE"/>
    <w:rsid w:val="00AA2AB0"/>
    <w:rsid w:val="00AA39AC"/>
    <w:rsid w:val="00AA52CE"/>
    <w:rsid w:val="00AB23D3"/>
    <w:rsid w:val="00AC7B15"/>
    <w:rsid w:val="00AD0B35"/>
    <w:rsid w:val="00AD7B7A"/>
    <w:rsid w:val="00AF06C1"/>
    <w:rsid w:val="00AF0F1A"/>
    <w:rsid w:val="00AF2D9C"/>
    <w:rsid w:val="00AF5D91"/>
    <w:rsid w:val="00B021CE"/>
    <w:rsid w:val="00B043A4"/>
    <w:rsid w:val="00B11029"/>
    <w:rsid w:val="00B13369"/>
    <w:rsid w:val="00B170EA"/>
    <w:rsid w:val="00B26AB3"/>
    <w:rsid w:val="00B40A2F"/>
    <w:rsid w:val="00B45421"/>
    <w:rsid w:val="00B45D75"/>
    <w:rsid w:val="00B45FF3"/>
    <w:rsid w:val="00B46E62"/>
    <w:rsid w:val="00B553A6"/>
    <w:rsid w:val="00B76C9E"/>
    <w:rsid w:val="00B8345D"/>
    <w:rsid w:val="00B958BA"/>
    <w:rsid w:val="00B962D2"/>
    <w:rsid w:val="00BA2151"/>
    <w:rsid w:val="00BA3361"/>
    <w:rsid w:val="00BA3A67"/>
    <w:rsid w:val="00BA61AF"/>
    <w:rsid w:val="00BB53A8"/>
    <w:rsid w:val="00BB7991"/>
    <w:rsid w:val="00BC1021"/>
    <w:rsid w:val="00BC2DC7"/>
    <w:rsid w:val="00BC7AFB"/>
    <w:rsid w:val="00BD3180"/>
    <w:rsid w:val="00BD597B"/>
    <w:rsid w:val="00BD6D36"/>
    <w:rsid w:val="00BE1C8B"/>
    <w:rsid w:val="00BE7822"/>
    <w:rsid w:val="00BF0672"/>
    <w:rsid w:val="00BF0809"/>
    <w:rsid w:val="00BF1930"/>
    <w:rsid w:val="00BF738D"/>
    <w:rsid w:val="00C15423"/>
    <w:rsid w:val="00C15D71"/>
    <w:rsid w:val="00C2600F"/>
    <w:rsid w:val="00C31057"/>
    <w:rsid w:val="00C32B9F"/>
    <w:rsid w:val="00C331B7"/>
    <w:rsid w:val="00C360AA"/>
    <w:rsid w:val="00C3772F"/>
    <w:rsid w:val="00C41A50"/>
    <w:rsid w:val="00C5275D"/>
    <w:rsid w:val="00C7112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97D96"/>
    <w:rsid w:val="00CA5FDA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534D"/>
    <w:rsid w:val="00CE6B8A"/>
    <w:rsid w:val="00CF1B81"/>
    <w:rsid w:val="00D175DC"/>
    <w:rsid w:val="00D209A0"/>
    <w:rsid w:val="00D21610"/>
    <w:rsid w:val="00D21AB4"/>
    <w:rsid w:val="00D222F0"/>
    <w:rsid w:val="00D229E1"/>
    <w:rsid w:val="00D24750"/>
    <w:rsid w:val="00D3067D"/>
    <w:rsid w:val="00D41538"/>
    <w:rsid w:val="00D463C8"/>
    <w:rsid w:val="00D5013A"/>
    <w:rsid w:val="00D50C5D"/>
    <w:rsid w:val="00D54A16"/>
    <w:rsid w:val="00D56B43"/>
    <w:rsid w:val="00D6158A"/>
    <w:rsid w:val="00D72E9E"/>
    <w:rsid w:val="00D74CDB"/>
    <w:rsid w:val="00D764A0"/>
    <w:rsid w:val="00D76DA7"/>
    <w:rsid w:val="00D80139"/>
    <w:rsid w:val="00D86E52"/>
    <w:rsid w:val="00D9134C"/>
    <w:rsid w:val="00D93520"/>
    <w:rsid w:val="00D93903"/>
    <w:rsid w:val="00DA29F5"/>
    <w:rsid w:val="00DA495F"/>
    <w:rsid w:val="00DB11B2"/>
    <w:rsid w:val="00DB74BC"/>
    <w:rsid w:val="00DC255C"/>
    <w:rsid w:val="00DC592F"/>
    <w:rsid w:val="00DC7CDA"/>
    <w:rsid w:val="00DD7BB4"/>
    <w:rsid w:val="00DE1284"/>
    <w:rsid w:val="00DF2638"/>
    <w:rsid w:val="00DF705C"/>
    <w:rsid w:val="00E05145"/>
    <w:rsid w:val="00E1080E"/>
    <w:rsid w:val="00E17F42"/>
    <w:rsid w:val="00E213F6"/>
    <w:rsid w:val="00E21A4E"/>
    <w:rsid w:val="00E21A66"/>
    <w:rsid w:val="00E23473"/>
    <w:rsid w:val="00E25344"/>
    <w:rsid w:val="00E30F9B"/>
    <w:rsid w:val="00E35BD5"/>
    <w:rsid w:val="00E44AFC"/>
    <w:rsid w:val="00E55AFD"/>
    <w:rsid w:val="00E637DE"/>
    <w:rsid w:val="00E71424"/>
    <w:rsid w:val="00EA4996"/>
    <w:rsid w:val="00EA4D5C"/>
    <w:rsid w:val="00EA53D2"/>
    <w:rsid w:val="00EA7A64"/>
    <w:rsid w:val="00EB54FA"/>
    <w:rsid w:val="00EB5C9A"/>
    <w:rsid w:val="00EB6AC1"/>
    <w:rsid w:val="00EC5379"/>
    <w:rsid w:val="00ED072E"/>
    <w:rsid w:val="00ED2E2E"/>
    <w:rsid w:val="00ED5CF6"/>
    <w:rsid w:val="00EE1177"/>
    <w:rsid w:val="00EE6AD6"/>
    <w:rsid w:val="00EF081C"/>
    <w:rsid w:val="00EF2E4B"/>
    <w:rsid w:val="00EF32C9"/>
    <w:rsid w:val="00F03144"/>
    <w:rsid w:val="00F061D6"/>
    <w:rsid w:val="00F20EAD"/>
    <w:rsid w:val="00F220CD"/>
    <w:rsid w:val="00F26B86"/>
    <w:rsid w:val="00F30D88"/>
    <w:rsid w:val="00F31805"/>
    <w:rsid w:val="00F339F1"/>
    <w:rsid w:val="00F33CBE"/>
    <w:rsid w:val="00F3487E"/>
    <w:rsid w:val="00F36003"/>
    <w:rsid w:val="00F400F2"/>
    <w:rsid w:val="00F475A6"/>
    <w:rsid w:val="00F47728"/>
    <w:rsid w:val="00F507D7"/>
    <w:rsid w:val="00F5419D"/>
    <w:rsid w:val="00F55893"/>
    <w:rsid w:val="00F56838"/>
    <w:rsid w:val="00F61381"/>
    <w:rsid w:val="00F62D8C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21C9"/>
    <w:rsid w:val="00F9542F"/>
    <w:rsid w:val="00F95D9E"/>
    <w:rsid w:val="00F96AD9"/>
    <w:rsid w:val="00FA26A6"/>
    <w:rsid w:val="00FA4D8E"/>
    <w:rsid w:val="00FA5D48"/>
    <w:rsid w:val="00FD32ED"/>
    <w:rsid w:val="00FD5CA1"/>
    <w:rsid w:val="00FD656F"/>
    <w:rsid w:val="00FE25AE"/>
    <w:rsid w:val="00FE45C0"/>
    <w:rsid w:val="00FE5DBA"/>
    <w:rsid w:val="00FE64CB"/>
    <w:rsid w:val="00FE6ABC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3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paragraph" w:styleId="Revision">
    <w:name w:val="Revision"/>
    <w:hidden/>
    <w:uiPriority w:val="99"/>
    <w:semiHidden/>
    <w:rsid w:val="00E7142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2022-11-10T11:21:00Z</cp:lastPrinted>
  <dcterms:created xsi:type="dcterms:W3CDTF">2022-11-16T08:30:00Z</dcterms:created>
  <dcterms:modified xsi:type="dcterms:W3CDTF">2022-11-16T08:30:00Z</dcterms:modified>
</cp:coreProperties>
</file>