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35" w:rsidRDefault="00DB1135" w:rsidP="004514B2">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DB1135" w:rsidRDefault="00DB1135" w:rsidP="004514B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359</w:t>
      </w:r>
    </w:p>
    <w:p w:rsidR="00DB1135" w:rsidRPr="00832C50" w:rsidRDefault="00DB1135" w:rsidP="004514B2">
      <w:pPr>
        <w:spacing w:before="100" w:beforeAutospacing="1" w:after="100" w:afterAutospacing="1" w:line="360" w:lineRule="auto"/>
        <w:ind w:left="720" w:hanging="720"/>
        <w:jc w:val="both"/>
        <w:outlineLvl w:val="0"/>
        <w:rPr>
          <w:rFonts w:ascii="Arial" w:hAnsi="Arial" w:cs="Arial"/>
          <w:b/>
          <w:noProof/>
          <w:lang w:val="af-ZA"/>
        </w:rPr>
      </w:pPr>
      <w:r w:rsidRPr="00832C50">
        <w:rPr>
          <w:rFonts w:ascii="Arial" w:hAnsi="Arial" w:cs="Arial"/>
          <w:b/>
          <w:noProof/>
          <w:lang w:val="af-ZA"/>
        </w:rPr>
        <w:t>Mr M Waters (DA) to ask the Minister of Transport:</w:t>
      </w:r>
    </w:p>
    <w:p w:rsidR="00DB1135" w:rsidRPr="00832C50" w:rsidRDefault="00DB1135" w:rsidP="004514B2">
      <w:pPr>
        <w:spacing w:before="100" w:beforeAutospacing="1" w:after="100" w:afterAutospacing="1" w:line="360" w:lineRule="auto"/>
        <w:ind w:left="1440" w:hanging="720"/>
        <w:jc w:val="both"/>
        <w:rPr>
          <w:rFonts w:ascii="Arial" w:hAnsi="Arial" w:cs="Arial"/>
        </w:rPr>
      </w:pPr>
      <w:r w:rsidRPr="00832C50">
        <w:rPr>
          <w:rFonts w:ascii="Arial" w:hAnsi="Arial" w:cs="Arial"/>
        </w:rPr>
        <w:t>(1)</w:t>
      </w:r>
      <w:r w:rsidRPr="00832C50">
        <w:rPr>
          <w:rFonts w:ascii="Arial" w:hAnsi="Arial" w:cs="Arial"/>
        </w:rPr>
        <w:tab/>
        <w:t xml:space="preserve">What is the name of the (a) engineer who conducted a certain inspection (details furnished) and (b) company that the specified engineer works for; </w:t>
      </w:r>
    </w:p>
    <w:p w:rsidR="00DB1135" w:rsidRPr="00832C50" w:rsidRDefault="00DB1135" w:rsidP="004514B2">
      <w:pPr>
        <w:spacing w:before="100" w:beforeAutospacing="1" w:after="100" w:afterAutospacing="1" w:line="360" w:lineRule="auto"/>
        <w:ind w:left="1440" w:hanging="720"/>
        <w:jc w:val="both"/>
        <w:rPr>
          <w:rFonts w:ascii="Arial" w:hAnsi="Arial" w:cs="Arial"/>
        </w:rPr>
      </w:pPr>
      <w:r w:rsidRPr="00832C50">
        <w:rPr>
          <w:rFonts w:ascii="Arial" w:hAnsi="Arial" w:cs="Arial"/>
        </w:rPr>
        <w:t>(2)</w:t>
      </w:r>
      <w:r w:rsidRPr="00832C50">
        <w:rPr>
          <w:rFonts w:ascii="Arial" w:hAnsi="Arial" w:cs="Arial"/>
        </w:rPr>
        <w:tab/>
        <w:t>has he found that there is no threat of structural damage and/or danger to life;</w:t>
      </w:r>
    </w:p>
    <w:p w:rsidR="00DB1135" w:rsidRPr="00832C50" w:rsidRDefault="00DB1135" w:rsidP="004514B2">
      <w:pPr>
        <w:spacing w:before="100" w:beforeAutospacing="1" w:after="100" w:afterAutospacing="1" w:line="360" w:lineRule="auto"/>
        <w:ind w:left="1440" w:hanging="720"/>
        <w:jc w:val="both"/>
        <w:rPr>
          <w:rFonts w:ascii="Arial" w:hAnsi="Arial" w:cs="Arial"/>
        </w:rPr>
      </w:pPr>
      <w:r w:rsidRPr="00832C50">
        <w:rPr>
          <w:rFonts w:ascii="Arial" w:hAnsi="Arial" w:cs="Arial"/>
        </w:rPr>
        <w:t>(3)</w:t>
      </w:r>
      <w:r w:rsidRPr="00832C50">
        <w:rPr>
          <w:rFonts w:ascii="Arial" w:hAnsi="Arial" w:cs="Arial"/>
        </w:rPr>
        <w:tab/>
        <w:t>by what date will all the recommendations of the engineer be implemented;</w:t>
      </w:r>
    </w:p>
    <w:p w:rsidR="00DB1135" w:rsidRDefault="00DB1135" w:rsidP="004514B2">
      <w:pPr>
        <w:spacing w:before="100" w:beforeAutospacing="1" w:after="100" w:afterAutospacing="1" w:line="360" w:lineRule="auto"/>
        <w:ind w:left="1440" w:hanging="720"/>
        <w:jc w:val="both"/>
        <w:rPr>
          <w:rFonts w:ascii="Arial" w:hAnsi="Arial" w:cs="Arial"/>
          <w:noProof/>
          <w:lang w:val="af-ZA"/>
        </w:rPr>
      </w:pPr>
      <w:r w:rsidRPr="00832C50">
        <w:rPr>
          <w:rFonts w:ascii="Arial" w:hAnsi="Arial" w:cs="Arial"/>
        </w:rPr>
        <w:t>(4)</w:t>
      </w:r>
      <w:r w:rsidRPr="00832C50">
        <w:rPr>
          <w:rFonts w:ascii="Arial" w:hAnsi="Arial" w:cs="Arial"/>
        </w:rPr>
        <w:tab/>
        <w:t>will he furnish Mr M Waters with a copy of the full report of the engineer?</w:t>
      </w:r>
      <w:r w:rsidRPr="00832C50">
        <w:rPr>
          <w:rFonts w:ascii="Arial" w:hAnsi="Arial" w:cs="Arial"/>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r w:rsidRPr="00832C50">
        <w:rPr>
          <w:rFonts w:ascii="Arial" w:hAnsi="Arial" w:cs="Arial"/>
          <w:noProof/>
          <w:lang w:val="af-ZA"/>
        </w:rPr>
        <w:tab/>
      </w:r>
    </w:p>
    <w:p w:rsidR="00DB1135" w:rsidRPr="00DB1135" w:rsidRDefault="00DB1135" w:rsidP="004514B2">
      <w:pPr>
        <w:spacing w:before="100" w:beforeAutospacing="1" w:after="100" w:afterAutospacing="1" w:line="360" w:lineRule="auto"/>
        <w:ind w:left="7920"/>
        <w:jc w:val="both"/>
        <w:rPr>
          <w:rFonts w:ascii="Arial" w:hAnsi="Arial" w:cs="Arial"/>
          <w:b/>
          <w:color w:val="000000"/>
        </w:rPr>
      </w:pPr>
      <w:r w:rsidRPr="00DB1135">
        <w:rPr>
          <w:rFonts w:ascii="Arial" w:hAnsi="Arial" w:cs="Arial"/>
          <w:b/>
          <w:color w:val="000000"/>
        </w:rPr>
        <w:t>NW383E</w:t>
      </w:r>
    </w:p>
    <w:p w:rsidR="00DB1135" w:rsidRDefault="00DB1135" w:rsidP="004514B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sidR="004514B2">
        <w:rPr>
          <w:rFonts w:ascii="Arial" w:eastAsia="Calibri" w:hAnsi="Arial" w:cs="Arial"/>
          <w:b/>
          <w:lang w:val="en-ZA"/>
        </w:rPr>
        <w:t>EPLY</w:t>
      </w:r>
      <w:r>
        <w:rPr>
          <w:rFonts w:ascii="Arial" w:eastAsia="Calibri" w:hAnsi="Arial" w:cs="Arial"/>
          <w:b/>
          <w:lang w:val="en-ZA"/>
        </w:rPr>
        <w:t>:</w:t>
      </w:r>
    </w:p>
    <w:p w:rsidR="00DB1135" w:rsidRDefault="00DB1135" w:rsidP="004514B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Airports Company South Africa SOC Limited (ACSA)</w:t>
      </w:r>
    </w:p>
    <w:p w:rsidR="00DB1135" w:rsidRDefault="00DB1135" w:rsidP="004514B2">
      <w:pPr>
        <w:spacing w:after="0" w:line="360" w:lineRule="auto"/>
        <w:jc w:val="both"/>
        <w:outlineLvl w:val="0"/>
        <w:rPr>
          <w:rFonts w:ascii="Arial" w:eastAsia="Calibri" w:hAnsi="Arial" w:cs="Arial"/>
          <w:b/>
          <w:lang w:val="en-ZA"/>
        </w:rPr>
      </w:pPr>
    </w:p>
    <w:p w:rsidR="00DB1135" w:rsidRPr="002112D3" w:rsidRDefault="00DB1135" w:rsidP="004514B2">
      <w:pPr>
        <w:pStyle w:val="ListParagraph"/>
        <w:numPr>
          <w:ilvl w:val="0"/>
          <w:numId w:val="39"/>
        </w:numPr>
        <w:spacing w:after="0" w:line="360" w:lineRule="auto"/>
        <w:ind w:left="426" w:hanging="426"/>
        <w:jc w:val="both"/>
        <w:rPr>
          <w:rFonts w:ascii="Arial" w:hAnsi="Arial" w:cs="Arial"/>
          <w:lang w:val="en-ZA"/>
        </w:rPr>
      </w:pPr>
      <w:r w:rsidRPr="002112D3">
        <w:rPr>
          <w:rFonts w:ascii="Arial" w:hAnsi="Arial" w:cs="Arial"/>
          <w:lang w:val="en-ZA"/>
        </w:rPr>
        <w:t>The inspections were carried out by Mr. Nathaniel Seseletsi, who is employed by Airports Company South Africa in the capacity of Chief Civil Engineer. Mr. Seseletsi’s background is structural engineer</w:t>
      </w:r>
      <w:bookmarkStart w:id="0" w:name="_GoBack"/>
      <w:bookmarkEnd w:id="0"/>
      <w:r w:rsidRPr="002112D3">
        <w:rPr>
          <w:rFonts w:ascii="Arial" w:hAnsi="Arial" w:cs="Arial"/>
          <w:lang w:val="en-ZA"/>
        </w:rPr>
        <w:t>ing and is a Certified Bridge Inspector by the South African National Roads Agency Limited (SANRAL).</w:t>
      </w:r>
    </w:p>
    <w:p w:rsidR="00DB1135" w:rsidRPr="002112D3" w:rsidRDefault="00DB1135" w:rsidP="004514B2">
      <w:pPr>
        <w:pStyle w:val="ListParagraph"/>
        <w:spacing w:after="0" w:line="360" w:lineRule="auto"/>
        <w:ind w:left="426"/>
        <w:jc w:val="both"/>
        <w:rPr>
          <w:rFonts w:ascii="Arial" w:hAnsi="Arial" w:cs="Arial"/>
          <w:lang w:val="en-ZA"/>
        </w:rPr>
      </w:pPr>
    </w:p>
    <w:p w:rsidR="00DB1135" w:rsidRDefault="00DB1135" w:rsidP="004514B2">
      <w:pPr>
        <w:pStyle w:val="ListParagraph"/>
        <w:numPr>
          <w:ilvl w:val="0"/>
          <w:numId w:val="39"/>
        </w:numPr>
        <w:spacing w:after="0" w:line="360" w:lineRule="auto"/>
        <w:ind w:left="426" w:hanging="426"/>
        <w:jc w:val="both"/>
        <w:rPr>
          <w:rFonts w:ascii="Arial" w:hAnsi="Arial" w:cs="Arial"/>
          <w:lang w:val="en-ZA"/>
        </w:rPr>
      </w:pPr>
      <w:r w:rsidRPr="002112D3">
        <w:rPr>
          <w:rFonts w:ascii="Arial" w:hAnsi="Arial" w:cs="Arial"/>
          <w:lang w:val="en-ZA"/>
        </w:rPr>
        <w:t>The considered findings, which are contained under Section 2 of the enclosed report, confirm that there is no danger to human life. The report further confirms that, whilst cracks are structural in nature (i.e. they result from structural behaviour of the Bridge), they will not result in the collapse of the bridge.</w:t>
      </w:r>
    </w:p>
    <w:p w:rsidR="00DB1135" w:rsidRPr="002112D3" w:rsidRDefault="00DB1135" w:rsidP="004514B2">
      <w:pPr>
        <w:spacing w:after="0" w:line="360" w:lineRule="auto"/>
        <w:jc w:val="both"/>
        <w:rPr>
          <w:rFonts w:ascii="Arial" w:hAnsi="Arial" w:cs="Arial"/>
          <w:lang w:val="en-ZA"/>
        </w:rPr>
      </w:pPr>
    </w:p>
    <w:p w:rsidR="00DB1135" w:rsidRDefault="00DB1135" w:rsidP="004514B2">
      <w:pPr>
        <w:pStyle w:val="ListParagraph"/>
        <w:numPr>
          <w:ilvl w:val="0"/>
          <w:numId w:val="39"/>
        </w:numPr>
        <w:spacing w:after="0" w:line="360" w:lineRule="auto"/>
        <w:ind w:left="426" w:hanging="426"/>
        <w:jc w:val="both"/>
        <w:rPr>
          <w:rFonts w:ascii="Arial" w:hAnsi="Arial" w:cs="Arial"/>
          <w:lang w:val="en-ZA"/>
        </w:rPr>
      </w:pPr>
      <w:r w:rsidRPr="002112D3">
        <w:rPr>
          <w:rFonts w:ascii="Arial" w:hAnsi="Arial" w:cs="Arial"/>
          <w:lang w:val="en-ZA"/>
        </w:rPr>
        <w:t>The recommendations of the Chief Civil Engineer have been implemented, however the final inspection has not been conducted as the piers still need to re-painted. All works on the Piers will be concluded by Friday 01 March 2019.</w:t>
      </w:r>
    </w:p>
    <w:p w:rsidR="00DB1135" w:rsidRPr="002112D3" w:rsidRDefault="00DB1135" w:rsidP="004514B2">
      <w:pPr>
        <w:spacing w:after="0" w:line="360" w:lineRule="auto"/>
        <w:jc w:val="both"/>
        <w:rPr>
          <w:rFonts w:ascii="Arial" w:hAnsi="Arial" w:cs="Arial"/>
          <w:lang w:val="en-ZA"/>
        </w:rPr>
      </w:pPr>
    </w:p>
    <w:p w:rsidR="00DB1135" w:rsidRPr="002112D3" w:rsidRDefault="00DB1135" w:rsidP="004514B2">
      <w:pPr>
        <w:pStyle w:val="ListParagraph"/>
        <w:numPr>
          <w:ilvl w:val="0"/>
          <w:numId w:val="39"/>
        </w:numPr>
        <w:spacing w:after="0" w:line="360" w:lineRule="auto"/>
        <w:ind w:left="426" w:hanging="426"/>
        <w:jc w:val="both"/>
        <w:rPr>
          <w:rFonts w:ascii="Arial" w:hAnsi="Arial" w:cs="Arial"/>
        </w:rPr>
      </w:pPr>
      <w:r w:rsidRPr="002112D3">
        <w:rPr>
          <w:rFonts w:ascii="Arial" w:hAnsi="Arial" w:cs="Arial"/>
          <w:lang w:val="en-ZA"/>
        </w:rPr>
        <w:lastRenderedPageBreak/>
        <w:t>The ACSA internal memo with the findings, conclusions and recommendations (Titled Pier 23 at ORTIA elevated road and dated 30 January 2019) has been enclosed with the responses.</w:t>
      </w:r>
    </w:p>
    <w:p w:rsidR="001068D0" w:rsidRPr="00563CCC" w:rsidRDefault="001068D0" w:rsidP="00563CCC"/>
    <w:sectPr w:rsidR="001068D0" w:rsidRPr="00563CCC" w:rsidSect="00563CC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86" w:rsidRDefault="004D0D86" w:rsidP="00DB1508">
      <w:pPr>
        <w:spacing w:after="0" w:line="240" w:lineRule="auto"/>
      </w:pPr>
      <w:r>
        <w:separator/>
      </w:r>
    </w:p>
  </w:endnote>
  <w:endnote w:type="continuationSeparator" w:id="0">
    <w:p w:rsidR="004D0D86" w:rsidRDefault="004D0D8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B03A7B">
        <w:pPr>
          <w:pStyle w:val="Footer"/>
          <w:jc w:val="right"/>
        </w:pPr>
        <w:r>
          <w:fldChar w:fldCharType="begin"/>
        </w:r>
        <w:r w:rsidR="00890920">
          <w:instrText xml:space="preserve"> PAGE   \* MERGEFORMAT </w:instrText>
        </w:r>
        <w:r>
          <w:fldChar w:fldCharType="separate"/>
        </w:r>
        <w:r w:rsidR="00354D23">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86" w:rsidRDefault="004D0D86" w:rsidP="00DB1508">
      <w:pPr>
        <w:spacing w:after="0" w:line="240" w:lineRule="auto"/>
      </w:pPr>
      <w:r>
        <w:separator/>
      </w:r>
    </w:p>
  </w:footnote>
  <w:footnote w:type="continuationSeparator" w:id="0">
    <w:p w:rsidR="004D0D86" w:rsidRDefault="004D0D86"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6E"/>
    <w:multiLevelType w:val="hybridMultilevel"/>
    <w:tmpl w:val="C01CA79C"/>
    <w:lvl w:ilvl="0" w:tplc="F1C4AC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324FF"/>
    <w:multiLevelType w:val="hybridMultilevel"/>
    <w:tmpl w:val="283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D4753"/>
    <w:multiLevelType w:val="hybridMultilevel"/>
    <w:tmpl w:val="B0DC5592"/>
    <w:lvl w:ilvl="0" w:tplc="49DAA3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6C57067"/>
    <w:multiLevelType w:val="hybridMultilevel"/>
    <w:tmpl w:val="91EA4564"/>
    <w:lvl w:ilvl="0" w:tplc="2A4AA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DD068D"/>
    <w:multiLevelType w:val="hybridMultilevel"/>
    <w:tmpl w:val="70D4032C"/>
    <w:lvl w:ilvl="0" w:tplc="B8CCF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E70612"/>
    <w:multiLevelType w:val="hybridMultilevel"/>
    <w:tmpl w:val="7A80FBF2"/>
    <w:lvl w:ilvl="0" w:tplc="3AE839C2">
      <w:start w:val="1"/>
      <w:numFmt w:val="decimal"/>
      <w:lvlText w:val="(%1)"/>
      <w:lvlJc w:val="left"/>
      <w:pPr>
        <w:ind w:left="1080" w:hanging="360"/>
      </w:pPr>
      <w:rPr>
        <w:rFonts w:hint="default"/>
      </w:rPr>
    </w:lvl>
    <w:lvl w:ilvl="1" w:tplc="1C09000B">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E6C77"/>
    <w:multiLevelType w:val="hybridMultilevel"/>
    <w:tmpl w:val="9BFA518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nsid w:val="0C554B93"/>
    <w:multiLevelType w:val="hybridMultilevel"/>
    <w:tmpl w:val="A6CEA236"/>
    <w:lvl w:ilvl="0" w:tplc="B3902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1">
    <w:nsid w:val="16487748"/>
    <w:multiLevelType w:val="hybridMultilevel"/>
    <w:tmpl w:val="BF0A94CA"/>
    <w:lvl w:ilvl="0" w:tplc="B2E45F84">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nsid w:val="1B775F0B"/>
    <w:multiLevelType w:val="hybridMultilevel"/>
    <w:tmpl w:val="CA40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7E75D8"/>
    <w:multiLevelType w:val="hybridMultilevel"/>
    <w:tmpl w:val="4EBE52A4"/>
    <w:lvl w:ilvl="0" w:tplc="1C090003">
      <w:start w:val="1"/>
      <w:numFmt w:val="bullet"/>
      <w:lvlText w:val="o"/>
      <w:lvlJc w:val="left"/>
      <w:pPr>
        <w:ind w:left="2100" w:hanging="360"/>
      </w:pPr>
      <w:rPr>
        <w:rFonts w:ascii="Courier New" w:hAnsi="Courier New" w:cs="Courier New" w:hint="default"/>
      </w:rPr>
    </w:lvl>
    <w:lvl w:ilvl="1" w:tplc="1C090003" w:tentative="1">
      <w:start w:val="1"/>
      <w:numFmt w:val="bullet"/>
      <w:lvlText w:val="o"/>
      <w:lvlJc w:val="left"/>
      <w:pPr>
        <w:ind w:left="2820" w:hanging="360"/>
      </w:pPr>
      <w:rPr>
        <w:rFonts w:ascii="Courier New" w:hAnsi="Courier New" w:cs="Courier New" w:hint="default"/>
      </w:rPr>
    </w:lvl>
    <w:lvl w:ilvl="2" w:tplc="1C090005" w:tentative="1">
      <w:start w:val="1"/>
      <w:numFmt w:val="bullet"/>
      <w:lvlText w:val=""/>
      <w:lvlJc w:val="left"/>
      <w:pPr>
        <w:ind w:left="3540" w:hanging="360"/>
      </w:pPr>
      <w:rPr>
        <w:rFonts w:ascii="Wingdings" w:hAnsi="Wingdings" w:hint="default"/>
      </w:rPr>
    </w:lvl>
    <w:lvl w:ilvl="3" w:tplc="1C090001" w:tentative="1">
      <w:start w:val="1"/>
      <w:numFmt w:val="bullet"/>
      <w:lvlText w:val=""/>
      <w:lvlJc w:val="left"/>
      <w:pPr>
        <w:ind w:left="4260" w:hanging="360"/>
      </w:pPr>
      <w:rPr>
        <w:rFonts w:ascii="Symbol" w:hAnsi="Symbol" w:hint="default"/>
      </w:rPr>
    </w:lvl>
    <w:lvl w:ilvl="4" w:tplc="1C090003" w:tentative="1">
      <w:start w:val="1"/>
      <w:numFmt w:val="bullet"/>
      <w:lvlText w:val="o"/>
      <w:lvlJc w:val="left"/>
      <w:pPr>
        <w:ind w:left="4980" w:hanging="360"/>
      </w:pPr>
      <w:rPr>
        <w:rFonts w:ascii="Courier New" w:hAnsi="Courier New" w:cs="Courier New" w:hint="default"/>
      </w:rPr>
    </w:lvl>
    <w:lvl w:ilvl="5" w:tplc="1C090005" w:tentative="1">
      <w:start w:val="1"/>
      <w:numFmt w:val="bullet"/>
      <w:lvlText w:val=""/>
      <w:lvlJc w:val="left"/>
      <w:pPr>
        <w:ind w:left="5700" w:hanging="360"/>
      </w:pPr>
      <w:rPr>
        <w:rFonts w:ascii="Wingdings" w:hAnsi="Wingdings" w:hint="default"/>
      </w:rPr>
    </w:lvl>
    <w:lvl w:ilvl="6" w:tplc="1C090001" w:tentative="1">
      <w:start w:val="1"/>
      <w:numFmt w:val="bullet"/>
      <w:lvlText w:val=""/>
      <w:lvlJc w:val="left"/>
      <w:pPr>
        <w:ind w:left="6420" w:hanging="360"/>
      </w:pPr>
      <w:rPr>
        <w:rFonts w:ascii="Symbol" w:hAnsi="Symbol" w:hint="default"/>
      </w:rPr>
    </w:lvl>
    <w:lvl w:ilvl="7" w:tplc="1C090003" w:tentative="1">
      <w:start w:val="1"/>
      <w:numFmt w:val="bullet"/>
      <w:lvlText w:val="o"/>
      <w:lvlJc w:val="left"/>
      <w:pPr>
        <w:ind w:left="7140" w:hanging="360"/>
      </w:pPr>
      <w:rPr>
        <w:rFonts w:ascii="Courier New" w:hAnsi="Courier New" w:cs="Courier New" w:hint="default"/>
      </w:rPr>
    </w:lvl>
    <w:lvl w:ilvl="8" w:tplc="1C090005" w:tentative="1">
      <w:start w:val="1"/>
      <w:numFmt w:val="bullet"/>
      <w:lvlText w:val=""/>
      <w:lvlJc w:val="left"/>
      <w:pPr>
        <w:ind w:left="7860" w:hanging="360"/>
      </w:pPr>
      <w:rPr>
        <w:rFonts w:ascii="Wingdings" w:hAnsi="Wingdings" w:hint="default"/>
      </w:rPr>
    </w:lvl>
  </w:abstractNum>
  <w:abstractNum w:abstractNumId="15">
    <w:nsid w:val="1F2F7619"/>
    <w:multiLevelType w:val="hybridMultilevel"/>
    <w:tmpl w:val="C83C2706"/>
    <w:lvl w:ilvl="0" w:tplc="28E8D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21A332B2"/>
    <w:multiLevelType w:val="hybridMultilevel"/>
    <w:tmpl w:val="3626D78C"/>
    <w:lvl w:ilvl="0" w:tplc="EEB8A340">
      <w:start w:val="4"/>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43124FC"/>
    <w:multiLevelType w:val="hybridMultilevel"/>
    <w:tmpl w:val="C3123268"/>
    <w:lvl w:ilvl="0" w:tplc="7752291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CF5095"/>
    <w:multiLevelType w:val="hybridMultilevel"/>
    <w:tmpl w:val="7260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596B18"/>
    <w:multiLevelType w:val="hybridMultilevel"/>
    <w:tmpl w:val="868A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052977"/>
    <w:multiLevelType w:val="hybridMultilevel"/>
    <w:tmpl w:val="D186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D457FA"/>
    <w:multiLevelType w:val="hybridMultilevel"/>
    <w:tmpl w:val="ADFAE488"/>
    <w:lvl w:ilvl="0" w:tplc="0FE062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3724308F"/>
    <w:multiLevelType w:val="hybridMultilevel"/>
    <w:tmpl w:val="ED3823AE"/>
    <w:lvl w:ilvl="0" w:tplc="37C034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5A378F"/>
    <w:multiLevelType w:val="hybridMultilevel"/>
    <w:tmpl w:val="908CDC02"/>
    <w:lvl w:ilvl="0" w:tplc="B5D40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D465881"/>
    <w:multiLevelType w:val="hybridMultilevel"/>
    <w:tmpl w:val="A8229E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61B1136"/>
    <w:multiLevelType w:val="hybridMultilevel"/>
    <w:tmpl w:val="13E6A662"/>
    <w:lvl w:ilvl="0" w:tplc="DA72EE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7EC38C6"/>
    <w:multiLevelType w:val="hybridMultilevel"/>
    <w:tmpl w:val="97BA4114"/>
    <w:lvl w:ilvl="0" w:tplc="4232C898">
      <w:start w:val="1"/>
      <w:numFmt w:val="lowerLetter"/>
      <w:lvlText w:val="(%1)"/>
      <w:lvlJc w:val="left"/>
      <w:pPr>
        <w:ind w:left="720" w:hanging="360"/>
      </w:pPr>
      <w:rPr>
        <w:rFonts w:ascii="Arial" w:eastAsia="Calibri" w:hAnsi="Arial" w:cs="Arial"/>
        <w:b w:val="0"/>
      </w:rPr>
    </w:lvl>
    <w:lvl w:ilvl="1" w:tplc="1C090003">
      <w:start w:val="1"/>
      <w:numFmt w:val="bullet"/>
      <w:lvlText w:val="o"/>
      <w:lvlJc w:val="left"/>
      <w:pPr>
        <w:ind w:left="1440" w:hanging="360"/>
      </w:pPr>
      <w:rPr>
        <w:rFonts w:ascii="Courier New" w:hAnsi="Courier New" w:cs="Courier New" w:hint="default"/>
      </w:rPr>
    </w:lvl>
    <w:lvl w:ilvl="2" w:tplc="10A85ADA">
      <w:start w:val="2"/>
      <w:numFmt w:val="lowerRoman"/>
      <w:lvlText w:val="(%3)"/>
      <w:lvlJc w:val="left"/>
      <w:pPr>
        <w:ind w:left="2520" w:hanging="72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EB0423"/>
    <w:multiLevelType w:val="hybridMultilevel"/>
    <w:tmpl w:val="5EDC78F8"/>
    <w:lvl w:ilvl="0" w:tplc="3CD6286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C56E21"/>
    <w:multiLevelType w:val="hybridMultilevel"/>
    <w:tmpl w:val="6EF8B1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5401596"/>
    <w:multiLevelType w:val="hybridMultilevel"/>
    <w:tmpl w:val="C2BA15AE"/>
    <w:lvl w:ilvl="0" w:tplc="F2C8A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2050F3"/>
    <w:multiLevelType w:val="hybridMultilevel"/>
    <w:tmpl w:val="10D874A2"/>
    <w:lvl w:ilvl="0" w:tplc="0F2C8CCE">
      <w:start w:val="1"/>
      <w:numFmt w:val="lowerRoman"/>
      <w:lvlText w:val="(%1)"/>
      <w:lvlJc w:val="left"/>
      <w:pPr>
        <w:ind w:left="1008" w:hanging="720"/>
      </w:pPr>
      <w:rPr>
        <w:rFonts w:hint="default"/>
        <w:b w:val="0"/>
      </w:rPr>
    </w:lvl>
    <w:lvl w:ilvl="1" w:tplc="1C090019" w:tentative="1">
      <w:start w:val="1"/>
      <w:numFmt w:val="lowerLetter"/>
      <w:lvlText w:val="%2."/>
      <w:lvlJc w:val="left"/>
      <w:pPr>
        <w:ind w:left="1368" w:hanging="360"/>
      </w:pPr>
    </w:lvl>
    <w:lvl w:ilvl="2" w:tplc="1C09001B" w:tentative="1">
      <w:start w:val="1"/>
      <w:numFmt w:val="lowerRoman"/>
      <w:lvlText w:val="%3."/>
      <w:lvlJc w:val="right"/>
      <w:pPr>
        <w:ind w:left="2088" w:hanging="180"/>
      </w:pPr>
    </w:lvl>
    <w:lvl w:ilvl="3" w:tplc="1C09000F" w:tentative="1">
      <w:start w:val="1"/>
      <w:numFmt w:val="decimal"/>
      <w:lvlText w:val="%4."/>
      <w:lvlJc w:val="left"/>
      <w:pPr>
        <w:ind w:left="2808" w:hanging="360"/>
      </w:pPr>
    </w:lvl>
    <w:lvl w:ilvl="4" w:tplc="1C090019" w:tentative="1">
      <w:start w:val="1"/>
      <w:numFmt w:val="lowerLetter"/>
      <w:lvlText w:val="%5."/>
      <w:lvlJc w:val="left"/>
      <w:pPr>
        <w:ind w:left="3528" w:hanging="360"/>
      </w:pPr>
    </w:lvl>
    <w:lvl w:ilvl="5" w:tplc="1C09001B" w:tentative="1">
      <w:start w:val="1"/>
      <w:numFmt w:val="lowerRoman"/>
      <w:lvlText w:val="%6."/>
      <w:lvlJc w:val="right"/>
      <w:pPr>
        <w:ind w:left="4248" w:hanging="180"/>
      </w:pPr>
    </w:lvl>
    <w:lvl w:ilvl="6" w:tplc="1C09000F" w:tentative="1">
      <w:start w:val="1"/>
      <w:numFmt w:val="decimal"/>
      <w:lvlText w:val="%7."/>
      <w:lvlJc w:val="left"/>
      <w:pPr>
        <w:ind w:left="4968" w:hanging="360"/>
      </w:pPr>
    </w:lvl>
    <w:lvl w:ilvl="7" w:tplc="1C090019" w:tentative="1">
      <w:start w:val="1"/>
      <w:numFmt w:val="lowerLetter"/>
      <w:lvlText w:val="%8."/>
      <w:lvlJc w:val="left"/>
      <w:pPr>
        <w:ind w:left="5688" w:hanging="360"/>
      </w:pPr>
    </w:lvl>
    <w:lvl w:ilvl="8" w:tplc="1C09001B" w:tentative="1">
      <w:start w:val="1"/>
      <w:numFmt w:val="lowerRoman"/>
      <w:lvlText w:val="%9."/>
      <w:lvlJc w:val="right"/>
      <w:pPr>
        <w:ind w:left="6408" w:hanging="180"/>
      </w:pPr>
    </w:lvl>
  </w:abstractNum>
  <w:abstractNum w:abstractNumId="36">
    <w:nsid w:val="77664EB2"/>
    <w:multiLevelType w:val="hybridMultilevel"/>
    <w:tmpl w:val="124EA73A"/>
    <w:lvl w:ilvl="0" w:tplc="2B745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30693A"/>
    <w:multiLevelType w:val="hybridMultilevel"/>
    <w:tmpl w:val="B3ECED94"/>
    <w:lvl w:ilvl="0" w:tplc="14F0B192">
      <w:start w:val="2"/>
      <w:numFmt w:val="lowerRoman"/>
      <w:lvlText w:val="(%1)"/>
      <w:lvlJc w:val="left"/>
      <w:pPr>
        <w:ind w:left="1004" w:hanging="720"/>
      </w:pPr>
      <w:rPr>
        <w:rFonts w:eastAsiaTheme="minorEastAsia"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8"/>
  </w:num>
  <w:num w:numId="4">
    <w:abstractNumId w:val="17"/>
  </w:num>
  <w:num w:numId="5">
    <w:abstractNumId w:val="6"/>
  </w:num>
  <w:num w:numId="6">
    <w:abstractNumId w:val="20"/>
  </w:num>
  <w:num w:numId="7">
    <w:abstractNumId w:val="23"/>
  </w:num>
  <w:num w:numId="8">
    <w:abstractNumId w:val="16"/>
  </w:num>
  <w:num w:numId="9">
    <w:abstractNumId w:val="28"/>
  </w:num>
  <w:num w:numId="10">
    <w:abstractNumId w:val="12"/>
  </w:num>
  <w:num w:numId="11">
    <w:abstractNumId w:val="25"/>
  </w:num>
  <w:num w:numId="12">
    <w:abstractNumId w:val="36"/>
  </w:num>
  <w:num w:numId="13">
    <w:abstractNumId w:val="3"/>
  </w:num>
  <w:num w:numId="14">
    <w:abstractNumId w:val="8"/>
  </w:num>
  <w:num w:numId="15">
    <w:abstractNumId w:val="34"/>
  </w:num>
  <w:num w:numId="16">
    <w:abstractNumId w:val="30"/>
  </w:num>
  <w:num w:numId="17">
    <w:abstractNumId w:val="0"/>
  </w:num>
  <w:num w:numId="18">
    <w:abstractNumId w:val="5"/>
  </w:num>
  <w:num w:numId="19">
    <w:abstractNumId w:val="7"/>
  </w:num>
  <w:num w:numId="20">
    <w:abstractNumId w:val="27"/>
  </w:num>
  <w:num w:numId="21">
    <w:abstractNumId w:val="19"/>
  </w:num>
  <w:num w:numId="22">
    <w:abstractNumId w:val="31"/>
  </w:num>
  <w:num w:numId="23">
    <w:abstractNumId w:val="14"/>
  </w:num>
  <w:num w:numId="24">
    <w:abstractNumId w:val="37"/>
  </w:num>
  <w:num w:numId="25">
    <w:abstractNumId w:val="11"/>
  </w:num>
  <w:num w:numId="26">
    <w:abstractNumId w:val="22"/>
  </w:num>
  <w:num w:numId="27">
    <w:abstractNumId w:val="1"/>
  </w:num>
  <w:num w:numId="28">
    <w:abstractNumId w:val="15"/>
  </w:num>
  <w:num w:numId="29">
    <w:abstractNumId w:val="21"/>
  </w:num>
  <w:num w:numId="30">
    <w:abstractNumId w:val="13"/>
  </w:num>
  <w:num w:numId="31">
    <w:abstractNumId w:val="24"/>
  </w:num>
  <w:num w:numId="32">
    <w:abstractNumId w:val="33"/>
  </w:num>
  <w:num w:numId="33">
    <w:abstractNumId w:val="29"/>
  </w:num>
  <w:num w:numId="34">
    <w:abstractNumId w:val="4"/>
  </w:num>
  <w:num w:numId="35">
    <w:abstractNumId w:val="26"/>
  </w:num>
  <w:num w:numId="36">
    <w:abstractNumId w:val="18"/>
  </w:num>
  <w:num w:numId="37">
    <w:abstractNumId w:val="35"/>
  </w:num>
  <w:num w:numId="38">
    <w:abstractNumId w:val="32"/>
  </w:num>
  <w:num w:numId="3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C36"/>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E7064"/>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366F"/>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1C50"/>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4D23"/>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448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14B2"/>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0D86"/>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3CCC"/>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7F6DEA"/>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570"/>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E761B"/>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3B"/>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1240"/>
    <w:rsid w:val="00A66AA8"/>
    <w:rsid w:val="00A66D53"/>
    <w:rsid w:val="00A750D6"/>
    <w:rsid w:val="00A756F5"/>
    <w:rsid w:val="00A75AE8"/>
    <w:rsid w:val="00A80059"/>
    <w:rsid w:val="00A81828"/>
    <w:rsid w:val="00A841FF"/>
    <w:rsid w:val="00A87430"/>
    <w:rsid w:val="00A90242"/>
    <w:rsid w:val="00A90517"/>
    <w:rsid w:val="00A910A7"/>
    <w:rsid w:val="00A91D2F"/>
    <w:rsid w:val="00A94824"/>
    <w:rsid w:val="00A9687E"/>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3A7B"/>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3E8"/>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11B8"/>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1AD2"/>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0545"/>
    <w:rsid w:val="00D91442"/>
    <w:rsid w:val="00D91A7B"/>
    <w:rsid w:val="00D92CFD"/>
    <w:rsid w:val="00D92F30"/>
    <w:rsid w:val="00D9325F"/>
    <w:rsid w:val="00D94B31"/>
    <w:rsid w:val="00DA0998"/>
    <w:rsid w:val="00DA1E37"/>
    <w:rsid w:val="00DA440E"/>
    <w:rsid w:val="00DB1135"/>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1784-96F5-404C-A101-9D2F5F28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2019-03-29T12:20:00Z</dcterms:created>
  <dcterms:modified xsi:type="dcterms:W3CDTF">2019-03-29T12:20:00Z</dcterms:modified>
</cp:coreProperties>
</file>