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D5" w:rsidRDefault="003151D5" w:rsidP="003151D5">
      <w:pPr>
        <w:pStyle w:val="NoSpacing"/>
        <w:jc w:val="center"/>
        <w:rPr>
          <w:sz w:val="16"/>
          <w:szCs w:val="16"/>
          <w:lang w:eastAsia="en-ZA"/>
        </w:rPr>
      </w:pPr>
      <w:r>
        <w:rPr>
          <w:noProof/>
          <w:sz w:val="16"/>
          <w:szCs w:val="16"/>
          <w:lang w:eastAsia="en-ZA"/>
        </w:rPr>
        <w:drawing>
          <wp:inline distT="0" distB="0" distL="0" distR="0" wp14:anchorId="184E3B64" wp14:editId="0C4918BD">
            <wp:extent cx="876300" cy="1038225"/>
            <wp:effectExtent l="0" t="0" r="0" b="9525"/>
            <wp:docPr id="1" name="Picture 1" descr="C:\Users\mpatli.rakgabale\Pictures\Coat_of_Arms_of_South_Afr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atli.rakgabale\Pictures\Coat_of_Arms_of_South_Afric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7119" cy="1039195"/>
                    </a:xfrm>
                    <a:prstGeom prst="rect">
                      <a:avLst/>
                    </a:prstGeom>
                    <a:noFill/>
                    <a:ln>
                      <a:noFill/>
                    </a:ln>
                  </pic:spPr>
                </pic:pic>
              </a:graphicData>
            </a:graphic>
          </wp:inline>
        </w:drawing>
      </w:r>
    </w:p>
    <w:p w:rsidR="003151D5" w:rsidRDefault="003151D5" w:rsidP="003151D5">
      <w:pPr>
        <w:pStyle w:val="NoSpacing"/>
        <w:rPr>
          <w:sz w:val="16"/>
          <w:szCs w:val="16"/>
          <w:lang w:eastAsia="en-ZA"/>
        </w:rPr>
      </w:pPr>
    </w:p>
    <w:p w:rsidR="003151D5" w:rsidRDefault="003151D5" w:rsidP="003151D5">
      <w:pPr>
        <w:pStyle w:val="NoSpacing"/>
        <w:jc w:val="center"/>
        <w:rPr>
          <w:rFonts w:ascii="Arial" w:hAnsi="Arial" w:cs="Arial"/>
          <w:b/>
          <w:lang w:eastAsia="en-ZA"/>
        </w:rPr>
      </w:pPr>
      <w:r>
        <w:rPr>
          <w:rFonts w:ascii="Arial" w:hAnsi="Arial" w:cs="Arial"/>
          <w:b/>
          <w:lang w:eastAsia="en-ZA"/>
        </w:rPr>
        <w:t>MINISTER</w:t>
      </w:r>
      <w:r w:rsidRPr="00EC0864">
        <w:rPr>
          <w:rFonts w:ascii="Arial" w:hAnsi="Arial" w:cs="Arial"/>
          <w:b/>
          <w:lang w:eastAsia="en-ZA"/>
        </w:rPr>
        <w:t xml:space="preserve"> IN THE PRESIDENCY: PLANNING, MONITORING AND EVALUATION </w:t>
      </w:r>
    </w:p>
    <w:p w:rsidR="003151D5" w:rsidRPr="00EC0864" w:rsidRDefault="003151D5" w:rsidP="003151D5">
      <w:pPr>
        <w:pStyle w:val="NoSpacing"/>
        <w:jc w:val="center"/>
        <w:rPr>
          <w:rFonts w:ascii="Arial" w:hAnsi="Arial" w:cs="Arial"/>
          <w:b/>
          <w:lang w:eastAsia="en-ZA"/>
        </w:rPr>
      </w:pPr>
      <w:r w:rsidRPr="00EC0864">
        <w:rPr>
          <w:rFonts w:ascii="Arial" w:hAnsi="Arial" w:cs="Arial"/>
          <w:b/>
          <w:lang w:eastAsia="en-ZA"/>
        </w:rPr>
        <w:t>REPUBLIC OF SOUTH AFRICA</w:t>
      </w:r>
    </w:p>
    <w:p w:rsidR="003151D5" w:rsidRDefault="003151D5" w:rsidP="003151D5">
      <w:pPr>
        <w:spacing w:after="0" w:line="360" w:lineRule="auto"/>
        <w:jc w:val="center"/>
        <w:rPr>
          <w:rFonts w:ascii="Arial" w:eastAsia="Times New Roman" w:hAnsi="Arial" w:cs="Arial"/>
          <w:sz w:val="16"/>
          <w:szCs w:val="16"/>
          <w:lang w:eastAsia="en-ZA"/>
        </w:rPr>
      </w:pPr>
      <w:r>
        <w:rPr>
          <w:rFonts w:ascii="Arial" w:eastAsia="Times New Roman" w:hAnsi="Arial" w:cs="Arial"/>
          <w:sz w:val="16"/>
          <w:szCs w:val="16"/>
          <w:lang w:eastAsia="en-ZA"/>
        </w:rPr>
        <w:t>Private Bag X1000</w:t>
      </w:r>
      <w:r w:rsidRPr="00A92382">
        <w:rPr>
          <w:rFonts w:ascii="Arial" w:eastAsia="Times New Roman" w:hAnsi="Arial" w:cs="Arial"/>
          <w:sz w:val="16"/>
          <w:szCs w:val="16"/>
          <w:lang w:eastAsia="en-ZA"/>
        </w:rPr>
        <w:t xml:space="preserve">, Pretoria, 0001 </w:t>
      </w:r>
      <w:r w:rsidRPr="00A92382">
        <w:rPr>
          <w:rFonts w:ascii="Arial" w:eastAsia="Times New Roman" w:hAnsi="Arial" w:cs="Arial"/>
          <w:noProof/>
          <w:sz w:val="18"/>
          <w:szCs w:val="18"/>
          <w:lang w:val="en-US" w:eastAsia="en-ZA"/>
        </w:rPr>
        <w:t>|</w:t>
      </w:r>
      <w:r>
        <w:rPr>
          <w:rFonts w:ascii="Arial" w:eastAsia="Times New Roman" w:hAnsi="Arial" w:cs="Arial"/>
          <w:sz w:val="16"/>
          <w:szCs w:val="16"/>
          <w:lang w:eastAsia="en-ZA"/>
        </w:rPr>
        <w:t>Tell 012 300 5200 / 021 464 2100</w:t>
      </w:r>
    </w:p>
    <w:p w:rsidR="00A0165D" w:rsidRPr="000732C6" w:rsidRDefault="00A0165D" w:rsidP="00A0165D">
      <w:pPr>
        <w:keepNext/>
        <w:spacing w:before="240" w:after="60" w:line="240" w:lineRule="auto"/>
        <w:jc w:val="center"/>
        <w:outlineLvl w:val="0"/>
        <w:rPr>
          <w:rFonts w:ascii="Arial" w:eastAsia="Times New Roman" w:hAnsi="Arial" w:cs="Arial"/>
          <w:b/>
          <w:kern w:val="32"/>
          <w:lang w:val="en-GB"/>
        </w:rPr>
      </w:pPr>
      <w:r w:rsidRPr="000732C6">
        <w:rPr>
          <w:rFonts w:ascii="Arial" w:eastAsia="Times New Roman" w:hAnsi="Arial" w:cs="Arial"/>
          <w:b/>
          <w:kern w:val="32"/>
          <w:lang w:val="en-GB"/>
        </w:rPr>
        <w:t>________________________</w:t>
      </w:r>
    </w:p>
    <w:p w:rsidR="00A0165D" w:rsidRPr="003151D5" w:rsidRDefault="00A0165D" w:rsidP="00A0165D">
      <w:pPr>
        <w:spacing w:before="100" w:beforeAutospacing="1" w:after="100" w:afterAutospacing="1" w:line="240" w:lineRule="auto"/>
        <w:ind w:left="851" w:hanging="851"/>
        <w:rPr>
          <w:rFonts w:ascii="Arial" w:hAnsi="Arial" w:cs="Arial"/>
          <w:b/>
          <w:sz w:val="28"/>
          <w:szCs w:val="28"/>
        </w:rPr>
      </w:pPr>
      <w:r w:rsidRPr="003151D5">
        <w:rPr>
          <w:rFonts w:ascii="Arial" w:hAnsi="Arial" w:cs="Arial"/>
          <w:b/>
          <w:sz w:val="28"/>
          <w:szCs w:val="28"/>
        </w:rPr>
        <w:t>3579.</w:t>
      </w:r>
      <w:r w:rsidRPr="003151D5">
        <w:rPr>
          <w:rFonts w:ascii="Arial" w:hAnsi="Arial" w:cs="Arial"/>
          <w:b/>
          <w:sz w:val="28"/>
          <w:szCs w:val="28"/>
        </w:rPr>
        <w:tab/>
        <w:t>Mr M S Malatsi (DA) to ask the Minister in The Presidency:</w:t>
      </w:r>
    </w:p>
    <w:p w:rsidR="00A0165D" w:rsidRPr="003151D5" w:rsidRDefault="00A0165D" w:rsidP="00A0165D">
      <w:pPr>
        <w:spacing w:before="100" w:beforeAutospacing="1" w:after="100" w:afterAutospacing="1" w:line="240" w:lineRule="auto"/>
        <w:ind w:left="851"/>
        <w:jc w:val="both"/>
        <w:rPr>
          <w:rFonts w:ascii="Arial" w:hAnsi="Arial" w:cs="Arial"/>
          <w:sz w:val="28"/>
          <w:szCs w:val="28"/>
        </w:rPr>
      </w:pPr>
      <w:r w:rsidRPr="003151D5">
        <w:rPr>
          <w:rFonts w:ascii="Arial" w:hAnsi="Arial" w:cs="Arial"/>
          <w:sz w:val="28"/>
          <w:szCs w:val="28"/>
        </w:rPr>
        <w:t>(a) What is the total number of supplier invoices that currently remain unpaid by (i) his Office and (ii) each entity reporting to him for more than (aa) 30 days, (bb) 60 days, (cc) 90 days and (dd) 120 days and (b) what is the total amount outstanding in each case?</w:t>
      </w:r>
      <w:r w:rsidRPr="003151D5">
        <w:rPr>
          <w:rFonts w:ascii="Arial" w:hAnsi="Arial" w:cs="Arial"/>
          <w:sz w:val="28"/>
          <w:szCs w:val="28"/>
        </w:rPr>
        <w:tab/>
      </w:r>
      <w:r w:rsidRPr="003151D5">
        <w:rPr>
          <w:rFonts w:ascii="Arial" w:hAnsi="Arial" w:cs="Arial"/>
          <w:sz w:val="28"/>
          <w:szCs w:val="28"/>
        </w:rPr>
        <w:tab/>
      </w:r>
      <w:r w:rsidRPr="003151D5">
        <w:rPr>
          <w:rFonts w:ascii="Arial" w:hAnsi="Arial" w:cs="Arial"/>
          <w:sz w:val="28"/>
          <w:szCs w:val="28"/>
        </w:rPr>
        <w:tab/>
      </w:r>
      <w:r w:rsidRPr="003151D5">
        <w:rPr>
          <w:rFonts w:ascii="Arial" w:hAnsi="Arial" w:cs="Arial"/>
          <w:sz w:val="28"/>
          <w:szCs w:val="28"/>
        </w:rPr>
        <w:tab/>
      </w:r>
      <w:r w:rsidRPr="003151D5">
        <w:rPr>
          <w:rFonts w:ascii="Arial" w:hAnsi="Arial" w:cs="Arial"/>
          <w:sz w:val="28"/>
          <w:szCs w:val="28"/>
        </w:rPr>
        <w:tab/>
      </w:r>
      <w:r w:rsidRPr="003151D5">
        <w:rPr>
          <w:rFonts w:ascii="Arial" w:hAnsi="Arial" w:cs="Arial"/>
          <w:sz w:val="28"/>
          <w:szCs w:val="28"/>
        </w:rPr>
        <w:tab/>
        <w:t>NW4007E</w:t>
      </w:r>
    </w:p>
    <w:p w:rsidR="003151D5" w:rsidRDefault="000732C6" w:rsidP="003151D5">
      <w:pPr>
        <w:spacing w:before="100" w:beforeAutospacing="1" w:after="100" w:afterAutospacing="1" w:line="240" w:lineRule="auto"/>
        <w:ind w:left="851"/>
        <w:jc w:val="both"/>
        <w:rPr>
          <w:rFonts w:ascii="Arial" w:hAnsi="Arial" w:cs="Arial"/>
          <w:b/>
          <w:sz w:val="28"/>
          <w:szCs w:val="28"/>
        </w:rPr>
      </w:pPr>
      <w:r w:rsidRPr="003151D5">
        <w:rPr>
          <w:rFonts w:ascii="Arial" w:hAnsi="Arial" w:cs="Arial"/>
          <w:b/>
          <w:sz w:val="28"/>
          <w:szCs w:val="28"/>
        </w:rPr>
        <w:t>Reply:</w:t>
      </w:r>
    </w:p>
    <w:p w:rsidR="000732C6" w:rsidRDefault="000F5249" w:rsidP="003151D5">
      <w:pPr>
        <w:spacing w:before="100" w:beforeAutospacing="1" w:after="100" w:afterAutospacing="1" w:line="240" w:lineRule="auto"/>
        <w:ind w:left="851"/>
        <w:jc w:val="both"/>
        <w:rPr>
          <w:rFonts w:ascii="Arial" w:hAnsi="Arial" w:cs="Arial"/>
          <w:sz w:val="28"/>
          <w:szCs w:val="28"/>
        </w:rPr>
      </w:pPr>
      <w:r>
        <w:rPr>
          <w:rFonts w:ascii="Arial" w:hAnsi="Arial" w:cs="Arial"/>
          <w:sz w:val="28"/>
          <w:szCs w:val="28"/>
        </w:rPr>
        <w:t>T</w:t>
      </w:r>
      <w:r w:rsidR="003151D5">
        <w:rPr>
          <w:rFonts w:ascii="Arial" w:hAnsi="Arial" w:cs="Arial"/>
          <w:sz w:val="28"/>
          <w:szCs w:val="28"/>
        </w:rPr>
        <w:t xml:space="preserve">he </w:t>
      </w:r>
      <w:r w:rsidR="007B677B" w:rsidRPr="003151D5">
        <w:rPr>
          <w:rFonts w:ascii="Arial" w:hAnsi="Arial" w:cs="Arial"/>
          <w:sz w:val="28"/>
          <w:szCs w:val="28"/>
        </w:rPr>
        <w:t xml:space="preserve">Department of Planning Monitoring and Evaluation </w:t>
      </w:r>
      <w:r w:rsidR="00714DFF">
        <w:rPr>
          <w:rFonts w:ascii="Arial" w:hAnsi="Arial" w:cs="Arial"/>
          <w:sz w:val="28"/>
          <w:szCs w:val="28"/>
        </w:rPr>
        <w:t xml:space="preserve">(DPME) </w:t>
      </w:r>
      <w:r w:rsidR="007B677B" w:rsidRPr="003151D5">
        <w:rPr>
          <w:rFonts w:ascii="Arial" w:hAnsi="Arial" w:cs="Arial"/>
          <w:sz w:val="28"/>
          <w:szCs w:val="28"/>
        </w:rPr>
        <w:t>and the National Youth Development Agency (NYDA)</w:t>
      </w:r>
      <w:r>
        <w:rPr>
          <w:rFonts w:ascii="Arial" w:hAnsi="Arial" w:cs="Arial"/>
          <w:sz w:val="28"/>
          <w:szCs w:val="28"/>
        </w:rPr>
        <w:t xml:space="preserve"> pay all their suppliers within 30 days of receipt of valid invoices</w:t>
      </w:r>
      <w:r w:rsidR="00C02D76" w:rsidRPr="003151D5">
        <w:rPr>
          <w:rFonts w:ascii="Arial" w:hAnsi="Arial" w:cs="Arial"/>
          <w:sz w:val="28"/>
          <w:szCs w:val="28"/>
        </w:rPr>
        <w:t>.</w:t>
      </w:r>
    </w:p>
    <w:p w:rsidR="003151D5" w:rsidRDefault="003151D5" w:rsidP="003151D5">
      <w:pPr>
        <w:spacing w:before="100" w:beforeAutospacing="1" w:after="100" w:afterAutospacing="1" w:line="240" w:lineRule="auto"/>
        <w:ind w:left="851"/>
        <w:jc w:val="both"/>
        <w:rPr>
          <w:rFonts w:ascii="Arial" w:hAnsi="Arial" w:cs="Arial"/>
          <w:sz w:val="28"/>
          <w:szCs w:val="28"/>
        </w:rPr>
      </w:pPr>
    </w:p>
    <w:sectPr w:rsidR="003151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4A05" w:rsidRDefault="00C34A05" w:rsidP="00A0165D">
      <w:pPr>
        <w:spacing w:after="0" w:line="240" w:lineRule="auto"/>
      </w:pPr>
      <w:r>
        <w:separator/>
      </w:r>
    </w:p>
  </w:endnote>
  <w:endnote w:type="continuationSeparator" w:id="0">
    <w:p w:rsidR="00C34A05" w:rsidRDefault="00C34A05" w:rsidP="00A01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4A05" w:rsidRDefault="00C34A05" w:rsidP="00A0165D">
      <w:pPr>
        <w:spacing w:after="0" w:line="240" w:lineRule="auto"/>
      </w:pPr>
      <w:r>
        <w:separator/>
      </w:r>
    </w:p>
  </w:footnote>
  <w:footnote w:type="continuationSeparator" w:id="0">
    <w:p w:rsidR="00C34A05" w:rsidRDefault="00C34A05" w:rsidP="00A016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D"/>
    <w:rsid w:val="000732C6"/>
    <w:rsid w:val="000F5249"/>
    <w:rsid w:val="001236FF"/>
    <w:rsid w:val="003151D5"/>
    <w:rsid w:val="004110B8"/>
    <w:rsid w:val="00482BA9"/>
    <w:rsid w:val="00690D73"/>
    <w:rsid w:val="00714DFF"/>
    <w:rsid w:val="007B677B"/>
    <w:rsid w:val="00A0165D"/>
    <w:rsid w:val="00B870C9"/>
    <w:rsid w:val="00BC511B"/>
    <w:rsid w:val="00BE04C2"/>
    <w:rsid w:val="00C02D76"/>
    <w:rsid w:val="00C22F06"/>
    <w:rsid w:val="00C34A05"/>
    <w:rsid w:val="00DF34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1F208-8018-4272-ACE0-2689AB78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5D"/>
  </w:style>
  <w:style w:type="paragraph" w:styleId="Footer">
    <w:name w:val="footer"/>
    <w:basedOn w:val="Normal"/>
    <w:link w:val="FooterChar"/>
    <w:uiPriority w:val="99"/>
    <w:unhideWhenUsed/>
    <w:rsid w:val="00A016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5D"/>
  </w:style>
  <w:style w:type="paragraph" w:styleId="BalloonText">
    <w:name w:val="Balloon Text"/>
    <w:basedOn w:val="Normal"/>
    <w:link w:val="BalloonTextChar"/>
    <w:uiPriority w:val="99"/>
    <w:semiHidden/>
    <w:unhideWhenUsed/>
    <w:rsid w:val="00B87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0C9"/>
    <w:rPr>
      <w:rFonts w:ascii="Segoe UI" w:hAnsi="Segoe UI" w:cs="Segoe UI"/>
      <w:sz w:val="18"/>
      <w:szCs w:val="18"/>
    </w:rPr>
  </w:style>
  <w:style w:type="paragraph" w:styleId="NoSpacing">
    <w:name w:val="No Spacing"/>
    <w:uiPriority w:val="1"/>
    <w:qFormat/>
    <w:rsid w:val="003151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107</Words>
  <Characters>610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Clement Madale</dc:creator>
  <cp:keywords/>
  <dc:description/>
  <cp:lastModifiedBy>Lungisile Pakati</cp:lastModifiedBy>
  <cp:revision>4</cp:revision>
  <cp:lastPrinted>2017-11-21T09:26:00Z</cp:lastPrinted>
  <dcterms:created xsi:type="dcterms:W3CDTF">2017-11-21T09:05:00Z</dcterms:created>
  <dcterms:modified xsi:type="dcterms:W3CDTF">2017-11-21T09:31:00Z</dcterms:modified>
</cp:coreProperties>
</file>