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3" w:rsidRPr="00FF76B3" w:rsidRDefault="00340F53" w:rsidP="00FF76B3">
      <w:pPr>
        <w:autoSpaceDE w:val="0"/>
        <w:autoSpaceDN w:val="0"/>
        <w:adjustRightInd w:val="0"/>
        <w:spacing w:line="360" w:lineRule="auto"/>
        <w:rPr>
          <w:rFonts w:ascii="Arial" w:hAnsi="Arial" w:cs="Arial"/>
        </w:rPr>
      </w:pPr>
    </w:p>
    <w:p w:rsidR="00340F53" w:rsidRDefault="00340F53">
      <w:pPr>
        <w:autoSpaceDE w:val="0"/>
        <w:autoSpaceDN w:val="0"/>
        <w:adjustRightInd w:val="0"/>
        <w:spacing w:line="360" w:lineRule="auto"/>
        <w:rPr>
          <w:rFonts w:ascii="Arial" w:hAnsi="Arial" w:cs="Arial"/>
          <w:b/>
          <w:bCs/>
        </w:rPr>
      </w:pPr>
    </w:p>
    <w:p w:rsidR="00340F53" w:rsidRDefault="00340F53">
      <w:pPr>
        <w:autoSpaceDE w:val="0"/>
        <w:autoSpaceDN w:val="0"/>
        <w:adjustRightInd w:val="0"/>
        <w:spacing w:line="360" w:lineRule="auto"/>
        <w:rPr>
          <w:rFonts w:ascii="Arial" w:hAnsi="Arial" w:cs="Arial"/>
          <w:b/>
          <w:bCs/>
        </w:rPr>
      </w:pPr>
    </w:p>
    <w:p w:rsidR="00340F53" w:rsidRDefault="00FF76B3">
      <w:pPr>
        <w:autoSpaceDE w:val="0"/>
        <w:autoSpaceDN w:val="0"/>
        <w:adjustRightInd w:val="0"/>
        <w:spacing w:line="360" w:lineRule="auto"/>
        <w:rPr>
          <w:rFonts w:ascii="Arial" w:hAnsi="Arial" w:cs="Arial"/>
          <w:b/>
          <w:bCs/>
        </w:rPr>
      </w:pPr>
      <w:r>
        <w:rPr>
          <w:rFonts w:ascii="Arial" w:hAnsi="Arial" w:cs="Arial"/>
          <w:b/>
          <w:bCs/>
        </w:rPr>
        <w:t xml:space="preserve">3577. </w:t>
      </w:r>
      <w:r w:rsidR="00340F53">
        <w:rPr>
          <w:rFonts w:ascii="Arial" w:hAnsi="Arial" w:cs="Arial"/>
          <w:b/>
          <w:bCs/>
        </w:rPr>
        <w:t xml:space="preserve"> Mr M Bagraim (DA) to ask the Minister of Labour:</w:t>
      </w:r>
    </w:p>
    <w:p w:rsidR="00340F53" w:rsidRDefault="00340F53">
      <w:pPr>
        <w:autoSpaceDE w:val="0"/>
        <w:autoSpaceDN w:val="0"/>
        <w:adjustRightInd w:val="0"/>
        <w:spacing w:line="360" w:lineRule="auto"/>
        <w:rPr>
          <w:rFonts w:ascii="Arial" w:hAnsi="Arial" w:cs="Arial"/>
          <w:b/>
          <w:bCs/>
        </w:rPr>
      </w:pPr>
    </w:p>
    <w:p w:rsidR="005B6DAB" w:rsidRPr="00531DE7" w:rsidRDefault="00531DE7" w:rsidP="0092444E">
      <w:pPr>
        <w:autoSpaceDE w:val="0"/>
        <w:autoSpaceDN w:val="0"/>
        <w:adjustRightInd w:val="0"/>
        <w:spacing w:line="360" w:lineRule="auto"/>
        <w:jc w:val="both"/>
        <w:rPr>
          <w:rFonts w:ascii="Arial" w:hAnsi="Arial" w:cs="Arial"/>
          <w:bCs/>
        </w:rPr>
      </w:pPr>
      <w:r w:rsidRPr="00531DE7">
        <w:rPr>
          <w:rFonts w:ascii="Arial" w:hAnsi="Arial" w:cs="Arial"/>
          <w:bCs/>
          <w:lang w:val="en-ZA"/>
        </w:rPr>
        <w:t>Whether, she has found that the</w:t>
      </w:r>
      <w:r>
        <w:rPr>
          <w:rFonts w:ascii="Arial" w:hAnsi="Arial" w:cs="Arial"/>
          <w:bCs/>
          <w:lang w:val="en-ZA"/>
        </w:rPr>
        <w:t xml:space="preserve"> </w:t>
      </w:r>
      <w:r w:rsidRPr="00531DE7">
        <w:rPr>
          <w:rFonts w:ascii="Arial" w:hAnsi="Arial" w:cs="Arial"/>
          <w:bCs/>
          <w:lang w:val="en-ZA"/>
        </w:rPr>
        <w:t>statement of the Chief Director of Labour Relations, Mr Thembinkosi Mkalipi, that if there is evidence that there are serious job los</w:t>
      </w:r>
      <w:r>
        <w:rPr>
          <w:rFonts w:ascii="Arial" w:hAnsi="Arial" w:cs="Arial"/>
          <w:bCs/>
          <w:lang w:val="en-ZA"/>
        </w:rPr>
        <w:t>s</w:t>
      </w:r>
      <w:r w:rsidRPr="00531DE7">
        <w:rPr>
          <w:rFonts w:ascii="Arial" w:hAnsi="Arial" w:cs="Arial"/>
          <w:bCs/>
          <w:lang w:val="en-ZA"/>
        </w:rPr>
        <w:t>es due to the amendments of the Labour Relations Act, 66 of 191945, her department will have to look at the matter, although he is not sure whether that will fly politically, (a) constitutes political interference and (b) will contribute to the destruction of job creation; if not, why not in each case ; if so, will she make a statement on the matter?</w:t>
      </w:r>
      <w:r w:rsidR="00FF76B3">
        <w:rPr>
          <w:rFonts w:ascii="Arial" w:hAnsi="Arial" w:cs="Arial"/>
          <w:bCs/>
          <w:lang w:val="en-ZA"/>
        </w:rPr>
        <w:t xml:space="preserve">                                                     NW4244E</w:t>
      </w:r>
    </w:p>
    <w:p w:rsidR="00340F53" w:rsidRDefault="00340F53" w:rsidP="0092444E">
      <w:pPr>
        <w:autoSpaceDE w:val="0"/>
        <w:autoSpaceDN w:val="0"/>
        <w:adjustRightInd w:val="0"/>
        <w:spacing w:line="360" w:lineRule="auto"/>
        <w:jc w:val="both"/>
        <w:rPr>
          <w:rFonts w:ascii="Arial" w:hAnsi="Arial" w:cs="Arial"/>
        </w:rPr>
      </w:pPr>
    </w:p>
    <w:p w:rsidR="00340F53" w:rsidRDefault="00340F53">
      <w:pPr>
        <w:autoSpaceDE w:val="0"/>
        <w:autoSpaceDN w:val="0"/>
        <w:adjustRightInd w:val="0"/>
        <w:spacing w:line="360" w:lineRule="auto"/>
        <w:rPr>
          <w:rFonts w:ascii="Arial" w:hAnsi="Arial" w:cs="Arial"/>
          <w:b/>
        </w:rPr>
      </w:pPr>
      <w:r>
        <w:rPr>
          <w:rFonts w:ascii="Arial" w:hAnsi="Arial" w:cs="Arial"/>
          <w:b/>
        </w:rPr>
        <w:t>MINISTER OF LABOUR</w:t>
      </w:r>
      <w:r w:rsidR="0092444E">
        <w:rPr>
          <w:rFonts w:ascii="Arial" w:hAnsi="Arial" w:cs="Arial"/>
          <w:b/>
        </w:rPr>
        <w:t xml:space="preserve"> REPLIED</w:t>
      </w:r>
      <w:r>
        <w:rPr>
          <w:rFonts w:ascii="Arial" w:hAnsi="Arial" w:cs="Arial"/>
          <w:b/>
        </w:rPr>
        <w:t>:</w:t>
      </w:r>
    </w:p>
    <w:p w:rsidR="009E1939" w:rsidRDefault="009E1939">
      <w:pPr>
        <w:autoSpaceDE w:val="0"/>
        <w:autoSpaceDN w:val="0"/>
        <w:adjustRightInd w:val="0"/>
        <w:spacing w:line="360" w:lineRule="auto"/>
        <w:rPr>
          <w:rFonts w:ascii="Arial" w:hAnsi="Arial" w:cs="Arial"/>
          <w:lang w:val="en-US"/>
        </w:rPr>
      </w:pPr>
    </w:p>
    <w:p w:rsidR="007F3617" w:rsidRDefault="007F3617" w:rsidP="0092444E">
      <w:pPr>
        <w:autoSpaceDE w:val="0"/>
        <w:autoSpaceDN w:val="0"/>
        <w:adjustRightInd w:val="0"/>
        <w:spacing w:line="360" w:lineRule="auto"/>
        <w:jc w:val="both"/>
        <w:rPr>
          <w:rFonts w:ascii="Arial" w:hAnsi="Arial" w:cs="Arial"/>
          <w:lang w:val="en-US"/>
        </w:rPr>
      </w:pPr>
      <w:r>
        <w:rPr>
          <w:rFonts w:ascii="Arial" w:hAnsi="Arial" w:cs="Arial"/>
          <w:lang w:val="en-US"/>
        </w:rPr>
        <w:t>Prior to the introduction of legislation and legislative amendments, the Depart</w:t>
      </w:r>
      <w:r w:rsidR="00FF76B3">
        <w:rPr>
          <w:rFonts w:ascii="Arial" w:hAnsi="Arial" w:cs="Arial"/>
          <w:lang w:val="en-US"/>
        </w:rPr>
        <w:t>ment</w:t>
      </w:r>
      <w:r>
        <w:rPr>
          <w:rFonts w:ascii="Arial" w:hAnsi="Arial" w:cs="Arial"/>
          <w:lang w:val="en-US"/>
        </w:rPr>
        <w:t xml:space="preserve"> assess the socio-economic impact of legislation, including its impact on jobs and the labour market.  This was done in respect of the amendments to the Labour Relations Act through a regulatory impact assessment conducted in 2010.</w:t>
      </w:r>
    </w:p>
    <w:p w:rsidR="0092444E" w:rsidRPr="00FF76B3" w:rsidRDefault="0092444E" w:rsidP="0092444E">
      <w:pPr>
        <w:autoSpaceDE w:val="0"/>
        <w:autoSpaceDN w:val="0"/>
        <w:adjustRightInd w:val="0"/>
        <w:spacing w:line="360" w:lineRule="auto"/>
        <w:jc w:val="both"/>
        <w:rPr>
          <w:rFonts w:ascii="Arial" w:hAnsi="Arial" w:cs="Arial"/>
          <w:lang w:val="en-US"/>
        </w:rPr>
      </w:pPr>
    </w:p>
    <w:sectPr w:rsidR="0092444E" w:rsidRPr="00FF76B3" w:rsidSect="0092444E">
      <w:footerReference w:type="default" r:id="rId6"/>
      <w:pgSz w:w="12240" w:h="15840"/>
      <w:pgMar w:top="851"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18" w:rsidRDefault="00CA5018">
      <w:r>
        <w:separator/>
      </w:r>
    </w:p>
  </w:endnote>
  <w:endnote w:type="continuationSeparator" w:id="0">
    <w:p w:rsidR="00CA5018" w:rsidRDefault="00CA5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17" w:rsidRPr="007F3617" w:rsidRDefault="007F3617">
    <w:pPr>
      <w:pStyle w:val="Footer"/>
      <w:jc w:val="center"/>
      <w:rPr>
        <w:rFonts w:ascii="Arial" w:hAnsi="Arial" w:cs="Arial"/>
        <w:sz w:val="20"/>
        <w:szCs w:val="20"/>
      </w:rPr>
    </w:pPr>
    <w:r w:rsidRPr="007F3617">
      <w:rPr>
        <w:rFonts w:ascii="Arial" w:hAnsi="Arial" w:cs="Arial"/>
        <w:sz w:val="20"/>
        <w:szCs w:val="20"/>
      </w:rPr>
      <w:fldChar w:fldCharType="begin"/>
    </w:r>
    <w:r w:rsidRPr="007F3617">
      <w:rPr>
        <w:rFonts w:ascii="Arial" w:hAnsi="Arial" w:cs="Arial"/>
        <w:sz w:val="20"/>
        <w:szCs w:val="20"/>
      </w:rPr>
      <w:instrText xml:space="preserve"> PAGE   \* MERGEFORMAT </w:instrText>
    </w:r>
    <w:r w:rsidRPr="007F3617">
      <w:rPr>
        <w:rFonts w:ascii="Arial" w:hAnsi="Arial" w:cs="Arial"/>
        <w:sz w:val="20"/>
        <w:szCs w:val="20"/>
      </w:rPr>
      <w:fldChar w:fldCharType="separate"/>
    </w:r>
    <w:r w:rsidR="004615EB">
      <w:rPr>
        <w:rFonts w:ascii="Arial" w:hAnsi="Arial" w:cs="Arial"/>
        <w:noProof/>
        <w:sz w:val="20"/>
        <w:szCs w:val="20"/>
      </w:rPr>
      <w:t>1</w:t>
    </w:r>
    <w:r w:rsidRPr="007F3617">
      <w:rPr>
        <w:rFonts w:ascii="Arial" w:hAnsi="Arial" w:cs="Arial"/>
        <w:noProof/>
        <w:sz w:val="20"/>
        <w:szCs w:val="20"/>
      </w:rPr>
      <w:fldChar w:fldCharType="end"/>
    </w:r>
  </w:p>
  <w:p w:rsidR="00340F53" w:rsidRDefault="00340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18" w:rsidRDefault="00CA5018">
      <w:r>
        <w:separator/>
      </w:r>
    </w:p>
  </w:footnote>
  <w:footnote w:type="continuationSeparator" w:id="0">
    <w:p w:rsidR="00CA5018" w:rsidRDefault="00CA5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87B31"/>
    <w:rsid w:val="000E634A"/>
    <w:rsid w:val="001A2F99"/>
    <w:rsid w:val="00340F53"/>
    <w:rsid w:val="004615EB"/>
    <w:rsid w:val="00531DE7"/>
    <w:rsid w:val="005408F7"/>
    <w:rsid w:val="00542D3C"/>
    <w:rsid w:val="005B6DAB"/>
    <w:rsid w:val="006F4383"/>
    <w:rsid w:val="007D2B66"/>
    <w:rsid w:val="007E3D2D"/>
    <w:rsid w:val="007F3617"/>
    <w:rsid w:val="0092444E"/>
    <w:rsid w:val="009E1939"/>
    <w:rsid w:val="00C1097A"/>
    <w:rsid w:val="00CA5018"/>
    <w:rsid w:val="00FF76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759cd2" strokecolor="#446188">
      <v:fill color="#759cd2" color2="#a3c5f1"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sz w:val="24"/>
      <w:szCs w:val="24"/>
      <w:lang w:val="en-GB" w:eastAsia="en-GB"/>
    </w:rPr>
  </w:style>
  <w:style w:type="character" w:customStyle="1" w:styleId="HeaderChar">
    <w:name w:val="Header Char"/>
    <w:link w:val="Header"/>
    <w:rPr>
      <w:sz w:val="24"/>
      <w:szCs w:val="24"/>
      <w:lang w:val="en-GB" w:eastAsia="en-GB"/>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pPr>
      <w:spacing w:before="100" w:beforeAutospacing="1" w:after="100" w:afterAutospacing="1"/>
    </w:pPr>
    <w:rPr>
      <w:lang w:val="en-US" w:eastAsia="en-US"/>
    </w:rPr>
  </w:style>
  <w:style w:type="paragraph" w:styleId="Header">
    <w:name w:val="header"/>
    <w:basedOn w:val="Normal"/>
    <w:link w:val="HeaderChar"/>
    <w:pPr>
      <w:tabs>
        <w:tab w:val="center" w:pos="4513"/>
        <w:tab w:val="right" w:pos="9026"/>
      </w:tabs>
    </w:pPr>
  </w:style>
  <w:style w:type="paragraph" w:styleId="Footer">
    <w:name w:val="footer"/>
    <w:basedOn w:val="Normal"/>
    <w:link w:val="FooterChar"/>
    <w:uiPriority w:val="99"/>
    <w:pPr>
      <w:tabs>
        <w:tab w:val="center" w:pos="4513"/>
        <w:tab w:val="right" w:pos="9026"/>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NATIONAL ASSEMBLY</vt:lpstr>
    </vt:vector>
  </TitlesOfParts>
  <Company>Department of Labour</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hlonitshwa</dc:creator>
  <cp:lastModifiedBy>PUMZA</cp:lastModifiedBy>
  <cp:revision>2</cp:revision>
  <cp:lastPrinted>2015-10-16T09:47:00Z</cp:lastPrinted>
  <dcterms:created xsi:type="dcterms:W3CDTF">2015-10-26T10:13:00Z</dcterms:created>
  <dcterms:modified xsi:type="dcterms:W3CDTF">2015-10-26T10:13:00Z</dcterms:modified>
</cp:coreProperties>
</file>