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</w:t>
      </w:r>
      <w:r w:rsidR="004E6CC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</w:t>
      </w:r>
    </w:p>
    <w:p w:rsidR="00D33C41" w:rsidRPr="004E6CC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4E6CC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4E6CC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4E6CC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4E6CC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DE78C8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0A4F36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557</w:t>
      </w:r>
    </w:p>
    <w:p w:rsidR="00D33C41" w:rsidRPr="004E6CC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0A4F36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14 OCTOBER</w:t>
      </w:r>
      <w:r w:rsidR="009E7540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4E6CC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0A4F36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9E7540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4E6CC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0A4F36" w:rsidRPr="004E6CC8" w:rsidRDefault="000A4F36" w:rsidP="000A4F36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E6CC8">
        <w:rPr>
          <w:rFonts w:ascii="Arial" w:hAnsi="Arial" w:cs="Arial"/>
          <w:b/>
          <w:sz w:val="24"/>
          <w:szCs w:val="24"/>
        </w:rPr>
        <w:t>3557.</w:t>
      </w:r>
      <w:r w:rsidRPr="004E6CC8">
        <w:rPr>
          <w:rFonts w:ascii="Arial" w:hAnsi="Arial" w:cs="Arial"/>
          <w:b/>
          <w:sz w:val="24"/>
          <w:szCs w:val="24"/>
        </w:rPr>
        <w:tab/>
        <w:t>Ms L L van der Merwe (IFP) to ask the Minister of Social Development</w:t>
      </w:r>
      <w:r w:rsidR="00626398" w:rsidRPr="004E6CC8">
        <w:rPr>
          <w:rFonts w:ascii="Arial" w:hAnsi="Arial" w:cs="Arial"/>
          <w:b/>
          <w:sz w:val="24"/>
          <w:szCs w:val="24"/>
        </w:rPr>
        <w:fldChar w:fldCharType="begin"/>
      </w:r>
      <w:r w:rsidRPr="004E6CC8">
        <w:rPr>
          <w:rFonts w:ascii="Arial" w:hAnsi="Arial" w:cs="Arial"/>
          <w:sz w:val="24"/>
          <w:szCs w:val="24"/>
        </w:rPr>
        <w:instrText xml:space="preserve"> XE "</w:instrText>
      </w:r>
      <w:r w:rsidRPr="004E6CC8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4E6CC8">
        <w:rPr>
          <w:rFonts w:ascii="Arial" w:hAnsi="Arial" w:cs="Arial"/>
          <w:sz w:val="24"/>
          <w:szCs w:val="24"/>
        </w:rPr>
        <w:instrText xml:space="preserve">" </w:instrText>
      </w:r>
      <w:r w:rsidR="00626398" w:rsidRPr="004E6CC8">
        <w:rPr>
          <w:rFonts w:ascii="Arial" w:hAnsi="Arial" w:cs="Arial"/>
          <w:b/>
          <w:sz w:val="24"/>
          <w:szCs w:val="24"/>
        </w:rPr>
        <w:fldChar w:fldCharType="end"/>
      </w:r>
      <w:r w:rsidRPr="004E6CC8">
        <w:rPr>
          <w:rFonts w:ascii="Arial" w:hAnsi="Arial" w:cs="Arial"/>
          <w:b/>
          <w:sz w:val="24"/>
          <w:szCs w:val="24"/>
        </w:rPr>
        <w:t>:</w:t>
      </w:r>
    </w:p>
    <w:p w:rsidR="000A4F36" w:rsidRPr="004E6CC8" w:rsidRDefault="000A4F36" w:rsidP="000A4F36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sz w:val="24"/>
          <w:szCs w:val="24"/>
        </w:rPr>
      </w:pPr>
      <w:r w:rsidRPr="004E6CC8">
        <w:rPr>
          <w:rFonts w:ascii="Arial" w:hAnsi="Arial" w:cs="Arial"/>
          <w:color w:val="212121"/>
          <w:sz w:val="24"/>
          <w:szCs w:val="24"/>
        </w:rPr>
        <w:t xml:space="preserve">For the past five financial years, what (a) total number of South Africans have benefited from her </w:t>
      </w:r>
      <w:r w:rsidRPr="004E6CC8">
        <w:rPr>
          <w:rFonts w:ascii="Arial" w:hAnsi="Arial" w:cs="Arial"/>
          <w:sz w:val="24"/>
          <w:szCs w:val="24"/>
        </w:rPr>
        <w:t>department’s</w:t>
      </w:r>
      <w:r w:rsidRPr="004E6CC8">
        <w:rPr>
          <w:rFonts w:ascii="Arial" w:hAnsi="Arial" w:cs="Arial"/>
          <w:color w:val="212121"/>
          <w:sz w:val="24"/>
          <w:szCs w:val="24"/>
        </w:rPr>
        <w:t xml:space="preserve"> substance </w:t>
      </w:r>
      <w:r w:rsidRPr="004E6CC8">
        <w:rPr>
          <w:rFonts w:ascii="Arial" w:hAnsi="Arial" w:cs="Arial"/>
          <w:sz w:val="24"/>
          <w:szCs w:val="24"/>
        </w:rPr>
        <w:t>abuse</w:t>
      </w:r>
      <w:r w:rsidRPr="004E6CC8">
        <w:rPr>
          <w:rFonts w:ascii="Arial" w:hAnsi="Arial" w:cs="Arial"/>
          <w:color w:val="212121"/>
          <w:sz w:val="24"/>
          <w:szCs w:val="24"/>
        </w:rPr>
        <w:t xml:space="preserve"> and rehabilitation programmes and (b) is the breakdown of the specified number in each province</w:t>
      </w:r>
      <w:r w:rsidRPr="004E6CC8">
        <w:rPr>
          <w:rFonts w:ascii="Arial" w:hAnsi="Arial" w:cs="Arial"/>
          <w:sz w:val="24"/>
          <w:szCs w:val="24"/>
        </w:rPr>
        <w:t>?</w:t>
      </w:r>
      <w:r w:rsidRPr="004E6CC8">
        <w:rPr>
          <w:rFonts w:ascii="Arial" w:hAnsi="Arial" w:cs="Arial"/>
          <w:sz w:val="24"/>
          <w:szCs w:val="24"/>
        </w:rPr>
        <w:tab/>
      </w:r>
      <w:r w:rsidRPr="004E6CC8">
        <w:rPr>
          <w:rFonts w:ascii="Arial" w:hAnsi="Arial" w:cs="Arial"/>
          <w:sz w:val="24"/>
          <w:szCs w:val="24"/>
        </w:rPr>
        <w:tab/>
      </w:r>
      <w:r w:rsidRPr="004E6CC8">
        <w:rPr>
          <w:rFonts w:ascii="Arial" w:hAnsi="Arial" w:cs="Arial"/>
          <w:sz w:val="24"/>
          <w:szCs w:val="24"/>
        </w:rPr>
        <w:tab/>
      </w:r>
      <w:r w:rsidRPr="004E6CC8">
        <w:rPr>
          <w:rFonts w:ascii="Arial" w:hAnsi="Arial" w:cs="Arial"/>
          <w:sz w:val="24"/>
          <w:szCs w:val="24"/>
        </w:rPr>
        <w:tab/>
      </w:r>
      <w:r w:rsidRPr="004E6CC8">
        <w:rPr>
          <w:rFonts w:ascii="Arial" w:hAnsi="Arial" w:cs="Arial"/>
          <w:sz w:val="24"/>
          <w:szCs w:val="24"/>
        </w:rPr>
        <w:tab/>
      </w:r>
      <w:r w:rsidRPr="004E6CC8">
        <w:rPr>
          <w:rFonts w:ascii="Arial" w:hAnsi="Arial" w:cs="Arial"/>
          <w:sz w:val="24"/>
          <w:szCs w:val="24"/>
        </w:rPr>
        <w:tab/>
        <w:t xml:space="preserve">     NW4363E</w:t>
      </w:r>
    </w:p>
    <w:p w:rsidR="000648E4" w:rsidRPr="004E6CC8" w:rsidRDefault="000648E4" w:rsidP="000A4F36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sz w:val="24"/>
          <w:szCs w:val="24"/>
        </w:rPr>
      </w:pPr>
    </w:p>
    <w:p w:rsidR="000648E4" w:rsidRPr="004E6CC8" w:rsidRDefault="000648E4" w:rsidP="000A4F36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sz w:val="24"/>
          <w:szCs w:val="24"/>
        </w:rPr>
      </w:pPr>
    </w:p>
    <w:p w:rsidR="000648E4" w:rsidRPr="004E6CC8" w:rsidRDefault="000648E4" w:rsidP="000A4F36">
      <w:pPr>
        <w:spacing w:before="100" w:beforeAutospacing="1" w:after="100" w:afterAutospacing="1" w:line="240" w:lineRule="auto"/>
        <w:ind w:left="720" w:right="26"/>
        <w:jc w:val="both"/>
        <w:rPr>
          <w:rFonts w:ascii="Arial" w:hAnsi="Arial" w:cs="Arial"/>
          <w:sz w:val="24"/>
          <w:szCs w:val="24"/>
        </w:rPr>
      </w:pPr>
    </w:p>
    <w:p w:rsidR="00257C29" w:rsidRPr="004E6CC8" w:rsidRDefault="00257C29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sectPr w:rsidR="00257C29" w:rsidRPr="004E6CC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596A" w:rsidRPr="004E6CC8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REPLY:</w:t>
      </w:r>
      <w:r w:rsidR="005E60F0" w:rsidRPr="004E6CC8">
        <w:rPr>
          <w:rFonts w:ascii="Arial" w:hAnsi="Arial" w:cs="Arial"/>
          <w:sz w:val="24"/>
          <w:szCs w:val="24"/>
        </w:rPr>
        <w:tab/>
      </w:r>
      <w:r w:rsidR="005E60F0" w:rsidRPr="004E6CC8">
        <w:rPr>
          <w:rFonts w:ascii="Arial" w:hAnsi="Arial" w:cs="Arial"/>
          <w:sz w:val="24"/>
          <w:szCs w:val="24"/>
        </w:rPr>
        <w:tab/>
      </w:r>
    </w:p>
    <w:p w:rsidR="00C31E60" w:rsidRPr="004E6CC8" w:rsidRDefault="000648E4" w:rsidP="00A25813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="00A25813" w:rsidRPr="004E6CC8">
        <w:rPr>
          <w:rFonts w:ascii="Arial" w:eastAsia="Times New Roman" w:hAnsi="Arial" w:cs="Arial"/>
          <w:snapToGrid w:val="0"/>
          <w:color w:val="000000"/>
          <w:sz w:val="24"/>
          <w:szCs w:val="24"/>
        </w:rPr>
        <w:t>total</w:t>
      </w:r>
      <w:r w:rsidRPr="004E6CC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number of people who benefited from substance abuse </w:t>
      </w:r>
      <w:r w:rsidR="00A25813" w:rsidRPr="004E6CC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and rehabilitation programmes for the past five years is </w:t>
      </w:r>
      <w:r w:rsidR="00A25813"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14 276 241</w:t>
      </w:r>
    </w:p>
    <w:p w:rsidR="00A25813" w:rsidRPr="004E6CC8" w:rsidRDefault="00A25813" w:rsidP="00A25813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C689F" w:rsidRPr="004E6CC8" w:rsidRDefault="00C31E60" w:rsidP="00A25813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following is the</w:t>
      </w: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Pr="004E6CC8">
        <w:rPr>
          <w:rFonts w:ascii="Arial" w:hAnsi="Arial" w:cs="Arial"/>
          <w:color w:val="212121"/>
          <w:sz w:val="24"/>
          <w:szCs w:val="24"/>
        </w:rPr>
        <w:t>breakdown of the specified number in each province:</w:t>
      </w:r>
    </w:p>
    <w:p w:rsidR="00B33E07" w:rsidRPr="004E6CC8" w:rsidRDefault="00B33E07" w:rsidP="00257C29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Eastern Cape</w:t>
      </w:r>
    </w:p>
    <w:tbl>
      <w:tblPr>
        <w:tblStyle w:val="TableGrid"/>
        <w:tblW w:w="14029" w:type="dxa"/>
        <w:tblLook w:val="04A0"/>
      </w:tblPr>
      <w:tblGrid>
        <w:gridCol w:w="3681"/>
        <w:gridCol w:w="10348"/>
      </w:tblGrid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FINANCIAL YEAR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NUMBER OF PEOPLE THAT ACCESS REHABILITATION PROGRAMMES</w:t>
            </w:r>
          </w:p>
        </w:tc>
      </w:tr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2017-2018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1 482</w:t>
            </w:r>
          </w:p>
        </w:tc>
      </w:tr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2018-2019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1 380</w:t>
            </w:r>
          </w:p>
        </w:tc>
      </w:tr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2019-2020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2  576</w:t>
            </w:r>
          </w:p>
        </w:tc>
      </w:tr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2020-2021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2  013</w:t>
            </w:r>
          </w:p>
        </w:tc>
      </w:tr>
      <w:tr w:rsidR="00B33E07" w:rsidRPr="004E6CC8" w:rsidTr="00257C29">
        <w:tc>
          <w:tcPr>
            <w:tcW w:w="3681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2021-2022</w:t>
            </w:r>
          </w:p>
        </w:tc>
        <w:tc>
          <w:tcPr>
            <w:tcW w:w="10348" w:type="dxa"/>
          </w:tcPr>
          <w:p w:rsidR="00B33E07" w:rsidRPr="004E6CC8" w:rsidRDefault="00B33E07" w:rsidP="00A25813">
            <w:pPr>
              <w:jc w:val="both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</w:rPr>
              <w:t>2 974</w:t>
            </w:r>
          </w:p>
        </w:tc>
      </w:tr>
    </w:tbl>
    <w:p w:rsidR="00577C83" w:rsidRPr="004E6CC8" w:rsidRDefault="00577C83" w:rsidP="00A25813">
      <w:pPr>
        <w:pStyle w:val="ListParagraph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B33E07" w:rsidRPr="004E6CC8" w:rsidRDefault="00964F36" w:rsidP="00A25813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Western </w:t>
      </w:r>
      <w:r w:rsidR="007A16D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ape</w:t>
      </w:r>
    </w:p>
    <w:tbl>
      <w:tblPr>
        <w:tblStyle w:val="TableGrid"/>
        <w:tblW w:w="14029" w:type="dxa"/>
        <w:tblLayout w:type="fixed"/>
        <w:tblLook w:val="04A0"/>
      </w:tblPr>
      <w:tblGrid>
        <w:gridCol w:w="10768"/>
        <w:gridCol w:w="3261"/>
      </w:tblGrid>
      <w:tr w:rsidR="00964F36" w:rsidRPr="004E6CC8" w:rsidTr="00257C29">
        <w:trPr>
          <w:trHeight w:val="195"/>
        </w:trPr>
        <w:tc>
          <w:tcPr>
            <w:tcW w:w="10768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sz w:val="24"/>
                <w:szCs w:val="24"/>
              </w:rPr>
              <w:t>2017-2022</w:t>
            </w:r>
          </w:p>
        </w:tc>
      </w:tr>
      <w:tr w:rsidR="00964F36" w:rsidRPr="004E6CC8" w:rsidTr="00257C29">
        <w:trPr>
          <w:trHeight w:val="403"/>
        </w:trPr>
        <w:tc>
          <w:tcPr>
            <w:tcW w:w="10768" w:type="dxa"/>
          </w:tcPr>
          <w:p w:rsidR="00964F36" w:rsidRPr="004E6CC8" w:rsidRDefault="00964F36" w:rsidP="00257C2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Number of service users who completed inpatient treatment services at funded NPO, DSD own services treatment centres and DSD CYCCs.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sz w:val="24"/>
                <w:szCs w:val="24"/>
              </w:rPr>
              <w:t>5 383</w:t>
            </w:r>
          </w:p>
        </w:tc>
      </w:tr>
      <w:tr w:rsidR="00964F36" w:rsidRPr="004E6CC8" w:rsidTr="00257C29">
        <w:trPr>
          <w:trHeight w:val="476"/>
        </w:trPr>
        <w:tc>
          <w:tcPr>
            <w:tcW w:w="10768" w:type="dxa"/>
          </w:tcPr>
          <w:p w:rsidR="00964F36" w:rsidRPr="004E6CC8" w:rsidRDefault="00964F36" w:rsidP="00257C2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Number of service users who accessed community-based treatment services.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14798</w:t>
            </w:r>
          </w:p>
        </w:tc>
      </w:tr>
      <w:tr w:rsidR="00964F36" w:rsidRPr="004E6CC8" w:rsidTr="00257C29">
        <w:trPr>
          <w:trHeight w:val="571"/>
        </w:trPr>
        <w:tc>
          <w:tcPr>
            <w:tcW w:w="10768" w:type="dxa"/>
          </w:tcPr>
          <w:p w:rsidR="00964F36" w:rsidRPr="004E6CC8" w:rsidRDefault="00964F36" w:rsidP="00257C2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Number of service users that have received early intervention services for substance abuse.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31330</w:t>
            </w:r>
          </w:p>
        </w:tc>
      </w:tr>
      <w:tr w:rsidR="00964F36" w:rsidRPr="004E6CC8" w:rsidTr="00257C29">
        <w:trPr>
          <w:trHeight w:val="672"/>
        </w:trPr>
        <w:tc>
          <w:tcPr>
            <w:tcW w:w="10768" w:type="dxa"/>
          </w:tcPr>
          <w:p w:rsidR="00964F36" w:rsidRPr="004E6CC8" w:rsidRDefault="00964F36" w:rsidP="00257C2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Number of service users that have received aftercare and reintegration services for substance abuse.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964F36" w:rsidRPr="004E6CC8" w:rsidRDefault="00964F36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9568</w:t>
            </w:r>
          </w:p>
        </w:tc>
      </w:tr>
    </w:tbl>
    <w:p w:rsidR="00577C83" w:rsidRPr="004E6CC8" w:rsidRDefault="00577C83" w:rsidP="00A25813">
      <w:pPr>
        <w:pStyle w:val="ListParagraph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B33E07" w:rsidRPr="004E6CC8" w:rsidRDefault="00964F36" w:rsidP="00A25813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Free State</w:t>
      </w:r>
    </w:p>
    <w:tbl>
      <w:tblPr>
        <w:tblStyle w:val="TableGrid"/>
        <w:tblW w:w="14029" w:type="dxa"/>
        <w:tblLook w:val="04A0"/>
      </w:tblPr>
      <w:tblGrid>
        <w:gridCol w:w="10768"/>
        <w:gridCol w:w="3261"/>
      </w:tblGrid>
      <w:tr w:rsidR="005843FC" w:rsidRPr="004E6CC8" w:rsidTr="00257C29">
        <w:tc>
          <w:tcPr>
            <w:tcW w:w="10768" w:type="dxa"/>
            <w:shd w:val="clear" w:color="auto" w:fill="8DB3E2" w:themeFill="text2" w:themeFillTint="66"/>
          </w:tcPr>
          <w:p w:rsidR="005843FC" w:rsidRPr="004E6CC8" w:rsidRDefault="005843FC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Indicator</w:t>
            </w:r>
          </w:p>
          <w:p w:rsidR="00257C29" w:rsidRPr="004E6CC8" w:rsidRDefault="00257C29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5843FC" w:rsidRPr="004E6CC8" w:rsidRDefault="005843FC" w:rsidP="00A2581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sz w:val="24"/>
                <w:szCs w:val="24"/>
              </w:rPr>
              <w:t>2017-2022</w:t>
            </w:r>
          </w:p>
        </w:tc>
      </w:tr>
      <w:tr w:rsidR="005843FC" w:rsidRPr="004E6CC8" w:rsidTr="00257C29">
        <w:tc>
          <w:tcPr>
            <w:tcW w:w="10768" w:type="dxa"/>
          </w:tcPr>
          <w:p w:rsidR="00257C29" w:rsidRPr="004E6CC8" w:rsidRDefault="00F72EE1" w:rsidP="00257C2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People</w:t>
            </w:r>
            <w:r w:rsidR="005843FC"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benefitted from Department’s substance abuse prevention programmes.</w:t>
            </w:r>
          </w:p>
        </w:tc>
        <w:tc>
          <w:tcPr>
            <w:tcW w:w="3261" w:type="dxa"/>
          </w:tcPr>
          <w:p w:rsidR="005843FC" w:rsidRPr="004E6CC8" w:rsidRDefault="005843FC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205 806</w:t>
            </w:r>
          </w:p>
        </w:tc>
      </w:tr>
      <w:tr w:rsidR="005843FC" w:rsidRPr="004E6CC8" w:rsidTr="00257C29">
        <w:tc>
          <w:tcPr>
            <w:tcW w:w="10768" w:type="dxa"/>
          </w:tcPr>
          <w:p w:rsidR="00257C29" w:rsidRPr="004E6CC8" w:rsidRDefault="00F72EE1" w:rsidP="00257C2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People</w:t>
            </w:r>
            <w:r w:rsidR="005843FC"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benefitted from rehabilitation and treatment programme for substance use disorder.</w:t>
            </w:r>
          </w:p>
        </w:tc>
        <w:tc>
          <w:tcPr>
            <w:tcW w:w="3261" w:type="dxa"/>
          </w:tcPr>
          <w:p w:rsidR="005843FC" w:rsidRPr="004E6CC8" w:rsidRDefault="005843FC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2738</w:t>
            </w:r>
          </w:p>
        </w:tc>
      </w:tr>
      <w:tr w:rsidR="005843FC" w:rsidRPr="004E6CC8" w:rsidTr="00257C29">
        <w:tc>
          <w:tcPr>
            <w:tcW w:w="10768" w:type="dxa"/>
          </w:tcPr>
          <w:p w:rsidR="00257C29" w:rsidRPr="004E6CC8" w:rsidRDefault="005843FC" w:rsidP="00257C2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people benefitted from the re-integration and after care programmes</w:t>
            </w:r>
          </w:p>
        </w:tc>
        <w:tc>
          <w:tcPr>
            <w:tcW w:w="3261" w:type="dxa"/>
          </w:tcPr>
          <w:p w:rsidR="005843FC" w:rsidRPr="004E6CC8" w:rsidRDefault="005843FC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742</w:t>
            </w:r>
          </w:p>
        </w:tc>
      </w:tr>
      <w:tr w:rsidR="00F72EE1" w:rsidRPr="004E6CC8" w:rsidTr="00257C29">
        <w:tc>
          <w:tcPr>
            <w:tcW w:w="10768" w:type="dxa"/>
          </w:tcPr>
          <w:p w:rsidR="00F72EE1" w:rsidRPr="004E6CC8" w:rsidRDefault="00F72EE1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61" w:type="dxa"/>
          </w:tcPr>
          <w:p w:rsidR="00F72EE1" w:rsidRPr="004E6CC8" w:rsidRDefault="00F72EE1" w:rsidP="00A2581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4E6C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209 286</w:t>
            </w:r>
          </w:p>
        </w:tc>
      </w:tr>
    </w:tbl>
    <w:p w:rsidR="00623FC9" w:rsidRPr="004E6CC8" w:rsidRDefault="00623FC9" w:rsidP="00A25813">
      <w:p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257C29" w:rsidRPr="004E6CC8" w:rsidRDefault="00257C29" w:rsidP="00A25813">
      <w:p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257C29" w:rsidRPr="004E6CC8" w:rsidRDefault="00257C29" w:rsidP="00A25813">
      <w:p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577C83" w:rsidRPr="004E6CC8" w:rsidRDefault="00577C83" w:rsidP="00A25813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4E6C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Gauteng </w:t>
      </w:r>
    </w:p>
    <w:tbl>
      <w:tblPr>
        <w:tblStyle w:val="TableGrid"/>
        <w:tblW w:w="14029" w:type="dxa"/>
        <w:tblLook w:val="04A0"/>
      </w:tblPr>
      <w:tblGrid>
        <w:gridCol w:w="10768"/>
        <w:gridCol w:w="3261"/>
      </w:tblGrid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 xml:space="preserve">SUBSTANCE ABUSE SERVICES 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 xml:space="preserve">TOTALS 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Numbers reached through people reached through prevention programmes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7461131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children 18 years below reached through the Ke –Moja drug prevention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3360020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youth (19-35) reached through the Ke-Moja drug prevention programme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1499097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parents and care givers participating in Ke-Moja programmes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298452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Service user who accessed outpatient-based treatment services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42232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25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service users who have access to public in patient treatment center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5418</w:t>
            </w:r>
          </w:p>
        </w:tc>
      </w:tr>
      <w:tr w:rsidR="00577C83" w:rsidRPr="004E6CC8" w:rsidTr="00257C29">
        <w:tc>
          <w:tcPr>
            <w:tcW w:w="10768" w:type="dxa"/>
          </w:tcPr>
          <w:p w:rsidR="00257C29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services who accessed inpatient treatment services at funded treatment centre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36371</w:t>
            </w:r>
          </w:p>
        </w:tc>
      </w:tr>
      <w:tr w:rsidR="00577C83" w:rsidRPr="004E6CC8" w:rsidTr="00257C29">
        <w:tc>
          <w:tcPr>
            <w:tcW w:w="10768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persons who received substance abuse treatment participating in aftercare programme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41353</w:t>
            </w:r>
          </w:p>
        </w:tc>
      </w:tr>
      <w:tr w:rsidR="00577C83" w:rsidRPr="004E6CC8" w:rsidTr="00257C29">
        <w:tc>
          <w:tcPr>
            <w:tcW w:w="10768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service users who accessed funded substance abuse community based service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59950</w:t>
            </w:r>
          </w:p>
        </w:tc>
      </w:tr>
      <w:tr w:rsidR="00577C83" w:rsidRPr="004E6CC8" w:rsidTr="00257C29">
        <w:tc>
          <w:tcPr>
            <w:tcW w:w="10768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 xml:space="preserve">Number of service users who completed inpatient treatment services at funded treatment centres 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16610</w:t>
            </w:r>
          </w:p>
        </w:tc>
      </w:tr>
      <w:tr w:rsidR="00577C83" w:rsidRPr="004E6CC8" w:rsidTr="00257C29">
        <w:tc>
          <w:tcPr>
            <w:tcW w:w="10768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 xml:space="preserve">Number of service users who accessed 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118447</w:t>
            </w:r>
          </w:p>
        </w:tc>
      </w:tr>
      <w:tr w:rsidR="00577C83" w:rsidRPr="004E6CC8" w:rsidTr="00257C29">
        <w:tc>
          <w:tcPr>
            <w:tcW w:w="10768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service users admitted at registered and funded halfway house</w:t>
            </w:r>
          </w:p>
        </w:tc>
        <w:tc>
          <w:tcPr>
            <w:tcW w:w="3261" w:type="dxa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sz w:val="24"/>
                <w:szCs w:val="24"/>
              </w:rPr>
              <w:t>2079</w:t>
            </w:r>
          </w:p>
        </w:tc>
      </w:tr>
    </w:tbl>
    <w:p w:rsidR="003825BD" w:rsidRPr="004E6CC8" w:rsidRDefault="003825BD" w:rsidP="00A25813">
      <w:pPr>
        <w:jc w:val="both"/>
        <w:rPr>
          <w:rFonts w:ascii="Arial" w:hAnsi="Arial" w:cs="Arial"/>
          <w:color w:val="212121"/>
          <w:sz w:val="24"/>
          <w:szCs w:val="24"/>
        </w:rPr>
      </w:pPr>
    </w:p>
    <w:p w:rsidR="00257C29" w:rsidRPr="004E6CC8" w:rsidRDefault="00257C29" w:rsidP="00A25813">
      <w:pPr>
        <w:jc w:val="both"/>
        <w:rPr>
          <w:rFonts w:ascii="Arial" w:hAnsi="Arial" w:cs="Arial"/>
          <w:color w:val="212121"/>
          <w:sz w:val="24"/>
          <w:szCs w:val="24"/>
        </w:rPr>
      </w:pPr>
    </w:p>
    <w:p w:rsidR="00577C83" w:rsidRPr="004E6CC8" w:rsidRDefault="00577C83" w:rsidP="00A2581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color w:val="212121"/>
          <w:sz w:val="24"/>
          <w:szCs w:val="24"/>
        </w:rPr>
      </w:pPr>
      <w:r w:rsidRPr="004E6CC8">
        <w:rPr>
          <w:rFonts w:ascii="Arial" w:hAnsi="Arial" w:cs="Arial"/>
          <w:b/>
          <w:color w:val="212121"/>
          <w:sz w:val="24"/>
          <w:szCs w:val="24"/>
        </w:rPr>
        <w:t>KwaZulu</w:t>
      </w:r>
      <w:r w:rsidR="007A16D3">
        <w:rPr>
          <w:rFonts w:ascii="Arial" w:hAnsi="Arial" w:cs="Arial"/>
          <w:b/>
          <w:color w:val="212121"/>
          <w:sz w:val="24"/>
          <w:szCs w:val="24"/>
        </w:rPr>
        <w:t>-</w:t>
      </w:r>
      <w:r w:rsidRPr="004E6CC8">
        <w:rPr>
          <w:rFonts w:ascii="Arial" w:hAnsi="Arial" w:cs="Arial"/>
          <w:b/>
          <w:color w:val="212121"/>
          <w:sz w:val="24"/>
          <w:szCs w:val="24"/>
        </w:rPr>
        <w:t>Natal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5"/>
        <w:gridCol w:w="3342"/>
      </w:tblGrid>
      <w:tr w:rsidR="00577C83" w:rsidRPr="004E6CC8" w:rsidTr="00577C83">
        <w:trPr>
          <w:cantSplit/>
          <w:tblHeader/>
        </w:trPr>
        <w:tc>
          <w:tcPr>
            <w:tcW w:w="3770" w:type="pct"/>
            <w:shd w:val="clear" w:color="auto" w:fill="EAF1DD"/>
            <w:vAlign w:val="center"/>
          </w:tcPr>
          <w:p w:rsidR="00577C83" w:rsidRPr="004E6CC8" w:rsidRDefault="00577C83" w:rsidP="00A2581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color w:val="000000"/>
                <w:sz w:val="24"/>
                <w:szCs w:val="24"/>
              </w:rPr>
              <w:t>Key Performance Indicator</w:t>
            </w:r>
          </w:p>
        </w:tc>
        <w:tc>
          <w:tcPr>
            <w:tcW w:w="1230" w:type="pct"/>
            <w:shd w:val="clear" w:color="auto" w:fill="EAF1DD"/>
            <w:vAlign w:val="center"/>
          </w:tcPr>
          <w:p w:rsidR="00577C83" w:rsidRPr="004E6CC8" w:rsidRDefault="00623FC9" w:rsidP="00A2581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77C83" w:rsidRPr="004E6CC8" w:rsidTr="00577C83">
        <w:tc>
          <w:tcPr>
            <w:tcW w:w="3770" w:type="pct"/>
          </w:tcPr>
          <w:p w:rsidR="00577C83" w:rsidRPr="004E6CC8" w:rsidRDefault="00577C83" w:rsidP="00A258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children 18 years and below reached through substance abuse prevention programmes.</w:t>
            </w:r>
          </w:p>
        </w:tc>
        <w:tc>
          <w:tcPr>
            <w:tcW w:w="1230" w:type="pct"/>
          </w:tcPr>
          <w:p w:rsidR="00577C83" w:rsidRPr="004E6CC8" w:rsidRDefault="00623FC9" w:rsidP="00A2581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770889</w:t>
            </w:r>
          </w:p>
        </w:tc>
      </w:tr>
      <w:tr w:rsidR="00577C83" w:rsidRPr="004E6CC8" w:rsidTr="00577C83">
        <w:tc>
          <w:tcPr>
            <w:tcW w:w="3770" w:type="pct"/>
          </w:tcPr>
          <w:p w:rsidR="00577C83" w:rsidRPr="004E6CC8" w:rsidRDefault="00577C83" w:rsidP="00A258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people (19 and above) reached through substance abuse prevention programmes.</w:t>
            </w:r>
          </w:p>
        </w:tc>
        <w:tc>
          <w:tcPr>
            <w:tcW w:w="1230" w:type="pct"/>
          </w:tcPr>
          <w:p w:rsidR="00577C83" w:rsidRPr="004E6CC8" w:rsidRDefault="00623FC9" w:rsidP="00A2581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295669</w:t>
            </w:r>
          </w:p>
        </w:tc>
      </w:tr>
      <w:tr w:rsidR="00577C83" w:rsidRPr="004E6CC8" w:rsidTr="00577C83">
        <w:tc>
          <w:tcPr>
            <w:tcW w:w="3770" w:type="pct"/>
          </w:tcPr>
          <w:p w:rsidR="00577C83" w:rsidRPr="004E6CC8" w:rsidRDefault="00577C83" w:rsidP="00A258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CC8">
              <w:rPr>
                <w:rFonts w:ascii="Arial" w:hAnsi="Arial" w:cs="Arial"/>
                <w:sz w:val="24"/>
                <w:szCs w:val="24"/>
              </w:rPr>
              <w:t>Number of service users who accessed out-patient based treatment services.</w:t>
            </w:r>
          </w:p>
        </w:tc>
        <w:tc>
          <w:tcPr>
            <w:tcW w:w="1230" w:type="pct"/>
          </w:tcPr>
          <w:p w:rsidR="00577C83" w:rsidRPr="004E6CC8" w:rsidRDefault="00623FC9" w:rsidP="00A2581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6C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7733</w:t>
            </w:r>
          </w:p>
        </w:tc>
      </w:tr>
    </w:tbl>
    <w:p w:rsidR="003825BD" w:rsidRPr="004E6CC8" w:rsidRDefault="003825BD" w:rsidP="00A25813">
      <w:pPr>
        <w:pStyle w:val="ListParagraph"/>
        <w:ind w:left="1080"/>
        <w:jc w:val="both"/>
        <w:rPr>
          <w:rFonts w:ascii="Arial" w:hAnsi="Arial" w:cs="Arial"/>
          <w:color w:val="212121"/>
          <w:sz w:val="24"/>
          <w:szCs w:val="24"/>
        </w:rPr>
      </w:pPr>
    </w:p>
    <w:p w:rsidR="00257C29" w:rsidRPr="004E6CC8" w:rsidRDefault="00257C29" w:rsidP="004E6CC8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sectPr w:rsidR="00257C29" w:rsidRPr="004E6CC8" w:rsidSect="00257C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626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37" w:rsidRDefault="005D6837">
      <w:pPr>
        <w:spacing w:after="0" w:line="240" w:lineRule="auto"/>
      </w:pPr>
      <w:r>
        <w:separator/>
      </w:r>
    </w:p>
  </w:endnote>
  <w:endnote w:type="continuationSeparator" w:id="0">
    <w:p w:rsidR="005D6837" w:rsidRDefault="005D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626398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5D6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37" w:rsidRDefault="005D6837">
      <w:pPr>
        <w:spacing w:after="0" w:line="240" w:lineRule="auto"/>
      </w:pPr>
      <w:r>
        <w:separator/>
      </w:r>
    </w:p>
  </w:footnote>
  <w:footnote w:type="continuationSeparator" w:id="0">
    <w:p w:rsidR="005D6837" w:rsidRDefault="005D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9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F1BE2"/>
    <w:multiLevelType w:val="hybridMultilevel"/>
    <w:tmpl w:val="C67ABC2C"/>
    <w:lvl w:ilvl="0" w:tplc="94E6E5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9C3"/>
    <w:multiLevelType w:val="hybridMultilevel"/>
    <w:tmpl w:val="D7D80CAA"/>
    <w:lvl w:ilvl="0" w:tplc="080AB9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0F2"/>
    <w:multiLevelType w:val="hybridMultilevel"/>
    <w:tmpl w:val="EC0AE748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4602188"/>
    <w:multiLevelType w:val="hybridMultilevel"/>
    <w:tmpl w:val="3B2696CA"/>
    <w:lvl w:ilvl="0" w:tplc="02DAABB2">
      <w:start w:val="2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C74AA3"/>
    <w:multiLevelType w:val="hybridMultilevel"/>
    <w:tmpl w:val="177AE6F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7"/>
  </w:num>
  <w:num w:numId="15">
    <w:abstractNumId w:val="17"/>
  </w:num>
  <w:num w:numId="16">
    <w:abstractNumId w:val="16"/>
  </w:num>
  <w:num w:numId="17">
    <w:abstractNumId w:val="9"/>
  </w:num>
  <w:num w:numId="18">
    <w:abstractNumId w:val="2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715"/>
    <w:rsid w:val="00042BE0"/>
    <w:rsid w:val="00045724"/>
    <w:rsid w:val="0004596A"/>
    <w:rsid w:val="00047F69"/>
    <w:rsid w:val="00051EC2"/>
    <w:rsid w:val="000606D9"/>
    <w:rsid w:val="00064295"/>
    <w:rsid w:val="000648E4"/>
    <w:rsid w:val="00066271"/>
    <w:rsid w:val="000707D0"/>
    <w:rsid w:val="0007116F"/>
    <w:rsid w:val="00083B8D"/>
    <w:rsid w:val="00091658"/>
    <w:rsid w:val="00094C3C"/>
    <w:rsid w:val="0009793F"/>
    <w:rsid w:val="000A4F36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27B0E"/>
    <w:rsid w:val="002346B4"/>
    <w:rsid w:val="00245203"/>
    <w:rsid w:val="0024771A"/>
    <w:rsid w:val="00253C36"/>
    <w:rsid w:val="002559B6"/>
    <w:rsid w:val="00257C29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E70"/>
    <w:rsid w:val="00354E98"/>
    <w:rsid w:val="0035762D"/>
    <w:rsid w:val="00357D50"/>
    <w:rsid w:val="003620F4"/>
    <w:rsid w:val="00364919"/>
    <w:rsid w:val="003677F8"/>
    <w:rsid w:val="00367863"/>
    <w:rsid w:val="003733A0"/>
    <w:rsid w:val="00373532"/>
    <w:rsid w:val="003825BD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6CC8"/>
    <w:rsid w:val="004E7C2C"/>
    <w:rsid w:val="004F01B1"/>
    <w:rsid w:val="004F5481"/>
    <w:rsid w:val="004F58F7"/>
    <w:rsid w:val="00501A17"/>
    <w:rsid w:val="00506466"/>
    <w:rsid w:val="00514A10"/>
    <w:rsid w:val="00515132"/>
    <w:rsid w:val="0053151F"/>
    <w:rsid w:val="00531BEB"/>
    <w:rsid w:val="00537B1C"/>
    <w:rsid w:val="0054758F"/>
    <w:rsid w:val="00551EEA"/>
    <w:rsid w:val="00556689"/>
    <w:rsid w:val="00567EA8"/>
    <w:rsid w:val="00577C83"/>
    <w:rsid w:val="00577FEC"/>
    <w:rsid w:val="005825E4"/>
    <w:rsid w:val="005843FC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A6CCF"/>
    <w:rsid w:val="005B5BFF"/>
    <w:rsid w:val="005C689F"/>
    <w:rsid w:val="005C7917"/>
    <w:rsid w:val="005D23BD"/>
    <w:rsid w:val="005D3DDE"/>
    <w:rsid w:val="005D5EBD"/>
    <w:rsid w:val="005D6837"/>
    <w:rsid w:val="005D7EF1"/>
    <w:rsid w:val="005E3C42"/>
    <w:rsid w:val="005E4916"/>
    <w:rsid w:val="005E60F0"/>
    <w:rsid w:val="005F2C98"/>
    <w:rsid w:val="005F4597"/>
    <w:rsid w:val="005F6B0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23FC9"/>
    <w:rsid w:val="00626398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1A47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87E80"/>
    <w:rsid w:val="00797D21"/>
    <w:rsid w:val="007A16D3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E62F1"/>
    <w:rsid w:val="008F2884"/>
    <w:rsid w:val="008F5816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4F36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25813"/>
    <w:rsid w:val="00A32DA2"/>
    <w:rsid w:val="00A338D8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33E07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24D7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6023"/>
    <w:rsid w:val="00C305CD"/>
    <w:rsid w:val="00C31E60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C78E0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E78C8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01FC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2A4A"/>
    <w:rsid w:val="00F265A7"/>
    <w:rsid w:val="00F30443"/>
    <w:rsid w:val="00F33D87"/>
    <w:rsid w:val="00F37E84"/>
    <w:rsid w:val="00F43329"/>
    <w:rsid w:val="00F468FA"/>
    <w:rsid w:val="00F5732E"/>
    <w:rsid w:val="00F6219C"/>
    <w:rsid w:val="00F64E60"/>
    <w:rsid w:val="00F72EE1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22EB-00D2-4D3F-BA24-785849CE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2022-11-29T11:25:00Z</dcterms:created>
  <dcterms:modified xsi:type="dcterms:W3CDTF">2022-11-29T11:25:00Z</dcterms:modified>
</cp:coreProperties>
</file>