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4C" w:rsidRPr="0001461E" w:rsidRDefault="00D4794C">
      <w:pPr>
        <w:pStyle w:val="Heading1"/>
        <w:jc w:val="center"/>
        <w:rPr>
          <w:sz w:val="24"/>
          <w:u w:val="single"/>
        </w:rPr>
      </w:pPr>
      <w:r w:rsidRPr="0001461E">
        <w:rPr>
          <w:sz w:val="24"/>
          <w:u w:val="single"/>
        </w:rPr>
        <w:t>NATIONAL ASSEMBLY</w:t>
      </w:r>
    </w:p>
    <w:p w:rsidR="00D4794C" w:rsidRPr="0001461E" w:rsidRDefault="00D4794C">
      <w:pPr>
        <w:jc w:val="both"/>
        <w:rPr>
          <w:b/>
          <w:sz w:val="24"/>
          <w:u w:val="single"/>
        </w:rPr>
      </w:pPr>
    </w:p>
    <w:p w:rsidR="00D4794C" w:rsidRPr="0001461E" w:rsidRDefault="00D4794C">
      <w:pPr>
        <w:pStyle w:val="BodyText"/>
        <w:rPr>
          <w:b/>
          <w:bCs/>
          <w:sz w:val="24"/>
          <w:u w:val="single"/>
        </w:rPr>
      </w:pPr>
      <w:r w:rsidRPr="0001461E">
        <w:rPr>
          <w:b/>
          <w:bCs/>
          <w:sz w:val="24"/>
          <w:u w:val="single"/>
        </w:rPr>
        <w:t>FOR WRITTEN REPLY</w:t>
      </w:r>
    </w:p>
    <w:p w:rsidR="00D4794C" w:rsidRPr="0001461E" w:rsidRDefault="00D4794C">
      <w:pPr>
        <w:pStyle w:val="BodyText"/>
        <w:rPr>
          <w:b/>
          <w:bCs/>
          <w:sz w:val="24"/>
          <w:u w:val="single"/>
        </w:rPr>
      </w:pPr>
    </w:p>
    <w:p w:rsidR="00D4794C" w:rsidRPr="0001461E" w:rsidRDefault="00D4794C">
      <w:pPr>
        <w:pStyle w:val="BodyText"/>
        <w:rPr>
          <w:b/>
          <w:bCs/>
          <w:sz w:val="24"/>
          <w:u w:val="single"/>
        </w:rPr>
      </w:pPr>
      <w:r w:rsidRPr="0001461E">
        <w:rPr>
          <w:b/>
          <w:bCs/>
          <w:sz w:val="24"/>
          <w:u w:val="single"/>
        </w:rPr>
        <w:t xml:space="preserve">QUESTION NO. </w:t>
      </w:r>
      <w:r>
        <w:rPr>
          <w:b/>
          <w:bCs/>
          <w:sz w:val="24"/>
          <w:u w:val="single"/>
        </w:rPr>
        <w:t>3555</w:t>
      </w:r>
    </w:p>
    <w:p w:rsidR="00D4794C" w:rsidRPr="0001461E" w:rsidRDefault="00D4794C">
      <w:pPr>
        <w:pStyle w:val="BodyText"/>
        <w:rPr>
          <w:b/>
          <w:bCs/>
          <w:sz w:val="24"/>
          <w:u w:val="single"/>
        </w:rPr>
      </w:pPr>
    </w:p>
    <w:p w:rsidR="00D4794C" w:rsidRPr="0001461E" w:rsidRDefault="00D4794C">
      <w:pPr>
        <w:pStyle w:val="BodyText"/>
        <w:rPr>
          <w:b/>
          <w:bCs/>
          <w:sz w:val="24"/>
          <w:u w:val="single"/>
        </w:rPr>
      </w:pPr>
      <w:r w:rsidRPr="0001461E">
        <w:rPr>
          <w:b/>
          <w:bCs/>
          <w:sz w:val="24"/>
          <w:u w:val="single"/>
        </w:rPr>
        <w:t xml:space="preserve">DATE OF PUBLICATION IN INTERNAL QUESTION PAPER: </w:t>
      </w:r>
      <w:r>
        <w:rPr>
          <w:b/>
          <w:bCs/>
          <w:sz w:val="24"/>
          <w:u w:val="single"/>
        </w:rPr>
        <w:t xml:space="preserve">18 SEPTEMBER </w:t>
      </w:r>
      <w:r w:rsidRPr="0001461E">
        <w:rPr>
          <w:b/>
          <w:bCs/>
          <w:sz w:val="24"/>
          <w:u w:val="single"/>
        </w:rPr>
        <w:t xml:space="preserve">2015   </w:t>
      </w:r>
    </w:p>
    <w:p w:rsidR="00D4794C" w:rsidRPr="00F816C5" w:rsidRDefault="00D4794C" w:rsidP="006664AE">
      <w:pPr>
        <w:spacing w:after="240"/>
        <w:rPr>
          <w:b/>
          <w:bCs/>
          <w:sz w:val="24"/>
          <w:u w:val="single"/>
        </w:rPr>
      </w:pPr>
      <w:r w:rsidRPr="0001461E">
        <w:rPr>
          <w:b/>
          <w:bCs/>
          <w:sz w:val="24"/>
          <w:u w:val="single"/>
        </w:rPr>
        <w:t>(INTE</w:t>
      </w:r>
      <w:r w:rsidRPr="005121B0">
        <w:rPr>
          <w:b/>
          <w:bCs/>
          <w:sz w:val="24"/>
          <w:u w:val="single"/>
        </w:rPr>
        <w:t>RNAL QUESTION PAPER NO. 3</w:t>
      </w:r>
      <w:r>
        <w:rPr>
          <w:b/>
          <w:bCs/>
          <w:sz w:val="24"/>
          <w:u w:val="single"/>
        </w:rPr>
        <w:t>8</w:t>
      </w:r>
      <w:r w:rsidRPr="005121B0">
        <w:rPr>
          <w:b/>
          <w:bCs/>
          <w:sz w:val="24"/>
          <w:u w:val="single"/>
        </w:rPr>
        <w:t>)</w:t>
      </w:r>
    </w:p>
    <w:p w:rsidR="00D4794C" w:rsidRPr="00CC0798" w:rsidRDefault="00D4794C" w:rsidP="00CC0798">
      <w:pPr>
        <w:spacing w:before="100" w:beforeAutospacing="1" w:after="100" w:afterAutospacing="1"/>
        <w:ind w:left="709" w:right="-142" w:hanging="709"/>
        <w:jc w:val="both"/>
        <w:rPr>
          <w:sz w:val="24"/>
          <w:u w:val="single"/>
        </w:rPr>
      </w:pPr>
      <w:r w:rsidRPr="00CC0798">
        <w:rPr>
          <w:b/>
          <w:sz w:val="24"/>
          <w:u w:val="single"/>
          <w:lang w:val="en-ZA"/>
        </w:rPr>
        <w:t>Ms L V James</w:t>
      </w:r>
      <w:r w:rsidRPr="00CC0798">
        <w:rPr>
          <w:b/>
          <w:sz w:val="24"/>
          <w:u w:val="single"/>
        </w:rPr>
        <w:t xml:space="preserve"> (DA) to </w:t>
      </w:r>
      <w:r w:rsidRPr="00CC0798">
        <w:rPr>
          <w:b/>
          <w:sz w:val="24"/>
          <w:u w:val="single"/>
          <w:lang w:val="en-ZA"/>
        </w:rPr>
        <w:t>ask</w:t>
      </w:r>
      <w:r w:rsidRPr="00CC0798">
        <w:rPr>
          <w:b/>
          <w:sz w:val="24"/>
          <w:u w:val="single"/>
        </w:rPr>
        <w:t xml:space="preserve"> the Minister of Health</w:t>
      </w:r>
      <w:r w:rsidRPr="00CC0798">
        <w:rPr>
          <w:b/>
          <w:sz w:val="24"/>
          <w:u w:val="single"/>
          <w:lang w:val="en-ZA"/>
        </w:rPr>
        <w:t>:</w:t>
      </w:r>
    </w:p>
    <w:p w:rsidR="00D4794C" w:rsidRPr="00F816C5" w:rsidRDefault="00D4794C" w:rsidP="00CC0798">
      <w:pPr>
        <w:pStyle w:val="p0"/>
        <w:spacing w:before="100" w:beforeAutospacing="1" w:after="100" w:afterAutospacing="1"/>
        <w:jc w:val="both"/>
        <w:rPr>
          <w:rFonts w:ascii="Arial" w:hAnsi="Arial" w:cs="Arial"/>
        </w:rPr>
      </w:pPr>
      <w:r w:rsidRPr="00CC0798">
        <w:rPr>
          <w:rFonts w:ascii="Arial" w:hAnsi="Arial" w:cs="Arial"/>
        </w:rPr>
        <w:t>Whether his department did monitor the implementation of the HIV/AIDS conditional grant and produced a report in the first quarter in accordance with its annual performance plan; if not, why not; if so, will he table a copy of the specified report in the National Assembly?</w:t>
      </w:r>
    </w:p>
    <w:p w:rsidR="00D4794C" w:rsidRDefault="00D4794C" w:rsidP="00366E06">
      <w:pPr>
        <w:pStyle w:val="Heading6"/>
        <w:tabs>
          <w:tab w:val="clear" w:pos="660"/>
          <w:tab w:val="clear" w:pos="864"/>
          <w:tab w:val="clear" w:pos="1440"/>
        </w:tabs>
        <w:ind w:left="0" w:firstLine="0"/>
        <w:rPr>
          <w:u w:val="single"/>
        </w:rPr>
      </w:pPr>
      <w:r>
        <w:rPr>
          <w:color w:val="000000"/>
        </w:rPr>
        <w:t>NW4221E</w:t>
      </w:r>
      <w:r>
        <w:rPr>
          <w:color w:val="000000"/>
          <w:szCs w:val="20"/>
        </w:rPr>
        <w:t xml:space="preserve"> </w:t>
      </w:r>
    </w:p>
    <w:p w:rsidR="00D4794C" w:rsidRPr="0001461E" w:rsidRDefault="00D4794C" w:rsidP="00C41194">
      <w:pPr>
        <w:rPr>
          <w:b/>
          <w:bCs/>
          <w:sz w:val="24"/>
          <w:u w:val="single"/>
          <w:lang w:val="en-US"/>
        </w:rPr>
      </w:pPr>
      <w:r w:rsidRPr="0001461E">
        <w:rPr>
          <w:b/>
          <w:bCs/>
          <w:sz w:val="24"/>
          <w:u w:val="single"/>
          <w:lang w:val="en-US"/>
        </w:rPr>
        <w:t>REPLY:</w:t>
      </w:r>
    </w:p>
    <w:p w:rsidR="00D4794C" w:rsidRPr="0001461E" w:rsidRDefault="00D4794C" w:rsidP="00357A10">
      <w:pPr>
        <w:pStyle w:val="BodyText"/>
        <w:rPr>
          <w:sz w:val="24"/>
          <w:lang w:val="en-GB"/>
        </w:rPr>
      </w:pPr>
    </w:p>
    <w:p w:rsidR="00D4794C" w:rsidRPr="0001461E" w:rsidRDefault="00D4794C" w:rsidP="0001461E">
      <w:pPr>
        <w:spacing w:after="240"/>
        <w:jc w:val="both"/>
        <w:rPr>
          <w:sz w:val="24"/>
        </w:rPr>
      </w:pPr>
      <w:r>
        <w:rPr>
          <w:sz w:val="24"/>
        </w:rPr>
        <w:t>The National Department of Health conducted the quarter 1 review for the Comprehensive HIV and AIDS Conditional grant during August and September 2015 in line with the Annual Performance Plan and the relevant Conditional Grant Framework. All provinces were visited and the relevant reports are available.</w:t>
      </w:r>
    </w:p>
    <w:p w:rsidR="00D4794C" w:rsidRPr="0001461E" w:rsidRDefault="00D4794C" w:rsidP="00D81183">
      <w:pPr>
        <w:pStyle w:val="BodyText"/>
        <w:rPr>
          <w:sz w:val="24"/>
          <w:lang w:val="en-GB"/>
        </w:rPr>
      </w:pPr>
    </w:p>
    <w:p w:rsidR="00D4794C" w:rsidRPr="0001461E" w:rsidRDefault="00D4794C" w:rsidP="00D81183">
      <w:pPr>
        <w:pStyle w:val="BodyText"/>
        <w:rPr>
          <w:b/>
          <w:bCs/>
          <w:sz w:val="24"/>
          <w:lang w:val="en-GB"/>
        </w:rPr>
      </w:pPr>
      <w:r w:rsidRPr="0001461E">
        <w:rPr>
          <w:sz w:val="24"/>
          <w:lang w:val="en-GB"/>
        </w:rPr>
        <w:t>END.</w:t>
      </w:r>
    </w:p>
    <w:sectPr w:rsidR="00D4794C"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4C" w:rsidRDefault="00D4794C">
      <w:r>
        <w:separator/>
      </w:r>
    </w:p>
  </w:endnote>
  <w:endnote w:type="continuationSeparator" w:id="0">
    <w:p w:rsidR="00D4794C" w:rsidRDefault="00D47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4C" w:rsidRDefault="00D4794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4794C" w:rsidRDefault="00D479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4C" w:rsidRDefault="00D4794C">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D4794C" w:rsidRDefault="00D47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4C" w:rsidRDefault="00D4794C">
      <w:r>
        <w:separator/>
      </w:r>
    </w:p>
  </w:footnote>
  <w:footnote w:type="continuationSeparator" w:id="0">
    <w:p w:rsidR="00D4794C" w:rsidRDefault="00D47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4183B"/>
    <w:rsid w:val="00046EDF"/>
    <w:rsid w:val="00056AD2"/>
    <w:rsid w:val="00067CC1"/>
    <w:rsid w:val="00072404"/>
    <w:rsid w:val="0007341B"/>
    <w:rsid w:val="00081C7A"/>
    <w:rsid w:val="0008767D"/>
    <w:rsid w:val="000A20B0"/>
    <w:rsid w:val="000B4AB8"/>
    <w:rsid w:val="000C6431"/>
    <w:rsid w:val="000D3FD3"/>
    <w:rsid w:val="000E0552"/>
    <w:rsid w:val="000F059B"/>
    <w:rsid w:val="000F3BF5"/>
    <w:rsid w:val="000F50B5"/>
    <w:rsid w:val="00103056"/>
    <w:rsid w:val="00103544"/>
    <w:rsid w:val="001126D2"/>
    <w:rsid w:val="00123E43"/>
    <w:rsid w:val="001463E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529BE"/>
    <w:rsid w:val="00254437"/>
    <w:rsid w:val="00267FDF"/>
    <w:rsid w:val="002A1B08"/>
    <w:rsid w:val="002A5288"/>
    <w:rsid w:val="002B20CB"/>
    <w:rsid w:val="002B32D0"/>
    <w:rsid w:val="002C4C87"/>
    <w:rsid w:val="002E3FA9"/>
    <w:rsid w:val="002E5A19"/>
    <w:rsid w:val="002F1907"/>
    <w:rsid w:val="002F747D"/>
    <w:rsid w:val="00300051"/>
    <w:rsid w:val="00311920"/>
    <w:rsid w:val="0031798D"/>
    <w:rsid w:val="00330A1B"/>
    <w:rsid w:val="00355071"/>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10C62"/>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21320"/>
    <w:rsid w:val="00D4794C"/>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2432A"/>
    <w:rsid w:val="00E42417"/>
    <w:rsid w:val="00E43571"/>
    <w:rsid w:val="00E61438"/>
    <w:rsid w:val="00E61656"/>
    <w:rsid w:val="00E62560"/>
    <w:rsid w:val="00E70BD1"/>
    <w:rsid w:val="00E85240"/>
    <w:rsid w:val="00EA464E"/>
    <w:rsid w:val="00ED527A"/>
    <w:rsid w:val="00EE56A6"/>
    <w:rsid w:val="00EF5D91"/>
    <w:rsid w:val="00EF7FEE"/>
    <w:rsid w:val="00F13F3D"/>
    <w:rsid w:val="00F14236"/>
    <w:rsid w:val="00F16A86"/>
    <w:rsid w:val="00F2300D"/>
    <w:rsid w:val="00F24479"/>
    <w:rsid w:val="00F31415"/>
    <w:rsid w:val="00F3238C"/>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4D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F04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2F04D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F04D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F04D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F04D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F04D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F04D9"/>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2F04D9"/>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2F04D9"/>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2F04D9"/>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2F04D9"/>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2F04D9"/>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2F04D9"/>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2F04D9"/>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678967811">
      <w:marLeft w:val="0"/>
      <w:marRight w:val="0"/>
      <w:marTop w:val="0"/>
      <w:marBottom w:val="0"/>
      <w:divBdr>
        <w:top w:val="none" w:sz="0" w:space="0" w:color="auto"/>
        <w:left w:val="none" w:sz="0" w:space="0" w:color="auto"/>
        <w:bottom w:val="none" w:sz="0" w:space="0" w:color="auto"/>
        <w:right w:val="none" w:sz="0" w:space="0" w:color="auto"/>
      </w:divBdr>
    </w:div>
    <w:div w:id="678967812">
      <w:marLeft w:val="0"/>
      <w:marRight w:val="0"/>
      <w:marTop w:val="0"/>
      <w:marBottom w:val="0"/>
      <w:divBdr>
        <w:top w:val="none" w:sz="0" w:space="0" w:color="auto"/>
        <w:left w:val="none" w:sz="0" w:space="0" w:color="auto"/>
        <w:bottom w:val="none" w:sz="0" w:space="0" w:color="auto"/>
        <w:right w:val="none" w:sz="0" w:space="0" w:color="auto"/>
      </w:divBdr>
    </w:div>
    <w:div w:id="678967813">
      <w:marLeft w:val="0"/>
      <w:marRight w:val="0"/>
      <w:marTop w:val="0"/>
      <w:marBottom w:val="0"/>
      <w:divBdr>
        <w:top w:val="none" w:sz="0" w:space="0" w:color="auto"/>
        <w:left w:val="none" w:sz="0" w:space="0" w:color="auto"/>
        <w:bottom w:val="none" w:sz="0" w:space="0" w:color="auto"/>
        <w:right w:val="none" w:sz="0" w:space="0" w:color="auto"/>
      </w:divBdr>
    </w:div>
    <w:div w:id="678967814">
      <w:marLeft w:val="0"/>
      <w:marRight w:val="0"/>
      <w:marTop w:val="0"/>
      <w:marBottom w:val="0"/>
      <w:divBdr>
        <w:top w:val="none" w:sz="0" w:space="0" w:color="auto"/>
        <w:left w:val="none" w:sz="0" w:space="0" w:color="auto"/>
        <w:bottom w:val="none" w:sz="0" w:space="0" w:color="auto"/>
        <w:right w:val="none" w:sz="0" w:space="0" w:color="auto"/>
      </w:divBdr>
    </w:div>
    <w:div w:id="678967815">
      <w:marLeft w:val="0"/>
      <w:marRight w:val="0"/>
      <w:marTop w:val="0"/>
      <w:marBottom w:val="0"/>
      <w:divBdr>
        <w:top w:val="none" w:sz="0" w:space="0" w:color="auto"/>
        <w:left w:val="none" w:sz="0" w:space="0" w:color="auto"/>
        <w:bottom w:val="none" w:sz="0" w:space="0" w:color="auto"/>
        <w:right w:val="none" w:sz="0" w:space="0" w:color="auto"/>
      </w:divBdr>
    </w:div>
    <w:div w:id="678967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2015-10-19T11:00:00Z</cp:lastPrinted>
  <dcterms:created xsi:type="dcterms:W3CDTF">2015-10-21T11:19:00Z</dcterms:created>
  <dcterms:modified xsi:type="dcterms:W3CDTF">2015-10-21T11:19:00Z</dcterms:modified>
</cp:coreProperties>
</file>