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45" w:rsidRDefault="00D90545" w:rsidP="00D90545">
      <w:pPr>
        <w:spacing w:before="100" w:beforeAutospacing="1" w:after="100" w:afterAutospacing="1" w:line="360" w:lineRule="auto"/>
        <w:ind w:left="720" w:hanging="720"/>
        <w:jc w:val="both"/>
        <w:outlineLvl w:val="0"/>
        <w:rPr>
          <w:rFonts w:ascii="Arial" w:hAnsi="Arial" w:cs="Arial"/>
          <w:b/>
          <w:noProof/>
          <w:lang w:val="af-ZA"/>
        </w:rPr>
      </w:pPr>
      <w:r>
        <w:rPr>
          <w:rFonts w:ascii="Arial" w:hAnsi="Arial" w:cs="Arial"/>
          <w:b/>
          <w:noProof/>
          <w:lang w:val="af-ZA"/>
        </w:rPr>
        <w:t>NATIONAL ASSEMBLY</w:t>
      </w:r>
    </w:p>
    <w:p w:rsidR="00D90545" w:rsidRDefault="00D90545" w:rsidP="00D90545">
      <w:pPr>
        <w:spacing w:before="100" w:beforeAutospacing="1" w:after="100" w:afterAutospacing="1" w:line="360" w:lineRule="auto"/>
        <w:ind w:left="720" w:hanging="720"/>
        <w:jc w:val="both"/>
        <w:outlineLvl w:val="0"/>
        <w:rPr>
          <w:rFonts w:ascii="Arial" w:hAnsi="Arial" w:cs="Arial"/>
          <w:b/>
          <w:lang w:val="af-ZA"/>
        </w:rPr>
      </w:pPr>
      <w:r>
        <w:rPr>
          <w:rFonts w:ascii="Arial" w:hAnsi="Arial" w:cs="Arial"/>
          <w:b/>
          <w:lang w:val="af-ZA"/>
        </w:rPr>
        <w:t>QUESTION NUMBER: 355</w:t>
      </w:r>
    </w:p>
    <w:p w:rsidR="00890570" w:rsidRPr="00DE4551" w:rsidRDefault="00890570" w:rsidP="00D90545">
      <w:pPr>
        <w:spacing w:before="100" w:beforeAutospacing="1" w:after="100" w:afterAutospacing="1" w:line="360" w:lineRule="auto"/>
        <w:ind w:left="720" w:hanging="720"/>
        <w:jc w:val="both"/>
        <w:outlineLvl w:val="0"/>
        <w:rPr>
          <w:rFonts w:ascii="Arial" w:hAnsi="Arial" w:cs="Arial"/>
          <w:b/>
          <w:lang w:val="af-ZA"/>
        </w:rPr>
      </w:pPr>
      <w:r w:rsidRPr="00DE4551">
        <w:rPr>
          <w:rFonts w:ascii="Arial" w:hAnsi="Arial" w:cs="Arial"/>
          <w:b/>
          <w:lang w:val="af-ZA"/>
        </w:rPr>
        <w:t>Mr C H H Hunsinger (DA) to ask the Minister of Transport:</w:t>
      </w:r>
    </w:p>
    <w:p w:rsidR="00890570" w:rsidRDefault="00890570" w:rsidP="00D90545">
      <w:pPr>
        <w:pStyle w:val="BodyTextIndent2"/>
        <w:tabs>
          <w:tab w:val="clear" w:pos="864"/>
          <w:tab w:val="left" w:pos="720"/>
        </w:tabs>
        <w:spacing w:before="100" w:beforeAutospacing="1" w:after="100" w:afterAutospacing="1"/>
        <w:ind w:left="720" w:firstLine="0"/>
        <w:jc w:val="both"/>
        <w:rPr>
          <w:rFonts w:ascii="Arial" w:hAnsi="Arial" w:cs="Arial"/>
          <w:sz w:val="22"/>
          <w:szCs w:val="22"/>
        </w:rPr>
      </w:pPr>
      <w:r w:rsidRPr="00DE4551">
        <w:rPr>
          <w:rFonts w:ascii="Arial" w:eastAsia="Calibri" w:hAnsi="Arial" w:cs="Arial"/>
          <w:sz w:val="22"/>
          <w:szCs w:val="22"/>
          <w:lang w:val="en-ZA" w:eastAsia="en-ZA"/>
        </w:rPr>
        <w:t xml:space="preserve">With reference to vehicles purchased in the past three financial years and since 1 January 2019 by his department and entities reporting to him, (a) what number of vehicles have been purchased each month, (b) for what purpose was each vehicle purchased in each case, (c) what make of vehicles were purchased in each case and at what cost in each case, (d) what </w:t>
      </w:r>
      <w:r w:rsidRPr="00DE4551">
        <w:rPr>
          <w:rFonts w:ascii="Arial" w:hAnsi="Arial" w:cs="Arial"/>
          <w:sz w:val="22"/>
          <w:szCs w:val="22"/>
        </w:rPr>
        <w:t>assessments</w:t>
      </w:r>
      <w:r w:rsidRPr="00DE4551">
        <w:rPr>
          <w:rFonts w:ascii="Arial" w:eastAsia="Calibri" w:hAnsi="Arial" w:cs="Arial"/>
          <w:sz w:val="22"/>
          <w:szCs w:val="22"/>
          <w:lang w:val="en-ZA" w:eastAsia="en-ZA"/>
        </w:rPr>
        <w:t xml:space="preserve"> were undertaken as to the need for vehicles in each case, (e) who undertook the assessments in each case, (f) what were the results of each assessment in each case, (g) how are vehicles monitored once purchased and (h)(</w:t>
      </w:r>
      <w:proofErr w:type="spellStart"/>
      <w:r w:rsidRPr="00DE4551">
        <w:rPr>
          <w:rFonts w:ascii="Arial" w:eastAsia="Calibri" w:hAnsi="Arial" w:cs="Arial"/>
          <w:sz w:val="22"/>
          <w:szCs w:val="22"/>
          <w:lang w:val="en-ZA" w:eastAsia="en-ZA"/>
        </w:rPr>
        <w:t>i</w:t>
      </w:r>
      <w:proofErr w:type="spellEnd"/>
      <w:r w:rsidRPr="00DE4551">
        <w:rPr>
          <w:rFonts w:ascii="Arial" w:eastAsia="Calibri" w:hAnsi="Arial" w:cs="Arial"/>
          <w:sz w:val="22"/>
          <w:szCs w:val="22"/>
          <w:lang w:val="en-ZA" w:eastAsia="en-ZA"/>
        </w:rPr>
        <w:t xml:space="preserve">) what number of vehicles have travelled 10 000 </w:t>
      </w:r>
      <w:proofErr w:type="spellStart"/>
      <w:r w:rsidRPr="00DE4551">
        <w:rPr>
          <w:rFonts w:ascii="Arial" w:eastAsia="Calibri" w:hAnsi="Arial" w:cs="Arial"/>
          <w:sz w:val="22"/>
          <w:szCs w:val="22"/>
          <w:lang w:val="en-ZA" w:eastAsia="en-ZA"/>
        </w:rPr>
        <w:t>kilometers</w:t>
      </w:r>
      <w:proofErr w:type="spellEnd"/>
      <w:r w:rsidRPr="00DE4551">
        <w:rPr>
          <w:rFonts w:ascii="Arial" w:eastAsia="Calibri" w:hAnsi="Arial" w:cs="Arial"/>
          <w:sz w:val="22"/>
          <w:szCs w:val="22"/>
          <w:lang w:val="en-ZA" w:eastAsia="en-ZA"/>
        </w:rPr>
        <w:t xml:space="preserve"> or less, (ii) which vehicles are those in each case and (iii) why had each vehicle travelled 10 000 </w:t>
      </w:r>
      <w:proofErr w:type="spellStart"/>
      <w:r w:rsidRPr="00DE4551">
        <w:rPr>
          <w:rFonts w:ascii="Arial" w:eastAsia="Calibri" w:hAnsi="Arial" w:cs="Arial"/>
          <w:sz w:val="22"/>
          <w:szCs w:val="22"/>
          <w:lang w:val="en-ZA" w:eastAsia="en-ZA"/>
        </w:rPr>
        <w:t>kilometers</w:t>
      </w:r>
      <w:proofErr w:type="spellEnd"/>
      <w:r w:rsidRPr="00DE4551">
        <w:rPr>
          <w:rFonts w:ascii="Arial" w:eastAsia="Calibri" w:hAnsi="Arial" w:cs="Arial"/>
          <w:sz w:val="22"/>
          <w:szCs w:val="22"/>
          <w:lang w:val="en-ZA" w:eastAsia="en-ZA"/>
        </w:rPr>
        <w:t xml:space="preserve"> in each instance?</w:t>
      </w:r>
      <w:r w:rsidRPr="00DE4551">
        <w:rPr>
          <w:rFonts w:ascii="Arial" w:eastAsia="Calibri" w:hAnsi="Arial" w:cs="Arial"/>
          <w:sz w:val="22"/>
          <w:szCs w:val="22"/>
          <w:lang w:val="en-ZA" w:eastAsia="en-ZA"/>
        </w:rPr>
        <w:tab/>
      </w:r>
      <w:r w:rsidRPr="00DE4551">
        <w:rPr>
          <w:rFonts w:ascii="Arial" w:hAnsi="Arial" w:cs="Arial"/>
          <w:sz w:val="22"/>
          <w:szCs w:val="22"/>
        </w:rPr>
        <w:tab/>
      </w:r>
      <w:r w:rsidRPr="00DE4551">
        <w:rPr>
          <w:rFonts w:ascii="Arial" w:hAnsi="Arial" w:cs="Arial"/>
          <w:sz w:val="22"/>
          <w:szCs w:val="22"/>
        </w:rPr>
        <w:tab/>
      </w:r>
      <w:r w:rsidRPr="00DE4551">
        <w:rPr>
          <w:rFonts w:ascii="Arial" w:hAnsi="Arial" w:cs="Arial"/>
          <w:sz w:val="22"/>
          <w:szCs w:val="22"/>
        </w:rPr>
        <w:tab/>
      </w:r>
      <w:r w:rsidRPr="00DE4551">
        <w:rPr>
          <w:rFonts w:ascii="Arial" w:hAnsi="Arial" w:cs="Arial"/>
          <w:sz w:val="22"/>
          <w:szCs w:val="22"/>
        </w:rPr>
        <w:tab/>
      </w:r>
      <w:r w:rsidRPr="00DE4551">
        <w:rPr>
          <w:rFonts w:ascii="Arial" w:hAnsi="Arial" w:cs="Arial"/>
          <w:sz w:val="22"/>
          <w:szCs w:val="22"/>
        </w:rPr>
        <w:tab/>
      </w:r>
      <w:r w:rsidRPr="00DE4551">
        <w:rPr>
          <w:rFonts w:ascii="Arial" w:hAnsi="Arial" w:cs="Arial"/>
          <w:sz w:val="22"/>
          <w:szCs w:val="22"/>
        </w:rPr>
        <w:tab/>
      </w:r>
    </w:p>
    <w:p w:rsidR="00890570" w:rsidRPr="00890570" w:rsidRDefault="00890570" w:rsidP="00D90545">
      <w:pPr>
        <w:pStyle w:val="BodyTextIndent2"/>
        <w:tabs>
          <w:tab w:val="clear" w:pos="864"/>
          <w:tab w:val="left" w:pos="720"/>
        </w:tabs>
        <w:spacing w:before="100" w:beforeAutospacing="1" w:after="100" w:afterAutospacing="1"/>
        <w:ind w:left="720" w:firstLine="0"/>
        <w:jc w:val="both"/>
        <w:rPr>
          <w:rFonts w:ascii="Arial" w:eastAsiaTheme="minorHAnsi" w:hAnsi="Arial" w:cs="Arial"/>
          <w:b/>
          <w:color w:val="000000"/>
          <w:sz w:val="22"/>
          <w:szCs w:val="22"/>
          <w:lang w:val="en-ZA"/>
        </w:rPr>
      </w:pP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Pr>
          <w:rFonts w:ascii="Arial" w:eastAsiaTheme="minorHAnsi" w:hAnsi="Arial" w:cs="Arial"/>
          <w:color w:val="000000"/>
          <w:sz w:val="22"/>
          <w:szCs w:val="22"/>
          <w:lang w:val="en-ZA"/>
        </w:rPr>
        <w:tab/>
      </w:r>
      <w:r w:rsidRPr="00890570">
        <w:rPr>
          <w:rFonts w:ascii="Arial" w:eastAsiaTheme="minorHAnsi" w:hAnsi="Arial" w:cs="Arial"/>
          <w:b/>
          <w:color w:val="000000"/>
          <w:sz w:val="22"/>
          <w:szCs w:val="22"/>
          <w:lang w:val="en-ZA"/>
        </w:rPr>
        <w:t>NW379E</w:t>
      </w:r>
    </w:p>
    <w:p w:rsidR="00890570" w:rsidRPr="00DB0925" w:rsidRDefault="00D90545" w:rsidP="00D90545">
      <w:pPr>
        <w:pStyle w:val="BodyTextIndent2"/>
        <w:tabs>
          <w:tab w:val="clear" w:pos="864"/>
          <w:tab w:val="left" w:pos="720"/>
        </w:tabs>
        <w:spacing w:before="100" w:beforeAutospacing="1" w:after="100" w:afterAutospacing="1" w:line="240" w:lineRule="auto"/>
        <w:jc w:val="both"/>
        <w:rPr>
          <w:rFonts w:ascii="Arial" w:eastAsiaTheme="minorHAnsi" w:hAnsi="Arial" w:cs="Arial"/>
          <w:b/>
          <w:color w:val="000000"/>
          <w:sz w:val="22"/>
          <w:szCs w:val="22"/>
          <w:lang w:val="en-ZA"/>
        </w:rPr>
      </w:pPr>
      <w:r>
        <w:rPr>
          <w:rFonts w:ascii="Arial" w:eastAsiaTheme="minorHAnsi" w:hAnsi="Arial" w:cs="Arial"/>
          <w:b/>
          <w:color w:val="000000"/>
          <w:sz w:val="22"/>
          <w:szCs w:val="22"/>
          <w:lang w:val="en-ZA"/>
        </w:rPr>
        <w:t>REPLY:</w:t>
      </w:r>
    </w:p>
    <w:tbl>
      <w:tblPr>
        <w:tblW w:w="5000" w:type="pct"/>
        <w:tblLayout w:type="fixed"/>
        <w:tblLook w:val="04A0"/>
      </w:tblPr>
      <w:tblGrid>
        <w:gridCol w:w="1213"/>
        <w:gridCol w:w="753"/>
        <w:gridCol w:w="1003"/>
        <w:gridCol w:w="65"/>
        <w:gridCol w:w="804"/>
        <w:gridCol w:w="938"/>
        <w:gridCol w:w="801"/>
        <w:gridCol w:w="1068"/>
        <w:gridCol w:w="28"/>
        <w:gridCol w:w="1174"/>
        <w:gridCol w:w="924"/>
        <w:gridCol w:w="11"/>
        <w:gridCol w:w="1208"/>
        <w:gridCol w:w="1068"/>
        <w:gridCol w:w="1068"/>
        <w:gridCol w:w="1068"/>
        <w:gridCol w:w="854"/>
      </w:tblGrid>
      <w:tr w:rsidR="00890570" w:rsidRPr="00ED4ACF" w:rsidTr="00CA1D72">
        <w:trPr>
          <w:trHeight w:val="2016"/>
        </w:trPr>
        <w:tc>
          <w:tcPr>
            <w:tcW w:w="432" w:type="pct"/>
            <w:tcBorders>
              <w:top w:val="single" w:sz="4" w:space="0" w:color="auto"/>
              <w:left w:val="single" w:sz="4" w:space="0" w:color="auto"/>
              <w:bottom w:val="single" w:sz="4" w:space="0" w:color="auto"/>
              <w:right w:val="single" w:sz="4" w:space="0" w:color="auto"/>
            </w:tcBorders>
            <w:shd w:val="clear" w:color="auto" w:fill="auto"/>
          </w:tcPr>
          <w:p w:rsidR="00890570" w:rsidRPr="00560D27" w:rsidRDefault="00890570" w:rsidP="00CA1D72">
            <w:pPr>
              <w:rPr>
                <w:rFonts w:ascii="Arial" w:hAnsi="Arial" w:cs="Arial"/>
                <w:b/>
              </w:rPr>
            </w:pPr>
            <w:r w:rsidRPr="00DB0925">
              <w:rPr>
                <w:rFonts w:ascii="Arial" w:eastAsiaTheme="minorHAnsi" w:hAnsi="Arial" w:cs="Arial"/>
                <w:b/>
                <w:color w:val="000000"/>
                <w:lang w:val="en-ZA"/>
              </w:rPr>
              <w:t xml:space="preserve"> Department</w:t>
            </w:r>
            <w:r w:rsidRPr="00560D27">
              <w:rPr>
                <w:rFonts w:ascii="Arial" w:hAnsi="Arial" w:cs="Arial"/>
                <w:b/>
              </w:rPr>
              <w:t xml:space="preserve">(a) number of vehicles purchased </w:t>
            </w:r>
          </w:p>
        </w:tc>
        <w:tc>
          <w:tcPr>
            <w:tcW w:w="934" w:type="pct"/>
            <w:gridSpan w:val="4"/>
            <w:tcBorders>
              <w:top w:val="single" w:sz="4" w:space="0" w:color="auto"/>
              <w:left w:val="nil"/>
              <w:bottom w:val="single" w:sz="4" w:space="0" w:color="auto"/>
              <w:right w:val="single" w:sz="4" w:space="0" w:color="auto"/>
            </w:tcBorders>
            <w:shd w:val="clear" w:color="auto" w:fill="auto"/>
          </w:tcPr>
          <w:p w:rsidR="00890570" w:rsidRPr="00560D27" w:rsidRDefault="00890570" w:rsidP="00CA1D72">
            <w:pPr>
              <w:rPr>
                <w:rFonts w:ascii="Arial" w:hAnsi="Arial" w:cs="Arial"/>
                <w:b/>
              </w:rPr>
            </w:pPr>
            <w:r w:rsidRPr="00560D27">
              <w:rPr>
                <w:rFonts w:ascii="Arial" w:hAnsi="Arial" w:cs="Arial"/>
                <w:b/>
              </w:rPr>
              <w:t>(b) purpose of each vehicle purchased</w:t>
            </w:r>
          </w:p>
        </w:tc>
        <w:tc>
          <w:tcPr>
            <w:tcW w:w="334" w:type="pct"/>
            <w:tcBorders>
              <w:top w:val="single" w:sz="4" w:space="0" w:color="auto"/>
              <w:left w:val="nil"/>
              <w:bottom w:val="single" w:sz="4" w:space="0" w:color="auto"/>
              <w:right w:val="single" w:sz="4" w:space="0" w:color="auto"/>
            </w:tcBorders>
            <w:shd w:val="clear" w:color="auto" w:fill="auto"/>
          </w:tcPr>
          <w:p w:rsidR="00890570" w:rsidRPr="00560D27" w:rsidRDefault="00890570" w:rsidP="00CA1D72">
            <w:pPr>
              <w:rPr>
                <w:rFonts w:ascii="Arial" w:hAnsi="Arial" w:cs="Arial"/>
                <w:b/>
              </w:rPr>
            </w:pPr>
            <w:r w:rsidRPr="00560D27">
              <w:rPr>
                <w:rFonts w:ascii="Arial" w:hAnsi="Arial" w:cs="Arial"/>
                <w:b/>
              </w:rPr>
              <w:t xml:space="preserve"> (c) make of vehicles purchased </w:t>
            </w:r>
          </w:p>
        </w:tc>
        <w:tc>
          <w:tcPr>
            <w:tcW w:w="665" w:type="pct"/>
            <w:gridSpan w:val="2"/>
            <w:tcBorders>
              <w:top w:val="single" w:sz="4" w:space="0" w:color="auto"/>
              <w:left w:val="nil"/>
              <w:bottom w:val="single" w:sz="4" w:space="0" w:color="auto"/>
              <w:right w:val="single" w:sz="4" w:space="0" w:color="auto"/>
            </w:tcBorders>
            <w:shd w:val="clear" w:color="auto" w:fill="auto"/>
          </w:tcPr>
          <w:p w:rsidR="00890570" w:rsidRPr="00560D27" w:rsidRDefault="00890570" w:rsidP="00CA1D72">
            <w:pPr>
              <w:rPr>
                <w:rFonts w:ascii="Arial" w:hAnsi="Arial" w:cs="Arial"/>
                <w:b/>
              </w:rPr>
            </w:pPr>
            <w:r w:rsidRPr="00560D27">
              <w:rPr>
                <w:rFonts w:ascii="Arial" w:hAnsi="Arial" w:cs="Arial"/>
                <w:b/>
              </w:rPr>
              <w:t xml:space="preserve"> (d) assessments undertaken as to the need for vehicles in each case,</w:t>
            </w:r>
          </w:p>
        </w:tc>
        <w:tc>
          <w:tcPr>
            <w:tcW w:w="428" w:type="pct"/>
            <w:gridSpan w:val="2"/>
            <w:tcBorders>
              <w:top w:val="single" w:sz="4" w:space="0" w:color="auto"/>
              <w:left w:val="nil"/>
              <w:bottom w:val="single" w:sz="4" w:space="0" w:color="auto"/>
              <w:right w:val="single" w:sz="4" w:space="0" w:color="auto"/>
            </w:tcBorders>
            <w:shd w:val="clear" w:color="auto" w:fill="auto"/>
          </w:tcPr>
          <w:p w:rsidR="00890570" w:rsidRPr="00560D27" w:rsidRDefault="00890570" w:rsidP="00CA1D72">
            <w:pPr>
              <w:rPr>
                <w:rFonts w:ascii="Arial" w:hAnsi="Arial" w:cs="Arial"/>
                <w:b/>
              </w:rPr>
            </w:pPr>
            <w:r w:rsidRPr="00560D27">
              <w:rPr>
                <w:rFonts w:ascii="Arial" w:hAnsi="Arial" w:cs="Arial"/>
                <w:b/>
              </w:rPr>
              <w:t xml:space="preserve"> (e) who undertook the assessments </w:t>
            </w:r>
          </w:p>
        </w:tc>
        <w:tc>
          <w:tcPr>
            <w:tcW w:w="333" w:type="pct"/>
            <w:gridSpan w:val="2"/>
            <w:tcBorders>
              <w:top w:val="single" w:sz="4" w:space="0" w:color="auto"/>
              <w:left w:val="nil"/>
              <w:bottom w:val="single" w:sz="4" w:space="0" w:color="auto"/>
              <w:right w:val="single" w:sz="4" w:space="0" w:color="auto"/>
            </w:tcBorders>
            <w:shd w:val="clear" w:color="auto" w:fill="auto"/>
          </w:tcPr>
          <w:p w:rsidR="00890570" w:rsidRPr="00560D27" w:rsidRDefault="00890570" w:rsidP="00CA1D72">
            <w:pPr>
              <w:rPr>
                <w:rFonts w:ascii="Arial" w:hAnsi="Arial" w:cs="Arial"/>
                <w:b/>
              </w:rPr>
            </w:pPr>
            <w:r w:rsidRPr="00560D27">
              <w:rPr>
                <w:rFonts w:ascii="Arial" w:hAnsi="Arial" w:cs="Arial"/>
                <w:b/>
              </w:rPr>
              <w:t xml:space="preserve">(f) what were the results of each assessment </w:t>
            </w:r>
          </w:p>
        </w:tc>
        <w:tc>
          <w:tcPr>
            <w:tcW w:w="428" w:type="pct"/>
            <w:tcBorders>
              <w:top w:val="single" w:sz="4" w:space="0" w:color="auto"/>
              <w:left w:val="nil"/>
              <w:bottom w:val="single" w:sz="4" w:space="0" w:color="auto"/>
              <w:right w:val="single" w:sz="4" w:space="0" w:color="auto"/>
            </w:tcBorders>
            <w:shd w:val="clear" w:color="auto" w:fill="auto"/>
          </w:tcPr>
          <w:p w:rsidR="00890570" w:rsidRPr="00560D27" w:rsidRDefault="00890570" w:rsidP="00CA1D72">
            <w:pPr>
              <w:rPr>
                <w:rFonts w:ascii="Arial" w:hAnsi="Arial" w:cs="Arial"/>
                <w:b/>
              </w:rPr>
            </w:pPr>
            <w:r w:rsidRPr="00560D27">
              <w:rPr>
                <w:rFonts w:ascii="Arial" w:hAnsi="Arial" w:cs="Arial"/>
                <w:b/>
              </w:rPr>
              <w:t>(g) how are vehicles monitored once purchased and</w:t>
            </w:r>
          </w:p>
        </w:tc>
        <w:tc>
          <w:tcPr>
            <w:tcW w:w="380" w:type="pct"/>
            <w:tcBorders>
              <w:top w:val="single" w:sz="4" w:space="0" w:color="auto"/>
              <w:left w:val="nil"/>
              <w:bottom w:val="single" w:sz="4" w:space="0" w:color="auto"/>
              <w:right w:val="single" w:sz="4" w:space="0" w:color="auto"/>
            </w:tcBorders>
            <w:shd w:val="clear" w:color="auto" w:fill="auto"/>
          </w:tcPr>
          <w:p w:rsidR="00890570" w:rsidRPr="00560D27" w:rsidRDefault="00890570" w:rsidP="00CA1D72">
            <w:pPr>
              <w:rPr>
                <w:rFonts w:ascii="Arial" w:hAnsi="Arial" w:cs="Arial"/>
                <w:b/>
              </w:rPr>
            </w:pPr>
            <w:r w:rsidRPr="00560D27">
              <w:rPr>
                <w:rFonts w:ascii="Arial" w:hAnsi="Arial" w:cs="Arial"/>
                <w:b/>
              </w:rPr>
              <w:t xml:space="preserve"> (h)(</w:t>
            </w:r>
            <w:proofErr w:type="spellStart"/>
            <w:r w:rsidRPr="00560D27">
              <w:rPr>
                <w:rFonts w:ascii="Arial" w:hAnsi="Arial" w:cs="Arial"/>
                <w:b/>
              </w:rPr>
              <w:t>i</w:t>
            </w:r>
            <w:proofErr w:type="spellEnd"/>
            <w:r w:rsidRPr="00560D27">
              <w:rPr>
                <w:rFonts w:ascii="Arial" w:hAnsi="Arial" w:cs="Arial"/>
                <w:b/>
              </w:rPr>
              <w:t>) number of vehicles travelled 10 000 km or less,</w:t>
            </w:r>
          </w:p>
        </w:tc>
        <w:tc>
          <w:tcPr>
            <w:tcW w:w="380" w:type="pct"/>
            <w:tcBorders>
              <w:top w:val="single" w:sz="4" w:space="0" w:color="auto"/>
              <w:left w:val="nil"/>
              <w:bottom w:val="single" w:sz="4" w:space="0" w:color="auto"/>
              <w:right w:val="single" w:sz="4" w:space="0" w:color="auto"/>
            </w:tcBorders>
            <w:shd w:val="clear" w:color="auto" w:fill="auto"/>
          </w:tcPr>
          <w:p w:rsidR="00890570" w:rsidRPr="00560D27" w:rsidRDefault="00890570" w:rsidP="00CA1D72">
            <w:pPr>
              <w:rPr>
                <w:rFonts w:ascii="Arial" w:hAnsi="Arial" w:cs="Arial"/>
                <w:b/>
              </w:rPr>
            </w:pPr>
            <w:r w:rsidRPr="00560D27">
              <w:rPr>
                <w:rFonts w:ascii="Arial" w:hAnsi="Arial" w:cs="Arial"/>
                <w:b/>
              </w:rPr>
              <w:t xml:space="preserve"> (ii) which vehicles </w:t>
            </w:r>
          </w:p>
        </w:tc>
        <w:tc>
          <w:tcPr>
            <w:tcW w:w="380" w:type="pct"/>
            <w:tcBorders>
              <w:top w:val="single" w:sz="4" w:space="0" w:color="auto"/>
              <w:left w:val="nil"/>
              <w:bottom w:val="single" w:sz="4" w:space="0" w:color="auto"/>
              <w:right w:val="single" w:sz="4" w:space="0" w:color="auto"/>
            </w:tcBorders>
            <w:shd w:val="clear" w:color="auto" w:fill="auto"/>
          </w:tcPr>
          <w:p w:rsidR="00890570" w:rsidRPr="00560D27" w:rsidRDefault="00890570" w:rsidP="00CA1D72">
            <w:pPr>
              <w:rPr>
                <w:rFonts w:ascii="Arial" w:hAnsi="Arial" w:cs="Arial"/>
                <w:b/>
              </w:rPr>
            </w:pPr>
            <w:r w:rsidRPr="00560D27">
              <w:rPr>
                <w:rFonts w:ascii="Arial" w:hAnsi="Arial" w:cs="Arial"/>
                <w:b/>
              </w:rPr>
              <w:t xml:space="preserve"> (iii) why had each vehicle travelled 10 000 km                </w:t>
            </w:r>
          </w:p>
        </w:tc>
        <w:tc>
          <w:tcPr>
            <w:tcW w:w="306" w:type="pct"/>
            <w:tcBorders>
              <w:top w:val="single" w:sz="4" w:space="0" w:color="auto"/>
              <w:left w:val="nil"/>
              <w:bottom w:val="single" w:sz="4" w:space="0" w:color="auto"/>
              <w:right w:val="single" w:sz="4" w:space="0" w:color="auto"/>
            </w:tcBorders>
            <w:shd w:val="clear" w:color="auto" w:fill="auto"/>
          </w:tcPr>
          <w:p w:rsidR="00890570" w:rsidRPr="00BD442C" w:rsidRDefault="00890570" w:rsidP="00CA1D72">
            <w:pPr>
              <w:spacing w:after="0" w:line="240" w:lineRule="auto"/>
              <w:rPr>
                <w:rFonts w:ascii="Arial" w:eastAsia="Times New Roman" w:hAnsi="Arial" w:cs="Arial"/>
                <w:b/>
                <w:bCs/>
                <w:color w:val="000000"/>
                <w:lang w:val="en-ZA" w:eastAsia="en-ZA"/>
              </w:rPr>
            </w:pPr>
          </w:p>
        </w:tc>
      </w:tr>
      <w:tr w:rsidR="00890570" w:rsidRPr="00ED4ACF" w:rsidTr="00CA1D72">
        <w:trPr>
          <w:trHeight w:val="1728"/>
        </w:trPr>
        <w:tc>
          <w:tcPr>
            <w:tcW w:w="432" w:type="pct"/>
            <w:tcBorders>
              <w:top w:val="nil"/>
              <w:left w:val="single" w:sz="4" w:space="0" w:color="auto"/>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lastRenderedPageBreak/>
              <w:t>2017/2018</w:t>
            </w:r>
          </w:p>
        </w:tc>
        <w:tc>
          <w:tcPr>
            <w:tcW w:w="268"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jc w:val="right"/>
              <w:rPr>
                <w:rFonts w:ascii="Arial" w:eastAsia="Times New Roman" w:hAnsi="Arial" w:cs="Arial"/>
                <w:color w:val="000000"/>
                <w:lang w:val="en-ZA" w:eastAsia="en-ZA"/>
              </w:rPr>
            </w:pPr>
            <w:r w:rsidRPr="00BD442C">
              <w:rPr>
                <w:rFonts w:ascii="Arial" w:eastAsia="Times New Roman" w:hAnsi="Arial" w:cs="Arial"/>
                <w:color w:val="000000"/>
                <w:lang w:val="en-ZA" w:eastAsia="en-ZA"/>
              </w:rPr>
              <w:t>Apr-17</w:t>
            </w:r>
          </w:p>
        </w:tc>
        <w:tc>
          <w:tcPr>
            <w:tcW w:w="357"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CA481964</w:t>
            </w:r>
          </w:p>
        </w:tc>
        <w:tc>
          <w:tcPr>
            <w:tcW w:w="309" w:type="pct"/>
            <w:gridSpan w:val="2"/>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334"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Deputy Minister for use in Cape Town</w:t>
            </w:r>
          </w:p>
        </w:tc>
        <w:tc>
          <w:tcPr>
            <w:tcW w:w="285"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JAGUAR XJ 3.0</w:t>
            </w:r>
          </w:p>
        </w:tc>
        <w:tc>
          <w:tcPr>
            <w:tcW w:w="390" w:type="pct"/>
            <w:gridSpan w:val="2"/>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xml:space="preserve">R800, 000.00 </w:t>
            </w:r>
          </w:p>
        </w:tc>
        <w:tc>
          <w:tcPr>
            <w:tcW w:w="418"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Vehicle had reached its lifespan as prescribed in the Ministerial Handbook</w:t>
            </w:r>
          </w:p>
        </w:tc>
        <w:tc>
          <w:tcPr>
            <w:tcW w:w="329"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Head of the Office of the Deputy Minister</w:t>
            </w:r>
          </w:p>
        </w:tc>
        <w:tc>
          <w:tcPr>
            <w:tcW w:w="434" w:type="pct"/>
            <w:gridSpan w:val="2"/>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Met the replacement criteria</w:t>
            </w:r>
          </w:p>
        </w:tc>
        <w:tc>
          <w:tcPr>
            <w:tcW w:w="378"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Based on age and kilometres travelled</w:t>
            </w:r>
          </w:p>
        </w:tc>
        <w:tc>
          <w:tcPr>
            <w:tcW w:w="380"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jc w:val="right"/>
              <w:rPr>
                <w:rFonts w:ascii="Arial" w:eastAsia="Times New Roman" w:hAnsi="Arial" w:cs="Arial"/>
                <w:color w:val="000000"/>
                <w:lang w:val="en-ZA" w:eastAsia="en-ZA"/>
              </w:rPr>
            </w:pPr>
            <w:r w:rsidRPr="00BD442C">
              <w:rPr>
                <w:rFonts w:ascii="Arial" w:eastAsia="Times New Roman" w:hAnsi="Arial" w:cs="Arial"/>
                <w:color w:val="000000"/>
                <w:lang w:val="en-ZA" w:eastAsia="en-ZA"/>
              </w:rPr>
              <w:t>50186</w:t>
            </w:r>
          </w:p>
        </w:tc>
        <w:tc>
          <w:tcPr>
            <w:tcW w:w="380"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N/A</w:t>
            </w:r>
          </w:p>
        </w:tc>
        <w:tc>
          <w:tcPr>
            <w:tcW w:w="306"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N/A</w:t>
            </w:r>
          </w:p>
        </w:tc>
      </w:tr>
      <w:tr w:rsidR="00890570" w:rsidRPr="00ED4ACF" w:rsidTr="00CA1D72">
        <w:trPr>
          <w:trHeight w:val="1728"/>
        </w:trPr>
        <w:tc>
          <w:tcPr>
            <w:tcW w:w="432" w:type="pct"/>
            <w:tcBorders>
              <w:top w:val="nil"/>
              <w:left w:val="single" w:sz="4" w:space="0" w:color="auto"/>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268"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jc w:val="right"/>
              <w:rPr>
                <w:rFonts w:ascii="Arial" w:eastAsia="Times New Roman" w:hAnsi="Arial" w:cs="Arial"/>
                <w:color w:val="000000"/>
                <w:lang w:val="en-ZA" w:eastAsia="en-ZA"/>
              </w:rPr>
            </w:pPr>
            <w:r w:rsidRPr="00BD442C">
              <w:rPr>
                <w:rFonts w:ascii="Arial" w:eastAsia="Times New Roman" w:hAnsi="Arial" w:cs="Arial"/>
                <w:color w:val="000000"/>
                <w:lang w:val="en-ZA" w:eastAsia="en-ZA"/>
              </w:rPr>
              <w:t>Apr-17</w:t>
            </w:r>
          </w:p>
        </w:tc>
        <w:tc>
          <w:tcPr>
            <w:tcW w:w="357"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FV70GJGP</w:t>
            </w:r>
          </w:p>
        </w:tc>
        <w:tc>
          <w:tcPr>
            <w:tcW w:w="309" w:type="pct"/>
            <w:gridSpan w:val="2"/>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334"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Deputy Minister for use in Pretoria</w:t>
            </w:r>
          </w:p>
        </w:tc>
        <w:tc>
          <w:tcPr>
            <w:tcW w:w="285"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BMW X5 XDRIVE A/T</w:t>
            </w:r>
          </w:p>
        </w:tc>
        <w:tc>
          <w:tcPr>
            <w:tcW w:w="390" w:type="pct"/>
            <w:gridSpan w:val="2"/>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xml:space="preserve">R984, 896.25 </w:t>
            </w:r>
          </w:p>
        </w:tc>
        <w:tc>
          <w:tcPr>
            <w:tcW w:w="418"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Vehicle had reached its lifespan as prescribed in the Ministerial Handbook</w:t>
            </w:r>
          </w:p>
        </w:tc>
        <w:tc>
          <w:tcPr>
            <w:tcW w:w="329"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Head of the Office of the Deputy Minister</w:t>
            </w:r>
          </w:p>
        </w:tc>
        <w:tc>
          <w:tcPr>
            <w:tcW w:w="434" w:type="pct"/>
            <w:gridSpan w:val="2"/>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Met the replacement criteria</w:t>
            </w:r>
          </w:p>
        </w:tc>
        <w:tc>
          <w:tcPr>
            <w:tcW w:w="378"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Based on age and kilometres travelled</w:t>
            </w:r>
          </w:p>
        </w:tc>
        <w:tc>
          <w:tcPr>
            <w:tcW w:w="380"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jc w:val="right"/>
              <w:rPr>
                <w:rFonts w:ascii="Arial" w:eastAsia="Times New Roman" w:hAnsi="Arial" w:cs="Arial"/>
                <w:color w:val="000000"/>
                <w:lang w:val="en-ZA" w:eastAsia="en-ZA"/>
              </w:rPr>
            </w:pPr>
            <w:r w:rsidRPr="00BD442C">
              <w:rPr>
                <w:rFonts w:ascii="Arial" w:eastAsia="Times New Roman" w:hAnsi="Arial" w:cs="Arial"/>
                <w:color w:val="000000"/>
                <w:lang w:val="en-ZA" w:eastAsia="en-ZA"/>
              </w:rPr>
              <w:t>11888</w:t>
            </w:r>
          </w:p>
        </w:tc>
        <w:tc>
          <w:tcPr>
            <w:tcW w:w="380"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N/A</w:t>
            </w:r>
          </w:p>
        </w:tc>
        <w:tc>
          <w:tcPr>
            <w:tcW w:w="306"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N/A</w:t>
            </w:r>
          </w:p>
        </w:tc>
      </w:tr>
      <w:tr w:rsidR="00890570" w:rsidRPr="00BD442C" w:rsidTr="00CA1D72">
        <w:trPr>
          <w:trHeight w:val="1728"/>
        </w:trPr>
        <w:tc>
          <w:tcPr>
            <w:tcW w:w="432" w:type="pct"/>
            <w:tcBorders>
              <w:top w:val="nil"/>
              <w:left w:val="single" w:sz="4" w:space="0" w:color="auto"/>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268"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jc w:val="right"/>
              <w:rPr>
                <w:rFonts w:ascii="Arial" w:eastAsia="Times New Roman" w:hAnsi="Arial" w:cs="Arial"/>
                <w:color w:val="000000"/>
                <w:lang w:val="en-ZA" w:eastAsia="en-ZA"/>
              </w:rPr>
            </w:pPr>
            <w:r w:rsidRPr="00BD442C">
              <w:rPr>
                <w:rFonts w:ascii="Arial" w:eastAsia="Times New Roman" w:hAnsi="Arial" w:cs="Arial"/>
                <w:color w:val="000000"/>
                <w:lang w:val="en-ZA" w:eastAsia="en-ZA"/>
              </w:rPr>
              <w:t>Apr-17</w:t>
            </w:r>
          </w:p>
        </w:tc>
        <w:tc>
          <w:tcPr>
            <w:tcW w:w="380" w:type="pct"/>
            <w:gridSpan w:val="2"/>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CA450060</w:t>
            </w:r>
          </w:p>
        </w:tc>
        <w:tc>
          <w:tcPr>
            <w:tcW w:w="286"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3 IN APRIL 2017</w:t>
            </w:r>
          </w:p>
        </w:tc>
        <w:tc>
          <w:tcPr>
            <w:tcW w:w="334"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Minister for use in Cape Town</w:t>
            </w:r>
          </w:p>
        </w:tc>
        <w:tc>
          <w:tcPr>
            <w:tcW w:w="285"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xml:space="preserve">TOYOTA FORTUNER 2.8 </w:t>
            </w:r>
          </w:p>
        </w:tc>
        <w:tc>
          <w:tcPr>
            <w:tcW w:w="380"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xml:space="preserve">R557, 927.65 </w:t>
            </w:r>
          </w:p>
        </w:tc>
        <w:tc>
          <w:tcPr>
            <w:tcW w:w="428" w:type="pct"/>
            <w:gridSpan w:val="2"/>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Vehicle had reached its lifespan as prescribed in the Ministerial Handbook</w:t>
            </w:r>
          </w:p>
        </w:tc>
        <w:tc>
          <w:tcPr>
            <w:tcW w:w="333" w:type="pct"/>
            <w:gridSpan w:val="2"/>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Chief of Staff</w:t>
            </w:r>
          </w:p>
        </w:tc>
        <w:tc>
          <w:tcPr>
            <w:tcW w:w="428"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Met the replacement criteria</w:t>
            </w:r>
          </w:p>
        </w:tc>
        <w:tc>
          <w:tcPr>
            <w:tcW w:w="380"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Based on age and kilometres travelled</w:t>
            </w:r>
          </w:p>
        </w:tc>
        <w:tc>
          <w:tcPr>
            <w:tcW w:w="380"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jc w:val="right"/>
              <w:rPr>
                <w:rFonts w:ascii="Arial" w:eastAsia="Times New Roman" w:hAnsi="Arial" w:cs="Arial"/>
                <w:color w:val="000000"/>
                <w:lang w:val="en-ZA" w:eastAsia="en-ZA"/>
              </w:rPr>
            </w:pPr>
            <w:r w:rsidRPr="00BD442C">
              <w:rPr>
                <w:rFonts w:ascii="Arial" w:eastAsia="Times New Roman" w:hAnsi="Arial" w:cs="Arial"/>
                <w:color w:val="000000"/>
                <w:lang w:val="en-ZA" w:eastAsia="en-ZA"/>
              </w:rPr>
              <w:t>21274</w:t>
            </w:r>
          </w:p>
        </w:tc>
        <w:tc>
          <w:tcPr>
            <w:tcW w:w="380"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N/A</w:t>
            </w:r>
          </w:p>
        </w:tc>
        <w:tc>
          <w:tcPr>
            <w:tcW w:w="306"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N/A</w:t>
            </w:r>
          </w:p>
        </w:tc>
      </w:tr>
      <w:tr w:rsidR="00890570" w:rsidRPr="00BD442C" w:rsidTr="00CA1D72">
        <w:trPr>
          <w:trHeight w:val="1728"/>
        </w:trPr>
        <w:tc>
          <w:tcPr>
            <w:tcW w:w="432" w:type="pct"/>
            <w:tcBorders>
              <w:top w:val="nil"/>
              <w:left w:val="single" w:sz="4" w:space="0" w:color="auto"/>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lastRenderedPageBreak/>
              <w:t> </w:t>
            </w:r>
          </w:p>
        </w:tc>
        <w:tc>
          <w:tcPr>
            <w:tcW w:w="268"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jc w:val="right"/>
              <w:rPr>
                <w:rFonts w:ascii="Arial" w:eastAsia="Times New Roman" w:hAnsi="Arial" w:cs="Arial"/>
                <w:color w:val="000000"/>
                <w:lang w:val="en-ZA" w:eastAsia="en-ZA"/>
              </w:rPr>
            </w:pPr>
            <w:r w:rsidRPr="00BD442C">
              <w:rPr>
                <w:rFonts w:ascii="Arial" w:eastAsia="Times New Roman" w:hAnsi="Arial" w:cs="Arial"/>
                <w:color w:val="000000"/>
                <w:lang w:val="en-ZA" w:eastAsia="en-ZA"/>
              </w:rPr>
              <w:t>Jul-17</w:t>
            </w:r>
          </w:p>
        </w:tc>
        <w:tc>
          <w:tcPr>
            <w:tcW w:w="380" w:type="pct"/>
            <w:gridSpan w:val="2"/>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FX47LFGP</w:t>
            </w:r>
          </w:p>
        </w:tc>
        <w:tc>
          <w:tcPr>
            <w:tcW w:w="286"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1 IN JULY 2017</w:t>
            </w:r>
          </w:p>
        </w:tc>
        <w:tc>
          <w:tcPr>
            <w:tcW w:w="334"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Minister for use in Pretoria</w:t>
            </w:r>
          </w:p>
        </w:tc>
        <w:tc>
          <w:tcPr>
            <w:tcW w:w="285"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M-BENZ E350D AMG</w:t>
            </w:r>
          </w:p>
        </w:tc>
        <w:tc>
          <w:tcPr>
            <w:tcW w:w="380"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xml:space="preserve">R924, 146.24 </w:t>
            </w:r>
          </w:p>
        </w:tc>
        <w:tc>
          <w:tcPr>
            <w:tcW w:w="428" w:type="pct"/>
            <w:gridSpan w:val="2"/>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Vehicle had reached its lifespan as prescribed in the Ministerial Handbook</w:t>
            </w:r>
          </w:p>
        </w:tc>
        <w:tc>
          <w:tcPr>
            <w:tcW w:w="333" w:type="pct"/>
            <w:gridSpan w:val="2"/>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Chief of Staff</w:t>
            </w:r>
          </w:p>
        </w:tc>
        <w:tc>
          <w:tcPr>
            <w:tcW w:w="428"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Met the replacement criteria</w:t>
            </w:r>
          </w:p>
        </w:tc>
        <w:tc>
          <w:tcPr>
            <w:tcW w:w="380"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Based on age and kilometres travelled</w:t>
            </w:r>
          </w:p>
        </w:tc>
        <w:tc>
          <w:tcPr>
            <w:tcW w:w="380"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jc w:val="right"/>
              <w:rPr>
                <w:rFonts w:ascii="Arial" w:eastAsia="Times New Roman" w:hAnsi="Arial" w:cs="Arial"/>
                <w:color w:val="000000"/>
                <w:lang w:val="en-ZA" w:eastAsia="en-ZA"/>
              </w:rPr>
            </w:pPr>
            <w:r w:rsidRPr="00BD442C">
              <w:rPr>
                <w:rFonts w:ascii="Arial" w:eastAsia="Times New Roman" w:hAnsi="Arial" w:cs="Arial"/>
                <w:color w:val="000000"/>
                <w:lang w:val="en-ZA" w:eastAsia="en-ZA"/>
              </w:rPr>
              <w:t>66358</w:t>
            </w:r>
          </w:p>
        </w:tc>
        <w:tc>
          <w:tcPr>
            <w:tcW w:w="380"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N/A</w:t>
            </w:r>
          </w:p>
        </w:tc>
        <w:tc>
          <w:tcPr>
            <w:tcW w:w="306"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N/A</w:t>
            </w:r>
          </w:p>
        </w:tc>
      </w:tr>
      <w:tr w:rsidR="00890570" w:rsidRPr="00BD442C" w:rsidTr="00CA1D72">
        <w:trPr>
          <w:trHeight w:val="288"/>
        </w:trPr>
        <w:tc>
          <w:tcPr>
            <w:tcW w:w="432" w:type="pct"/>
            <w:tcBorders>
              <w:top w:val="nil"/>
              <w:left w:val="single" w:sz="4" w:space="0" w:color="auto"/>
              <w:bottom w:val="single" w:sz="4" w:space="0" w:color="auto"/>
              <w:right w:val="single" w:sz="4" w:space="0" w:color="auto"/>
            </w:tcBorders>
            <w:shd w:val="clear" w:color="auto" w:fill="auto"/>
            <w:hideMark/>
          </w:tcPr>
          <w:p w:rsidR="00890570" w:rsidRDefault="00890570" w:rsidP="00CA1D72">
            <w:pPr>
              <w:spacing w:after="0" w:line="240" w:lineRule="auto"/>
              <w:rPr>
                <w:rFonts w:ascii="Arial" w:eastAsia="Times New Roman" w:hAnsi="Arial" w:cs="Arial"/>
                <w:color w:val="000000"/>
                <w:lang w:val="en-ZA" w:eastAsia="en-ZA"/>
              </w:rPr>
            </w:pPr>
          </w:p>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2018/2019</w:t>
            </w:r>
          </w:p>
        </w:tc>
        <w:tc>
          <w:tcPr>
            <w:tcW w:w="268"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380" w:type="pct"/>
            <w:gridSpan w:val="2"/>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286" w:type="pct"/>
            <w:tcBorders>
              <w:top w:val="nil"/>
              <w:left w:val="nil"/>
              <w:bottom w:val="single" w:sz="4" w:space="0" w:color="auto"/>
              <w:right w:val="single" w:sz="4" w:space="0" w:color="auto"/>
            </w:tcBorders>
            <w:shd w:val="clear" w:color="auto" w:fill="auto"/>
            <w:hideMark/>
          </w:tcPr>
          <w:p w:rsidR="00890570" w:rsidRDefault="00890570" w:rsidP="00CA1D72">
            <w:pPr>
              <w:spacing w:after="0" w:line="240" w:lineRule="auto"/>
              <w:rPr>
                <w:rFonts w:ascii="Arial" w:eastAsia="Times New Roman" w:hAnsi="Arial" w:cs="Arial"/>
                <w:color w:val="000000"/>
                <w:lang w:val="en-ZA" w:eastAsia="en-ZA"/>
              </w:rPr>
            </w:pPr>
          </w:p>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None</w:t>
            </w:r>
          </w:p>
        </w:tc>
        <w:tc>
          <w:tcPr>
            <w:tcW w:w="334"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285"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380"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428" w:type="pct"/>
            <w:gridSpan w:val="2"/>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333" w:type="pct"/>
            <w:gridSpan w:val="2"/>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428"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380"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380"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380"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306"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r>
      <w:tr w:rsidR="00890570" w:rsidRPr="00BD442C" w:rsidTr="00CA1D72">
        <w:trPr>
          <w:trHeight w:val="288"/>
        </w:trPr>
        <w:tc>
          <w:tcPr>
            <w:tcW w:w="432" w:type="pct"/>
            <w:tcBorders>
              <w:top w:val="nil"/>
              <w:left w:val="single" w:sz="4" w:space="0" w:color="auto"/>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SINCE 1 JAN 2019</w:t>
            </w:r>
          </w:p>
        </w:tc>
        <w:tc>
          <w:tcPr>
            <w:tcW w:w="268"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380" w:type="pct"/>
            <w:gridSpan w:val="2"/>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286"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None</w:t>
            </w:r>
          </w:p>
        </w:tc>
        <w:tc>
          <w:tcPr>
            <w:tcW w:w="334"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285"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380"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428" w:type="pct"/>
            <w:gridSpan w:val="2"/>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333" w:type="pct"/>
            <w:gridSpan w:val="2"/>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428"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380"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380"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380"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c>
          <w:tcPr>
            <w:tcW w:w="306" w:type="pct"/>
            <w:tcBorders>
              <w:top w:val="nil"/>
              <w:left w:val="nil"/>
              <w:bottom w:val="single" w:sz="4" w:space="0" w:color="auto"/>
              <w:right w:val="single" w:sz="4" w:space="0" w:color="auto"/>
            </w:tcBorders>
            <w:shd w:val="clear" w:color="auto" w:fill="auto"/>
            <w:hideMark/>
          </w:tcPr>
          <w:p w:rsidR="00890570" w:rsidRPr="00BD442C" w:rsidRDefault="00890570" w:rsidP="00CA1D72">
            <w:pPr>
              <w:spacing w:after="0" w:line="240" w:lineRule="auto"/>
              <w:rPr>
                <w:rFonts w:ascii="Arial" w:eastAsia="Times New Roman" w:hAnsi="Arial" w:cs="Arial"/>
                <w:color w:val="000000"/>
                <w:lang w:val="en-ZA" w:eastAsia="en-ZA"/>
              </w:rPr>
            </w:pPr>
            <w:r w:rsidRPr="00BD442C">
              <w:rPr>
                <w:rFonts w:ascii="Arial" w:eastAsia="Times New Roman" w:hAnsi="Arial" w:cs="Arial"/>
                <w:color w:val="000000"/>
                <w:lang w:val="en-ZA" w:eastAsia="en-ZA"/>
              </w:rPr>
              <w:t> </w:t>
            </w:r>
          </w:p>
        </w:tc>
      </w:tr>
    </w:tbl>
    <w:p w:rsidR="00890570" w:rsidRPr="00BD442C" w:rsidRDefault="00890570" w:rsidP="00890570">
      <w:pPr>
        <w:spacing w:before="100" w:beforeAutospacing="1" w:after="100" w:afterAutospacing="1" w:line="240" w:lineRule="auto"/>
        <w:jc w:val="both"/>
        <w:outlineLvl w:val="0"/>
        <w:rPr>
          <w:rFonts w:ascii="Arial" w:eastAsia="Calibri" w:hAnsi="Arial" w:cs="Arial"/>
          <w:b/>
          <w:lang w:val="en-ZA"/>
        </w:rPr>
      </w:pPr>
    </w:p>
    <w:p w:rsidR="00890570" w:rsidRDefault="00890570" w:rsidP="00890570">
      <w:pPr>
        <w:spacing w:before="100" w:beforeAutospacing="1" w:after="100" w:afterAutospacing="1" w:line="240" w:lineRule="auto"/>
        <w:jc w:val="both"/>
        <w:outlineLvl w:val="0"/>
        <w:rPr>
          <w:rFonts w:ascii="Arial" w:eastAsia="Calibri" w:hAnsi="Arial" w:cs="Arial"/>
          <w:b/>
          <w:lang w:val="en-ZA"/>
        </w:rPr>
        <w:sectPr w:rsidR="00890570" w:rsidSect="00890570">
          <w:type w:val="continuous"/>
          <w:pgSz w:w="15840" w:h="12240" w:orient="landscape"/>
          <w:pgMar w:top="1440" w:right="568" w:bottom="758" w:left="1440" w:header="720" w:footer="720" w:gutter="0"/>
          <w:cols w:space="720"/>
          <w:docGrid w:linePitch="360"/>
        </w:sectPr>
      </w:pPr>
    </w:p>
    <w:p w:rsidR="00890570" w:rsidRPr="00D90545" w:rsidRDefault="00890570" w:rsidP="00D90545">
      <w:pPr>
        <w:spacing w:before="100" w:beforeAutospacing="1" w:after="100" w:afterAutospacing="1" w:line="360" w:lineRule="auto"/>
        <w:jc w:val="both"/>
        <w:outlineLvl w:val="0"/>
        <w:rPr>
          <w:rFonts w:ascii="Arial" w:eastAsia="Calibri" w:hAnsi="Arial" w:cs="Arial"/>
          <w:b/>
          <w:lang w:val="en-ZA"/>
        </w:rPr>
      </w:pPr>
      <w:r w:rsidRPr="00D90545">
        <w:rPr>
          <w:rFonts w:ascii="Arial" w:eastAsia="Calibri" w:hAnsi="Arial" w:cs="Arial"/>
          <w:b/>
          <w:lang w:val="en-ZA"/>
        </w:rPr>
        <w:lastRenderedPageBreak/>
        <w:t>Airports Company South Africa SOC Limited (ACSA)</w:t>
      </w:r>
    </w:p>
    <w:p w:rsidR="00890570" w:rsidRPr="00D90545" w:rsidRDefault="00890570" w:rsidP="00D90545">
      <w:pPr>
        <w:spacing w:after="0" w:line="360" w:lineRule="auto"/>
        <w:jc w:val="both"/>
        <w:outlineLvl w:val="0"/>
        <w:rPr>
          <w:rFonts w:ascii="Arial" w:eastAsia="Calibri" w:hAnsi="Arial" w:cs="Arial"/>
          <w:b/>
          <w:color w:val="000000" w:themeColor="text1"/>
          <w:lang w:val="en-ZA"/>
        </w:rPr>
      </w:pPr>
      <w:r w:rsidRPr="00D90545">
        <w:rPr>
          <w:rFonts w:ascii="Arial" w:hAnsi="Arial" w:cs="Arial"/>
          <w:color w:val="000000" w:themeColor="text1"/>
          <w:lang w:val="en-ZA"/>
        </w:rPr>
        <w:t>(a)(</w:t>
      </w:r>
      <w:proofErr w:type="spellStart"/>
      <w:r w:rsidRPr="00D90545">
        <w:rPr>
          <w:rFonts w:ascii="Arial" w:hAnsi="Arial" w:cs="Arial"/>
          <w:color w:val="000000" w:themeColor="text1"/>
          <w:lang w:val="en-ZA"/>
        </w:rPr>
        <w:t>i</w:t>
      </w:r>
      <w:proofErr w:type="spellEnd"/>
      <w:r w:rsidRPr="00D90545">
        <w:rPr>
          <w:rFonts w:ascii="Arial" w:hAnsi="Arial" w:cs="Arial"/>
          <w:color w:val="000000" w:themeColor="text1"/>
          <w:lang w:val="en-ZA"/>
        </w:rPr>
        <w:t>)   Four fire tenders were purchased in Financial Year 2017/18;</w:t>
      </w:r>
    </w:p>
    <w:p w:rsidR="00890570" w:rsidRPr="00D90545" w:rsidRDefault="00890570" w:rsidP="00D90545">
      <w:pPr>
        <w:pStyle w:val="ListParagraph"/>
        <w:numPr>
          <w:ilvl w:val="0"/>
          <w:numId w:val="24"/>
        </w:numPr>
        <w:spacing w:after="0" w:line="360" w:lineRule="auto"/>
        <w:ind w:left="567" w:hanging="283"/>
        <w:jc w:val="both"/>
        <w:outlineLvl w:val="0"/>
        <w:rPr>
          <w:rFonts w:ascii="Arial" w:eastAsia="Calibri" w:hAnsi="Arial" w:cs="Arial"/>
          <w:b/>
          <w:color w:val="000000" w:themeColor="text1"/>
          <w:lang w:val="en-ZA"/>
        </w:rPr>
      </w:pPr>
      <w:r w:rsidRPr="00D90545">
        <w:rPr>
          <w:rFonts w:ascii="Arial" w:hAnsi="Arial" w:cs="Arial"/>
          <w:color w:val="000000" w:themeColor="text1"/>
          <w:lang w:val="en-ZA"/>
        </w:rPr>
        <w:t xml:space="preserve">  </w:t>
      </w:r>
      <w:r w:rsidR="00D90545" w:rsidRPr="00D90545">
        <w:rPr>
          <w:rFonts w:ascii="Arial" w:hAnsi="Arial" w:cs="Arial"/>
          <w:color w:val="000000" w:themeColor="text1"/>
          <w:lang w:val="en-ZA"/>
        </w:rPr>
        <w:t>Twenty-four</w:t>
      </w:r>
      <w:r w:rsidRPr="00D90545">
        <w:rPr>
          <w:rFonts w:ascii="Arial" w:hAnsi="Arial" w:cs="Arial"/>
          <w:color w:val="000000" w:themeColor="text1"/>
          <w:lang w:val="en-ZA"/>
        </w:rPr>
        <w:t xml:space="preserve"> (24) light commercial vehicles were purchased in Financial Year 2017/18;</w:t>
      </w:r>
    </w:p>
    <w:p w:rsidR="00890570" w:rsidRPr="00D90545" w:rsidRDefault="00890570" w:rsidP="00D90545">
      <w:pPr>
        <w:pStyle w:val="ListParagraph"/>
        <w:numPr>
          <w:ilvl w:val="0"/>
          <w:numId w:val="24"/>
        </w:numPr>
        <w:tabs>
          <w:tab w:val="left" w:pos="426"/>
          <w:tab w:val="left" w:pos="567"/>
        </w:tabs>
        <w:spacing w:after="0" w:line="360" w:lineRule="auto"/>
        <w:ind w:left="709" w:hanging="425"/>
        <w:jc w:val="both"/>
        <w:outlineLvl w:val="0"/>
        <w:rPr>
          <w:rFonts w:ascii="Arial" w:eastAsia="Calibri" w:hAnsi="Arial" w:cs="Arial"/>
          <w:color w:val="000000" w:themeColor="text1"/>
          <w:lang w:val="en-ZA"/>
        </w:rPr>
      </w:pPr>
      <w:r w:rsidRPr="00D90545">
        <w:rPr>
          <w:rFonts w:ascii="Arial" w:eastAsia="Calibri" w:hAnsi="Arial" w:cs="Arial"/>
          <w:color w:val="000000" w:themeColor="text1"/>
          <w:lang w:val="en-ZA"/>
        </w:rPr>
        <w:t xml:space="preserve">One </w:t>
      </w:r>
      <w:r w:rsidR="0092633B" w:rsidRPr="00D90545">
        <w:rPr>
          <w:rFonts w:ascii="Arial" w:eastAsia="Calibri" w:hAnsi="Arial" w:cs="Arial"/>
          <w:color w:val="000000" w:themeColor="text1"/>
          <w:lang w:val="en-ZA"/>
        </w:rPr>
        <w:t>all-terrain</w:t>
      </w:r>
      <w:r w:rsidRPr="00D90545">
        <w:rPr>
          <w:rFonts w:ascii="Arial" w:eastAsia="Calibri" w:hAnsi="Arial" w:cs="Arial"/>
          <w:color w:val="000000" w:themeColor="text1"/>
          <w:lang w:val="en-ZA"/>
        </w:rPr>
        <w:t xml:space="preserve"> vehicle was purchased in Financial Year 2016/17; </w:t>
      </w:r>
    </w:p>
    <w:p w:rsidR="00890570" w:rsidRPr="00D90545" w:rsidRDefault="0092633B" w:rsidP="00D90545">
      <w:pPr>
        <w:pStyle w:val="ListParagraph"/>
        <w:numPr>
          <w:ilvl w:val="0"/>
          <w:numId w:val="24"/>
        </w:numPr>
        <w:spacing w:after="0" w:line="360" w:lineRule="auto"/>
        <w:ind w:left="709" w:hanging="425"/>
        <w:jc w:val="both"/>
        <w:outlineLvl w:val="0"/>
        <w:rPr>
          <w:rFonts w:ascii="Arial" w:eastAsia="Calibri" w:hAnsi="Arial" w:cs="Arial"/>
          <w:b/>
          <w:color w:val="000000" w:themeColor="text1"/>
          <w:lang w:val="en-ZA"/>
        </w:rPr>
      </w:pPr>
      <w:r w:rsidRPr="00D90545">
        <w:rPr>
          <w:rFonts w:ascii="Arial" w:hAnsi="Arial" w:cs="Arial"/>
          <w:color w:val="000000" w:themeColor="text1"/>
          <w:lang w:val="en-ZA"/>
        </w:rPr>
        <w:t>Twenty-seven</w:t>
      </w:r>
      <w:r w:rsidR="00890570" w:rsidRPr="00D90545">
        <w:rPr>
          <w:rFonts w:ascii="Arial" w:hAnsi="Arial" w:cs="Arial"/>
          <w:color w:val="000000" w:themeColor="text1"/>
          <w:lang w:val="en-ZA"/>
        </w:rPr>
        <w:t xml:space="preserve"> (27) light commercial vehicles were purchased in Financial Year 2015/16.</w:t>
      </w:r>
    </w:p>
    <w:p w:rsidR="00890570" w:rsidRPr="00D90545" w:rsidRDefault="00890570" w:rsidP="00D90545">
      <w:pPr>
        <w:tabs>
          <w:tab w:val="left" w:pos="142"/>
        </w:tabs>
        <w:spacing w:before="100" w:beforeAutospacing="1" w:after="100" w:afterAutospacing="1" w:line="360" w:lineRule="auto"/>
        <w:ind w:left="426" w:hanging="426"/>
        <w:jc w:val="both"/>
        <w:outlineLvl w:val="0"/>
        <w:rPr>
          <w:rFonts w:ascii="Arial" w:eastAsia="Calibri" w:hAnsi="Arial" w:cs="Arial"/>
          <w:lang w:val="en-ZA" w:eastAsia="en-ZA"/>
        </w:rPr>
      </w:pPr>
      <w:r w:rsidRPr="00D90545">
        <w:rPr>
          <w:rFonts w:ascii="Arial" w:eastAsia="Calibri" w:hAnsi="Arial" w:cs="Arial"/>
          <w:lang w:val="en-ZA" w:eastAsia="en-ZA"/>
        </w:rPr>
        <w:t xml:space="preserve">(b)  </w:t>
      </w:r>
      <w:r w:rsidRPr="00D90545">
        <w:rPr>
          <w:rFonts w:ascii="Arial" w:eastAsia="Calibri" w:hAnsi="Arial" w:cs="Arial"/>
          <w:color w:val="000000" w:themeColor="text1"/>
          <w:lang w:val="en-ZA" w:eastAsia="en-ZA"/>
        </w:rPr>
        <w:t>The vehicles were purchased to operate at ACSA owned airports and mostly for airside use. This included fire and rescue vehicles, surface maintenance, electrical maintenance, aircraft marshalling and security vehicles.</w:t>
      </w:r>
    </w:p>
    <w:p w:rsidR="00890570" w:rsidRPr="00D90545" w:rsidRDefault="00890570" w:rsidP="00D90545">
      <w:pPr>
        <w:tabs>
          <w:tab w:val="left" w:pos="709"/>
        </w:tabs>
        <w:spacing w:before="100" w:beforeAutospacing="1" w:after="100" w:afterAutospacing="1" w:line="360" w:lineRule="auto"/>
        <w:ind w:left="567" w:hanging="567"/>
        <w:jc w:val="both"/>
        <w:outlineLvl w:val="0"/>
        <w:rPr>
          <w:rFonts w:ascii="Arial" w:eastAsia="Calibri" w:hAnsi="Arial" w:cs="Arial"/>
          <w:color w:val="000000" w:themeColor="text1"/>
          <w:lang w:val="en-ZA" w:eastAsia="en-ZA"/>
        </w:rPr>
      </w:pPr>
      <w:r w:rsidRPr="00D90545">
        <w:rPr>
          <w:rFonts w:ascii="Arial" w:eastAsia="Calibri" w:hAnsi="Arial" w:cs="Arial"/>
          <w:lang w:val="en-ZA" w:eastAsia="en-ZA"/>
        </w:rPr>
        <w:t>(c)(</w:t>
      </w:r>
      <w:proofErr w:type="spellStart"/>
      <w:r w:rsidRPr="00D90545">
        <w:rPr>
          <w:rFonts w:ascii="Arial" w:eastAsia="Calibri" w:hAnsi="Arial" w:cs="Arial"/>
          <w:lang w:val="en-ZA" w:eastAsia="en-ZA"/>
        </w:rPr>
        <w:t>i</w:t>
      </w:r>
      <w:proofErr w:type="spellEnd"/>
      <w:r w:rsidRPr="00D90545">
        <w:rPr>
          <w:rFonts w:ascii="Arial" w:eastAsia="Calibri" w:hAnsi="Arial" w:cs="Arial"/>
          <w:lang w:val="en-ZA" w:eastAsia="en-ZA"/>
        </w:rPr>
        <w:t xml:space="preserve">) </w:t>
      </w:r>
      <w:r w:rsidRPr="00D90545">
        <w:rPr>
          <w:rFonts w:ascii="Arial" w:hAnsi="Arial" w:cs="Arial"/>
          <w:color w:val="000000" w:themeColor="text1"/>
          <w:lang w:val="en-ZA"/>
        </w:rPr>
        <w:t xml:space="preserve">The four </w:t>
      </w:r>
      <w:proofErr w:type="spellStart"/>
      <w:r w:rsidRPr="00D90545">
        <w:rPr>
          <w:rFonts w:ascii="Arial" w:hAnsi="Arial" w:cs="Arial"/>
          <w:color w:val="000000" w:themeColor="text1"/>
          <w:lang w:val="en-ZA"/>
        </w:rPr>
        <w:t>Rosenbauer</w:t>
      </w:r>
      <w:proofErr w:type="spellEnd"/>
      <w:r w:rsidRPr="00D90545">
        <w:rPr>
          <w:rFonts w:ascii="Arial" w:hAnsi="Arial" w:cs="Arial"/>
          <w:color w:val="000000" w:themeColor="text1"/>
          <w:lang w:val="en-ZA"/>
        </w:rPr>
        <w:t xml:space="preserve"> fire tenders purchased in Financial Year 2017/18, cost </w:t>
      </w:r>
      <w:r w:rsidRPr="00D90545">
        <w:rPr>
          <w:rFonts w:ascii="Arial" w:eastAsia="Calibri" w:hAnsi="Arial" w:cs="Arial"/>
          <w:color w:val="000000" w:themeColor="text1"/>
          <w:lang w:val="en-ZA"/>
        </w:rPr>
        <w:t>R61,459 408 ex    VAT;</w:t>
      </w:r>
    </w:p>
    <w:p w:rsidR="00890570" w:rsidRPr="00D90545" w:rsidRDefault="00890570" w:rsidP="00D90545">
      <w:pPr>
        <w:pStyle w:val="ListParagraph"/>
        <w:numPr>
          <w:ilvl w:val="0"/>
          <w:numId w:val="25"/>
        </w:numPr>
        <w:spacing w:before="100" w:beforeAutospacing="1" w:after="100" w:afterAutospacing="1" w:line="360" w:lineRule="auto"/>
        <w:ind w:left="567" w:hanging="283"/>
        <w:jc w:val="both"/>
        <w:outlineLvl w:val="0"/>
        <w:rPr>
          <w:rFonts w:ascii="Arial" w:hAnsi="Arial" w:cs="Arial"/>
          <w:color w:val="000000" w:themeColor="text1"/>
          <w:lang w:val="en-ZA"/>
        </w:rPr>
      </w:pPr>
      <w:r w:rsidRPr="00D90545">
        <w:rPr>
          <w:rFonts w:ascii="Arial" w:hAnsi="Arial" w:cs="Arial"/>
          <w:color w:val="000000" w:themeColor="text1"/>
          <w:lang w:val="en-ZA"/>
        </w:rPr>
        <w:t xml:space="preserve"> The twenty-four light commercial &amp; passenger vehicles purchased in Financial Year 2017/</w:t>
      </w:r>
      <w:r w:rsidR="0092633B" w:rsidRPr="00D90545">
        <w:rPr>
          <w:rFonts w:ascii="Arial" w:hAnsi="Arial" w:cs="Arial"/>
          <w:color w:val="000000" w:themeColor="text1"/>
          <w:lang w:val="en-ZA"/>
        </w:rPr>
        <w:t>18, comprised</w:t>
      </w:r>
      <w:r w:rsidRPr="00D90545">
        <w:rPr>
          <w:rFonts w:ascii="Arial" w:hAnsi="Arial" w:cs="Arial"/>
          <w:color w:val="000000" w:themeColor="text1"/>
          <w:lang w:val="en-ZA"/>
        </w:rPr>
        <w:t xml:space="preserve"> of the following vehicles:</w:t>
      </w:r>
    </w:p>
    <w:p w:rsidR="00890570" w:rsidRPr="00D90545" w:rsidRDefault="00890570" w:rsidP="00D90545">
      <w:pPr>
        <w:pStyle w:val="ListParagraph"/>
        <w:numPr>
          <w:ilvl w:val="1"/>
          <w:numId w:val="22"/>
        </w:numPr>
        <w:spacing w:before="100" w:beforeAutospacing="1" w:after="100" w:afterAutospacing="1" w:line="360" w:lineRule="auto"/>
        <w:jc w:val="both"/>
        <w:outlineLvl w:val="0"/>
        <w:rPr>
          <w:rFonts w:ascii="Arial" w:eastAsia="Calibri" w:hAnsi="Arial" w:cs="Arial"/>
          <w:color w:val="000000" w:themeColor="text1"/>
          <w:lang w:val="en-ZA"/>
        </w:rPr>
      </w:pPr>
      <w:r w:rsidRPr="00D90545">
        <w:rPr>
          <w:rFonts w:ascii="Arial" w:eastAsia="Calibri" w:hAnsi="Arial" w:cs="Arial"/>
          <w:color w:val="000000" w:themeColor="text1"/>
          <w:lang w:val="en-ZA"/>
        </w:rPr>
        <w:t>Two BMW vehicles at a cost of R1,080 677 ex VAT;</w:t>
      </w:r>
    </w:p>
    <w:p w:rsidR="00890570" w:rsidRPr="00D90545" w:rsidRDefault="00890570" w:rsidP="00D90545">
      <w:pPr>
        <w:pStyle w:val="ListParagraph"/>
        <w:numPr>
          <w:ilvl w:val="1"/>
          <w:numId w:val="22"/>
        </w:numPr>
        <w:spacing w:before="100" w:beforeAutospacing="1" w:after="100" w:afterAutospacing="1" w:line="360" w:lineRule="auto"/>
        <w:jc w:val="both"/>
        <w:outlineLvl w:val="0"/>
        <w:rPr>
          <w:rFonts w:ascii="Arial" w:eastAsia="Calibri" w:hAnsi="Arial" w:cs="Arial"/>
          <w:color w:val="000000" w:themeColor="text1"/>
          <w:lang w:val="en-ZA"/>
        </w:rPr>
      </w:pPr>
      <w:r w:rsidRPr="00D90545">
        <w:rPr>
          <w:rFonts w:ascii="Arial" w:eastAsia="Calibri" w:hAnsi="Arial" w:cs="Arial"/>
          <w:color w:val="000000" w:themeColor="text1"/>
          <w:lang w:val="en-ZA"/>
        </w:rPr>
        <w:lastRenderedPageBreak/>
        <w:t>Nineteen Toyota vehicles at a cost of R11, 708 646 ex VAT;</w:t>
      </w:r>
    </w:p>
    <w:p w:rsidR="00890570" w:rsidRPr="00D90545" w:rsidRDefault="00890570" w:rsidP="00D90545">
      <w:pPr>
        <w:pStyle w:val="ListParagraph"/>
        <w:numPr>
          <w:ilvl w:val="1"/>
          <w:numId w:val="22"/>
        </w:numPr>
        <w:spacing w:before="100" w:beforeAutospacing="1" w:after="100" w:afterAutospacing="1" w:line="360" w:lineRule="auto"/>
        <w:jc w:val="both"/>
        <w:outlineLvl w:val="0"/>
        <w:rPr>
          <w:rFonts w:ascii="Arial" w:eastAsia="Calibri" w:hAnsi="Arial" w:cs="Arial"/>
          <w:color w:val="000000" w:themeColor="text1"/>
          <w:lang w:val="en-ZA"/>
        </w:rPr>
      </w:pPr>
      <w:r w:rsidRPr="00D90545">
        <w:rPr>
          <w:rFonts w:ascii="Arial" w:eastAsia="Calibri" w:hAnsi="Arial" w:cs="Arial"/>
          <w:color w:val="000000" w:themeColor="text1"/>
          <w:lang w:val="en-ZA"/>
        </w:rPr>
        <w:t>Three Nissan vehicles at a cost of R528 477 ex VAT.</w:t>
      </w:r>
    </w:p>
    <w:p w:rsidR="00890570" w:rsidRPr="00D90545" w:rsidRDefault="00890570" w:rsidP="00D90545">
      <w:pPr>
        <w:pStyle w:val="ListParagraph"/>
        <w:numPr>
          <w:ilvl w:val="0"/>
          <w:numId w:val="25"/>
        </w:numPr>
        <w:spacing w:before="100" w:beforeAutospacing="1" w:after="100" w:afterAutospacing="1" w:line="360" w:lineRule="auto"/>
        <w:ind w:left="709" w:hanging="425"/>
        <w:jc w:val="both"/>
        <w:outlineLvl w:val="0"/>
        <w:rPr>
          <w:rFonts w:ascii="Arial" w:hAnsi="Arial" w:cs="Arial"/>
          <w:color w:val="000000" w:themeColor="text1"/>
          <w:lang w:val="en-ZA"/>
        </w:rPr>
      </w:pPr>
      <w:r w:rsidRPr="00D90545">
        <w:rPr>
          <w:rFonts w:ascii="Arial" w:hAnsi="Arial" w:cs="Arial"/>
          <w:color w:val="000000" w:themeColor="text1"/>
          <w:lang w:val="en-ZA"/>
        </w:rPr>
        <w:t xml:space="preserve">The one </w:t>
      </w:r>
      <w:r w:rsidR="0092633B" w:rsidRPr="00D90545">
        <w:rPr>
          <w:rFonts w:ascii="Arial" w:hAnsi="Arial" w:cs="Arial"/>
          <w:color w:val="000000" w:themeColor="text1"/>
          <w:lang w:val="en-ZA"/>
        </w:rPr>
        <w:t>all-terrain</w:t>
      </w:r>
      <w:r w:rsidRPr="00D90545">
        <w:rPr>
          <w:rFonts w:ascii="Arial" w:hAnsi="Arial" w:cs="Arial"/>
          <w:color w:val="000000" w:themeColor="text1"/>
          <w:lang w:val="en-ZA"/>
        </w:rPr>
        <w:t xml:space="preserve"> vehicle purchased in Financial Year 2016/17, cost R 258 000 ex VAT.</w:t>
      </w:r>
    </w:p>
    <w:p w:rsidR="00890570" w:rsidRPr="00D90545" w:rsidRDefault="00890570" w:rsidP="00D90545">
      <w:pPr>
        <w:pStyle w:val="ListParagraph"/>
        <w:numPr>
          <w:ilvl w:val="0"/>
          <w:numId w:val="25"/>
        </w:numPr>
        <w:spacing w:before="100" w:beforeAutospacing="1" w:after="100" w:afterAutospacing="1" w:line="360" w:lineRule="auto"/>
        <w:ind w:left="709" w:hanging="425"/>
        <w:jc w:val="both"/>
        <w:outlineLvl w:val="0"/>
        <w:rPr>
          <w:rFonts w:ascii="Arial" w:hAnsi="Arial" w:cs="Arial"/>
          <w:color w:val="000000" w:themeColor="text1"/>
          <w:lang w:val="en-ZA"/>
        </w:rPr>
      </w:pPr>
      <w:r w:rsidRPr="00D90545">
        <w:rPr>
          <w:rFonts w:ascii="Arial" w:hAnsi="Arial" w:cs="Arial"/>
          <w:color w:val="000000" w:themeColor="text1"/>
          <w:lang w:val="en-ZA"/>
        </w:rPr>
        <w:t xml:space="preserve">The </w:t>
      </w:r>
      <w:r w:rsidR="0092633B" w:rsidRPr="00D90545">
        <w:rPr>
          <w:rFonts w:ascii="Arial" w:hAnsi="Arial" w:cs="Arial"/>
          <w:color w:val="000000" w:themeColor="text1"/>
          <w:lang w:val="en-ZA"/>
        </w:rPr>
        <w:t>twenty-seven-light</w:t>
      </w:r>
      <w:r w:rsidRPr="00D90545">
        <w:rPr>
          <w:rFonts w:ascii="Arial" w:hAnsi="Arial" w:cs="Arial"/>
          <w:color w:val="000000" w:themeColor="text1"/>
          <w:lang w:val="en-ZA"/>
        </w:rPr>
        <w:t xml:space="preserve"> commercial and passenger vehicles that were purchased in Financial Year 2015/16, comprised of the following vehicles: </w:t>
      </w:r>
    </w:p>
    <w:p w:rsidR="00890570" w:rsidRPr="00D90545" w:rsidRDefault="00890570" w:rsidP="00D90545">
      <w:pPr>
        <w:pStyle w:val="ListParagraph"/>
        <w:numPr>
          <w:ilvl w:val="0"/>
          <w:numId w:val="23"/>
        </w:numPr>
        <w:spacing w:before="100" w:beforeAutospacing="1" w:after="100" w:afterAutospacing="1" w:line="360" w:lineRule="auto"/>
        <w:ind w:left="1276" w:hanging="283"/>
        <w:jc w:val="both"/>
        <w:outlineLvl w:val="0"/>
        <w:rPr>
          <w:rFonts w:ascii="Arial" w:eastAsia="Calibri" w:hAnsi="Arial" w:cs="Arial"/>
          <w:color w:val="000000" w:themeColor="text1"/>
          <w:lang w:val="en-ZA"/>
        </w:rPr>
      </w:pPr>
      <w:r w:rsidRPr="00D90545">
        <w:rPr>
          <w:rFonts w:ascii="Arial" w:eastAsia="Calibri" w:hAnsi="Arial" w:cs="Arial"/>
          <w:color w:val="000000" w:themeColor="text1"/>
          <w:lang w:val="en-ZA"/>
        </w:rPr>
        <w:t>Fourteen Ford vehicles at a cost of R4,419 453 ex VAT;</w:t>
      </w:r>
    </w:p>
    <w:p w:rsidR="00890570" w:rsidRPr="00D90545" w:rsidRDefault="00890570" w:rsidP="00D90545">
      <w:pPr>
        <w:pStyle w:val="ListParagraph"/>
        <w:numPr>
          <w:ilvl w:val="0"/>
          <w:numId w:val="23"/>
        </w:numPr>
        <w:spacing w:before="100" w:beforeAutospacing="1" w:after="100" w:afterAutospacing="1" w:line="360" w:lineRule="auto"/>
        <w:ind w:left="1276" w:hanging="283"/>
        <w:jc w:val="both"/>
        <w:outlineLvl w:val="0"/>
        <w:rPr>
          <w:rFonts w:ascii="Arial" w:eastAsia="Calibri" w:hAnsi="Arial" w:cs="Arial"/>
          <w:color w:val="000000" w:themeColor="text1"/>
          <w:lang w:val="en-ZA"/>
        </w:rPr>
      </w:pPr>
      <w:r w:rsidRPr="00D90545">
        <w:rPr>
          <w:rFonts w:ascii="Arial" w:eastAsia="Calibri" w:hAnsi="Arial" w:cs="Arial"/>
          <w:color w:val="000000" w:themeColor="text1"/>
          <w:lang w:val="en-ZA"/>
        </w:rPr>
        <w:t>Two Mercedes vehicles at a cost of R1,186 095 ex VAT;</w:t>
      </w:r>
    </w:p>
    <w:p w:rsidR="00890570" w:rsidRPr="00D90545" w:rsidRDefault="00890570" w:rsidP="00D90545">
      <w:pPr>
        <w:pStyle w:val="ListParagraph"/>
        <w:numPr>
          <w:ilvl w:val="0"/>
          <w:numId w:val="23"/>
        </w:numPr>
        <w:spacing w:before="100" w:beforeAutospacing="1" w:after="100" w:afterAutospacing="1" w:line="360" w:lineRule="auto"/>
        <w:ind w:left="1276" w:hanging="283"/>
        <w:jc w:val="both"/>
        <w:outlineLvl w:val="0"/>
        <w:rPr>
          <w:rFonts w:ascii="Arial" w:eastAsia="Calibri" w:hAnsi="Arial" w:cs="Arial"/>
          <w:color w:val="000000" w:themeColor="text1"/>
          <w:lang w:val="en-ZA"/>
        </w:rPr>
      </w:pPr>
      <w:r w:rsidRPr="00D90545">
        <w:rPr>
          <w:rFonts w:ascii="Arial" w:eastAsia="Calibri" w:hAnsi="Arial" w:cs="Arial"/>
          <w:color w:val="000000" w:themeColor="text1"/>
          <w:lang w:val="en-ZA"/>
        </w:rPr>
        <w:t>Eleven Chevrolet-vehicles at a cost of R1,470 259 ex VAT.</w:t>
      </w:r>
    </w:p>
    <w:p w:rsidR="00890570" w:rsidRPr="00D90545" w:rsidRDefault="00890570" w:rsidP="00D90545">
      <w:pPr>
        <w:spacing w:before="100" w:beforeAutospacing="1" w:after="100" w:afterAutospacing="1" w:line="360" w:lineRule="auto"/>
        <w:ind w:left="284" w:hanging="284"/>
        <w:jc w:val="both"/>
        <w:outlineLvl w:val="0"/>
        <w:rPr>
          <w:rFonts w:ascii="Arial" w:eastAsia="Calibri" w:hAnsi="Arial" w:cs="Arial"/>
          <w:color w:val="000000" w:themeColor="text1"/>
          <w:lang w:val="en-ZA" w:eastAsia="en-ZA"/>
        </w:rPr>
      </w:pPr>
      <w:r w:rsidRPr="00D90545">
        <w:rPr>
          <w:rFonts w:ascii="Arial" w:eastAsia="Calibri" w:hAnsi="Arial" w:cs="Arial"/>
          <w:color w:val="000000" w:themeColor="text1"/>
          <w:lang w:val="en-ZA" w:eastAsia="en-ZA"/>
        </w:rPr>
        <w:t>(d) ACSA agrees minimum operating standards for all vehicles operating on the airside with the aviation industry to ensure that vehicles are serviceable and pose no risk to the safety of operations on airside. The age limit is 6 years for light commercial vehicles and 12 years for specialised vehicles. The replacement program is planned and executed in line with these minimum standards. ACSA also uses operational planning to determine the number of vehicles required for example how many planes need to be marshalled into aircraft parking bays in the peak hour of operations. That will dictate the staff requirements and vehicle requirements.</w:t>
      </w:r>
    </w:p>
    <w:p w:rsidR="00890570" w:rsidRPr="00D90545" w:rsidRDefault="00890570" w:rsidP="00D90545">
      <w:pPr>
        <w:spacing w:before="100" w:beforeAutospacing="1" w:after="100" w:afterAutospacing="1" w:line="360" w:lineRule="auto"/>
        <w:ind w:left="284" w:hanging="284"/>
        <w:jc w:val="both"/>
        <w:outlineLvl w:val="0"/>
        <w:rPr>
          <w:rFonts w:ascii="Arial" w:eastAsia="Calibri" w:hAnsi="Arial" w:cs="Arial"/>
          <w:lang w:val="en-ZA" w:eastAsia="en-ZA"/>
        </w:rPr>
      </w:pPr>
      <w:r w:rsidRPr="00D90545">
        <w:rPr>
          <w:rFonts w:ascii="Arial" w:eastAsia="Calibri" w:hAnsi="Arial" w:cs="Arial"/>
          <w:lang w:val="en-ZA" w:eastAsia="en-ZA"/>
        </w:rPr>
        <w:t xml:space="preserve">(e) </w:t>
      </w:r>
      <w:r w:rsidRPr="00D90545">
        <w:rPr>
          <w:rFonts w:ascii="Arial" w:eastAsia="Calibri" w:hAnsi="Arial" w:cs="Arial"/>
          <w:color w:val="000000" w:themeColor="text1"/>
          <w:lang w:val="en-ZA" w:eastAsia="en-ZA"/>
        </w:rPr>
        <w:t>The ACSA Airport Fleet Management Department based on the age limit for operating on airside and detailed operational planning.</w:t>
      </w:r>
    </w:p>
    <w:p w:rsidR="00890570" w:rsidRPr="00D90545" w:rsidRDefault="00890570" w:rsidP="00D90545">
      <w:pPr>
        <w:spacing w:before="100" w:beforeAutospacing="1" w:after="100" w:afterAutospacing="1" w:line="360" w:lineRule="auto"/>
        <w:jc w:val="both"/>
        <w:outlineLvl w:val="0"/>
        <w:rPr>
          <w:rFonts w:ascii="Arial" w:eastAsia="Calibri" w:hAnsi="Arial" w:cs="Arial"/>
          <w:color w:val="000000" w:themeColor="text1"/>
          <w:lang w:val="en-ZA" w:eastAsia="en-ZA"/>
        </w:rPr>
      </w:pPr>
      <w:r w:rsidRPr="00D90545">
        <w:rPr>
          <w:rFonts w:ascii="Arial" w:eastAsia="Calibri" w:hAnsi="Arial" w:cs="Arial"/>
          <w:lang w:val="en-ZA" w:eastAsia="en-ZA"/>
        </w:rPr>
        <w:t xml:space="preserve">(f) </w:t>
      </w:r>
      <w:r w:rsidRPr="00D90545">
        <w:rPr>
          <w:rFonts w:ascii="Arial" w:eastAsia="Calibri" w:hAnsi="Arial" w:cs="Arial"/>
          <w:color w:val="000000" w:themeColor="text1"/>
          <w:lang w:val="en-ZA" w:eastAsia="en-ZA"/>
        </w:rPr>
        <w:t xml:space="preserve"> Vehicles were only purchased were there was an operational requirement.</w:t>
      </w:r>
    </w:p>
    <w:p w:rsidR="00890570" w:rsidRPr="00D90545" w:rsidRDefault="00890570" w:rsidP="00D90545">
      <w:pPr>
        <w:spacing w:after="0" w:line="360" w:lineRule="auto"/>
        <w:ind w:left="567" w:hanging="567"/>
        <w:jc w:val="both"/>
        <w:outlineLvl w:val="0"/>
        <w:rPr>
          <w:rFonts w:ascii="Arial" w:eastAsia="Calibri" w:hAnsi="Arial" w:cs="Arial"/>
          <w:color w:val="000000" w:themeColor="text1"/>
          <w:lang w:val="en-ZA" w:eastAsia="en-ZA"/>
        </w:rPr>
      </w:pPr>
      <w:r w:rsidRPr="00D90545">
        <w:rPr>
          <w:rFonts w:ascii="Arial" w:eastAsia="Calibri" w:hAnsi="Arial" w:cs="Arial"/>
          <w:color w:val="000000" w:themeColor="text1"/>
          <w:lang w:val="en-ZA" w:eastAsia="en-ZA"/>
        </w:rPr>
        <w:t>(g)(</w:t>
      </w:r>
      <w:proofErr w:type="spellStart"/>
      <w:r w:rsidRPr="00D90545">
        <w:rPr>
          <w:rFonts w:ascii="Arial" w:eastAsia="Calibri" w:hAnsi="Arial" w:cs="Arial"/>
          <w:color w:val="000000" w:themeColor="text1"/>
          <w:lang w:val="en-ZA" w:eastAsia="en-ZA"/>
        </w:rPr>
        <w:t>i</w:t>
      </w:r>
      <w:proofErr w:type="spellEnd"/>
      <w:r w:rsidRPr="00D90545">
        <w:rPr>
          <w:rFonts w:ascii="Arial" w:eastAsia="Calibri" w:hAnsi="Arial" w:cs="Arial"/>
          <w:color w:val="000000" w:themeColor="text1"/>
          <w:lang w:val="en-ZA" w:eastAsia="en-ZA"/>
        </w:rPr>
        <w:t xml:space="preserve">) </w:t>
      </w:r>
      <w:r w:rsidRPr="00D90545">
        <w:rPr>
          <w:rFonts w:ascii="Arial" w:eastAsia="Calibri" w:hAnsi="Arial" w:cs="Arial"/>
          <w:color w:val="000000" w:themeColor="text1"/>
          <w:lang w:val="en-ZA"/>
        </w:rPr>
        <w:t>Vehicles on the airside of the airport may not leave the airside and is only used for operational purposes within the perimeter fence.</w:t>
      </w:r>
    </w:p>
    <w:p w:rsidR="00890570" w:rsidRPr="00D90545" w:rsidRDefault="00890570" w:rsidP="00D90545">
      <w:pPr>
        <w:pStyle w:val="ListParagraph"/>
        <w:numPr>
          <w:ilvl w:val="2"/>
          <w:numId w:val="22"/>
        </w:numPr>
        <w:spacing w:after="0" w:line="360" w:lineRule="auto"/>
        <w:ind w:left="709" w:hanging="425"/>
        <w:jc w:val="both"/>
        <w:outlineLvl w:val="0"/>
        <w:rPr>
          <w:rFonts w:ascii="Arial" w:eastAsia="Calibri" w:hAnsi="Arial" w:cs="Arial"/>
          <w:color w:val="000000" w:themeColor="text1"/>
          <w:lang w:val="en-ZA"/>
        </w:rPr>
      </w:pPr>
      <w:r w:rsidRPr="00D90545">
        <w:rPr>
          <w:rFonts w:ascii="Arial" w:eastAsia="Calibri" w:hAnsi="Arial" w:cs="Arial"/>
          <w:color w:val="000000" w:themeColor="text1"/>
          <w:lang w:val="en-ZA"/>
        </w:rPr>
        <w:t>At the main airports each vehicle is tracked in real-time through mode-s transponders to avoid any possibility of runway incursions.</w:t>
      </w:r>
    </w:p>
    <w:p w:rsidR="00890570" w:rsidRPr="00D90545" w:rsidRDefault="00890570" w:rsidP="00D90545">
      <w:pPr>
        <w:pStyle w:val="ListParagraph"/>
        <w:numPr>
          <w:ilvl w:val="2"/>
          <w:numId w:val="22"/>
        </w:numPr>
        <w:spacing w:before="100" w:beforeAutospacing="1" w:after="100" w:afterAutospacing="1" w:line="360" w:lineRule="auto"/>
        <w:ind w:left="709" w:hanging="425"/>
        <w:jc w:val="both"/>
        <w:outlineLvl w:val="0"/>
        <w:rPr>
          <w:rFonts w:ascii="Arial" w:eastAsia="Calibri" w:hAnsi="Arial" w:cs="Arial"/>
          <w:color w:val="000000" w:themeColor="text1"/>
          <w:lang w:val="en-ZA"/>
        </w:rPr>
      </w:pPr>
      <w:r w:rsidRPr="00D90545">
        <w:rPr>
          <w:rFonts w:ascii="Arial" w:eastAsia="Calibri" w:hAnsi="Arial" w:cs="Arial"/>
          <w:color w:val="000000" w:themeColor="text1"/>
          <w:lang w:val="en-ZA"/>
        </w:rPr>
        <w:t>The few vehicles that operate on public roads have a log books that have to be completed for every trip.</w:t>
      </w:r>
    </w:p>
    <w:p w:rsidR="00890570" w:rsidRPr="00D90545" w:rsidRDefault="00890570" w:rsidP="00D90545">
      <w:pPr>
        <w:pStyle w:val="ListParagraph"/>
        <w:numPr>
          <w:ilvl w:val="2"/>
          <w:numId w:val="22"/>
        </w:numPr>
        <w:spacing w:before="100" w:beforeAutospacing="1" w:after="100" w:afterAutospacing="1" w:line="360" w:lineRule="auto"/>
        <w:ind w:left="567" w:hanging="283"/>
        <w:jc w:val="both"/>
        <w:outlineLvl w:val="0"/>
        <w:rPr>
          <w:rFonts w:ascii="Arial" w:eastAsia="Calibri" w:hAnsi="Arial" w:cs="Arial"/>
          <w:color w:val="000000" w:themeColor="text1"/>
          <w:lang w:val="en-ZA"/>
        </w:rPr>
      </w:pPr>
      <w:r w:rsidRPr="00D90545">
        <w:rPr>
          <w:rFonts w:ascii="Arial" w:eastAsia="Calibri" w:hAnsi="Arial" w:cs="Arial"/>
          <w:color w:val="000000" w:themeColor="text1"/>
          <w:lang w:val="en-ZA"/>
        </w:rPr>
        <w:t>Audits are done on these to ensure compliance with company policy.</w:t>
      </w:r>
    </w:p>
    <w:p w:rsidR="00890570" w:rsidRPr="00D90545" w:rsidRDefault="00890570" w:rsidP="00D90545">
      <w:pPr>
        <w:pStyle w:val="ListParagraph"/>
        <w:numPr>
          <w:ilvl w:val="2"/>
          <w:numId w:val="22"/>
        </w:numPr>
        <w:spacing w:after="0" w:line="360" w:lineRule="auto"/>
        <w:ind w:left="709" w:hanging="425"/>
        <w:jc w:val="both"/>
        <w:outlineLvl w:val="0"/>
        <w:rPr>
          <w:rFonts w:ascii="Arial" w:eastAsia="Calibri" w:hAnsi="Arial" w:cs="Arial"/>
          <w:color w:val="000000" w:themeColor="text1"/>
          <w:lang w:val="en-ZA"/>
        </w:rPr>
      </w:pPr>
      <w:r w:rsidRPr="00D90545">
        <w:rPr>
          <w:rFonts w:ascii="Arial" w:eastAsia="Calibri" w:hAnsi="Arial" w:cs="Arial"/>
          <w:color w:val="000000" w:themeColor="text1"/>
          <w:lang w:val="en-ZA"/>
        </w:rPr>
        <w:t>Each vehicle also has a fleet petrol card and issues like fuel consumption is monitored every month.</w:t>
      </w:r>
    </w:p>
    <w:p w:rsidR="00890570" w:rsidRPr="00D90545" w:rsidRDefault="00890570" w:rsidP="00D90545">
      <w:pPr>
        <w:spacing w:after="0" w:line="360" w:lineRule="auto"/>
        <w:jc w:val="both"/>
        <w:outlineLvl w:val="0"/>
        <w:rPr>
          <w:rFonts w:ascii="Arial" w:hAnsi="Arial" w:cs="Arial"/>
          <w:color w:val="000000" w:themeColor="text1"/>
        </w:rPr>
      </w:pPr>
      <w:r w:rsidRPr="00D90545">
        <w:rPr>
          <w:rFonts w:ascii="Arial" w:eastAsia="Calibri" w:hAnsi="Arial" w:cs="Arial"/>
          <w:lang w:val="en-ZA" w:eastAsia="en-ZA"/>
        </w:rPr>
        <w:t>(h)(</w:t>
      </w:r>
      <w:proofErr w:type="spellStart"/>
      <w:r w:rsidRPr="00D90545">
        <w:rPr>
          <w:rFonts w:ascii="Arial" w:eastAsia="Calibri" w:hAnsi="Arial" w:cs="Arial"/>
          <w:lang w:val="en-ZA" w:eastAsia="en-ZA"/>
        </w:rPr>
        <w:t>i</w:t>
      </w:r>
      <w:proofErr w:type="spellEnd"/>
      <w:r w:rsidRPr="00D90545">
        <w:rPr>
          <w:rFonts w:ascii="Arial" w:eastAsia="Calibri" w:hAnsi="Arial" w:cs="Arial"/>
          <w:lang w:val="en-ZA" w:eastAsia="en-ZA"/>
        </w:rPr>
        <w:t xml:space="preserve">) </w:t>
      </w:r>
      <w:r w:rsidRPr="00D90545">
        <w:rPr>
          <w:rFonts w:ascii="Arial" w:eastAsia="Calibri" w:hAnsi="Arial" w:cs="Arial"/>
          <w:color w:val="000000" w:themeColor="text1"/>
          <w:lang w:val="en-ZA" w:eastAsia="en-ZA"/>
        </w:rPr>
        <w:t>None.</w:t>
      </w:r>
      <w:r w:rsidRPr="00D90545">
        <w:rPr>
          <w:rFonts w:ascii="Arial" w:eastAsia="Calibri" w:hAnsi="Arial" w:cs="Arial"/>
          <w:lang w:val="en-ZA" w:eastAsia="en-ZA"/>
        </w:rPr>
        <w:t xml:space="preserve">    (ii) </w:t>
      </w:r>
      <w:r w:rsidRPr="00D90545">
        <w:rPr>
          <w:rFonts w:ascii="Arial" w:eastAsia="Calibri" w:hAnsi="Arial" w:cs="Arial"/>
          <w:color w:val="000000" w:themeColor="text1"/>
          <w:lang w:val="en-ZA" w:eastAsia="en-ZA"/>
        </w:rPr>
        <w:t xml:space="preserve">Not Applicable. </w:t>
      </w:r>
      <w:r w:rsidRPr="00D90545">
        <w:rPr>
          <w:rFonts w:ascii="Arial" w:eastAsia="Calibri" w:hAnsi="Arial" w:cs="Arial"/>
          <w:lang w:val="en-ZA" w:eastAsia="en-ZA"/>
        </w:rPr>
        <w:t xml:space="preserve">    (iii) </w:t>
      </w:r>
      <w:r w:rsidRPr="00D90545">
        <w:rPr>
          <w:rFonts w:ascii="Arial" w:hAnsi="Arial" w:cs="Arial"/>
          <w:color w:val="000000" w:themeColor="text1"/>
        </w:rPr>
        <w:t>Not applicable.</w:t>
      </w:r>
    </w:p>
    <w:p w:rsidR="00890570" w:rsidRDefault="00890570" w:rsidP="00D90545">
      <w:pPr>
        <w:spacing w:after="0" w:line="360" w:lineRule="auto"/>
        <w:jc w:val="both"/>
        <w:outlineLvl w:val="0"/>
        <w:rPr>
          <w:rFonts w:ascii="Arial" w:hAnsi="Arial" w:cs="Arial"/>
          <w:color w:val="000000" w:themeColor="text1"/>
        </w:rPr>
      </w:pPr>
    </w:p>
    <w:p w:rsidR="0092633B" w:rsidRPr="00D90545" w:rsidRDefault="0092633B" w:rsidP="00D90545">
      <w:pPr>
        <w:spacing w:after="0" w:line="360" w:lineRule="auto"/>
        <w:jc w:val="both"/>
        <w:outlineLvl w:val="0"/>
        <w:rPr>
          <w:rFonts w:ascii="Arial" w:eastAsia="Calibri" w:hAnsi="Arial" w:cs="Arial"/>
          <w:b/>
          <w:lang w:val="en-ZA"/>
        </w:rPr>
      </w:pPr>
    </w:p>
    <w:p w:rsidR="00890570" w:rsidRPr="00D90545" w:rsidRDefault="00890570" w:rsidP="00D90545">
      <w:pPr>
        <w:spacing w:before="100" w:beforeAutospacing="1" w:after="100" w:afterAutospacing="1" w:line="360" w:lineRule="auto"/>
        <w:jc w:val="both"/>
        <w:outlineLvl w:val="0"/>
        <w:rPr>
          <w:rFonts w:ascii="Arial" w:eastAsia="Calibri" w:hAnsi="Arial" w:cs="Arial"/>
          <w:b/>
          <w:lang w:val="en-ZA"/>
        </w:rPr>
      </w:pPr>
      <w:r w:rsidRPr="00D90545">
        <w:rPr>
          <w:rFonts w:ascii="Arial" w:eastAsia="Calibri" w:hAnsi="Arial" w:cs="Arial"/>
          <w:b/>
          <w:lang w:val="en-ZA"/>
        </w:rPr>
        <w:lastRenderedPageBreak/>
        <w:t>Air Traffic and Navigation Services SOC Limited (ATNS)</w:t>
      </w:r>
    </w:p>
    <w:p w:rsidR="00890570" w:rsidRPr="00D90545" w:rsidRDefault="00890570" w:rsidP="00D90545">
      <w:pPr>
        <w:pStyle w:val="ListParagraph"/>
        <w:numPr>
          <w:ilvl w:val="0"/>
          <w:numId w:val="21"/>
        </w:numPr>
        <w:spacing w:after="0" w:line="360" w:lineRule="auto"/>
        <w:ind w:left="426" w:hanging="426"/>
        <w:jc w:val="both"/>
        <w:outlineLvl w:val="0"/>
        <w:rPr>
          <w:rFonts w:ascii="Arial" w:eastAsia="Calibri" w:hAnsi="Arial" w:cs="Arial"/>
          <w:lang w:val="en-ZA"/>
        </w:rPr>
      </w:pPr>
      <w:r w:rsidRPr="00D90545">
        <w:rPr>
          <w:rFonts w:ascii="Arial" w:eastAsia="Calibri" w:hAnsi="Arial" w:cs="Arial"/>
          <w:lang w:val="en-ZA"/>
        </w:rPr>
        <w:t>No new vehicles were leased since 1 January 2019. Refer to the attached Annexure A, Column H for the installation date.  All vehicles are leased under a full maintenance lease.</w:t>
      </w:r>
    </w:p>
    <w:p w:rsidR="00890570" w:rsidRPr="00D90545" w:rsidRDefault="00890570" w:rsidP="00D90545">
      <w:pPr>
        <w:pStyle w:val="ListParagraph"/>
        <w:spacing w:after="0" w:line="360" w:lineRule="auto"/>
        <w:ind w:left="426" w:hanging="426"/>
        <w:jc w:val="both"/>
        <w:outlineLvl w:val="0"/>
        <w:rPr>
          <w:rFonts w:ascii="Arial" w:eastAsia="Calibri" w:hAnsi="Arial" w:cs="Arial"/>
          <w:lang w:val="en-ZA"/>
        </w:rPr>
      </w:pPr>
    </w:p>
    <w:p w:rsidR="00890570" w:rsidRPr="00D90545" w:rsidRDefault="00890570" w:rsidP="00D90545">
      <w:pPr>
        <w:pStyle w:val="ListParagraph"/>
        <w:numPr>
          <w:ilvl w:val="0"/>
          <w:numId w:val="21"/>
        </w:numPr>
        <w:spacing w:after="0" w:line="360" w:lineRule="auto"/>
        <w:ind w:left="426" w:hanging="426"/>
        <w:jc w:val="both"/>
        <w:outlineLvl w:val="0"/>
        <w:rPr>
          <w:rFonts w:ascii="Arial" w:eastAsia="Calibri" w:hAnsi="Arial" w:cs="Arial"/>
          <w:lang w:val="en-ZA"/>
        </w:rPr>
      </w:pPr>
      <w:r w:rsidRPr="00D90545">
        <w:rPr>
          <w:rFonts w:ascii="Arial" w:eastAsia="Calibri" w:hAnsi="Arial" w:cs="Arial"/>
          <w:lang w:val="en-ZA"/>
        </w:rPr>
        <w:t xml:space="preserve">Company vehicles are used </w:t>
      </w:r>
      <w:r w:rsidR="0092633B" w:rsidRPr="00D90545">
        <w:rPr>
          <w:rFonts w:ascii="Arial" w:eastAsia="Calibri" w:hAnsi="Arial" w:cs="Arial"/>
          <w:lang w:val="en-ZA"/>
        </w:rPr>
        <w:t>for</w:t>
      </w:r>
      <w:r w:rsidRPr="00D90545">
        <w:rPr>
          <w:rFonts w:ascii="Arial" w:eastAsia="Calibri" w:hAnsi="Arial" w:cs="Arial"/>
          <w:lang w:val="en-ZA"/>
        </w:rPr>
        <w:t xml:space="preserve"> performing both preventative and corrective maintaining on Communication, Navigation and Surveillance (CNS) infrastructure and facilities across the country.</w:t>
      </w:r>
    </w:p>
    <w:p w:rsidR="00890570" w:rsidRPr="00D90545" w:rsidRDefault="00890570" w:rsidP="00D90545">
      <w:pPr>
        <w:pStyle w:val="ListParagraph"/>
        <w:spacing w:after="0" w:line="360" w:lineRule="auto"/>
        <w:jc w:val="both"/>
        <w:rPr>
          <w:rFonts w:ascii="Arial" w:eastAsia="Calibri" w:hAnsi="Arial" w:cs="Arial"/>
          <w:lang w:val="en-ZA"/>
        </w:rPr>
      </w:pPr>
    </w:p>
    <w:p w:rsidR="00890570" w:rsidRPr="00D90545" w:rsidRDefault="00890570" w:rsidP="00D90545">
      <w:pPr>
        <w:pStyle w:val="ListParagraph"/>
        <w:numPr>
          <w:ilvl w:val="0"/>
          <w:numId w:val="21"/>
        </w:numPr>
        <w:spacing w:after="0" w:line="360" w:lineRule="auto"/>
        <w:ind w:left="426" w:hanging="426"/>
        <w:jc w:val="both"/>
        <w:outlineLvl w:val="0"/>
        <w:rPr>
          <w:rFonts w:ascii="Arial" w:eastAsia="Calibri" w:hAnsi="Arial" w:cs="Arial"/>
          <w:lang w:val="en-ZA"/>
        </w:rPr>
      </w:pPr>
      <w:r w:rsidRPr="00D90545">
        <w:rPr>
          <w:rFonts w:ascii="Arial" w:eastAsia="Calibri" w:hAnsi="Arial" w:cs="Arial"/>
          <w:lang w:val="en-ZA"/>
        </w:rPr>
        <w:t>Refer to attached Annexure A, which reflects the make of vehicle in column F and the cost in column G.</w:t>
      </w:r>
    </w:p>
    <w:p w:rsidR="00890570" w:rsidRPr="00D90545" w:rsidRDefault="00890570" w:rsidP="00D90545">
      <w:pPr>
        <w:pStyle w:val="ListParagraph"/>
        <w:spacing w:after="0" w:line="360" w:lineRule="auto"/>
        <w:jc w:val="both"/>
        <w:rPr>
          <w:rFonts w:ascii="Arial" w:eastAsia="Calibri" w:hAnsi="Arial" w:cs="Arial"/>
          <w:lang w:val="en-ZA"/>
        </w:rPr>
      </w:pPr>
    </w:p>
    <w:p w:rsidR="00890570" w:rsidRPr="00D90545" w:rsidRDefault="00890570" w:rsidP="00D90545">
      <w:pPr>
        <w:pStyle w:val="ListParagraph"/>
        <w:numPr>
          <w:ilvl w:val="0"/>
          <w:numId w:val="21"/>
        </w:numPr>
        <w:spacing w:after="0" w:line="360" w:lineRule="auto"/>
        <w:ind w:left="426" w:hanging="426"/>
        <w:jc w:val="both"/>
        <w:outlineLvl w:val="0"/>
        <w:rPr>
          <w:rFonts w:ascii="Arial" w:eastAsia="Calibri" w:hAnsi="Arial" w:cs="Arial"/>
          <w:lang w:val="en-ZA"/>
        </w:rPr>
      </w:pPr>
      <w:r w:rsidRPr="00D90545">
        <w:rPr>
          <w:rFonts w:ascii="Arial" w:eastAsia="Calibri" w:hAnsi="Arial" w:cs="Arial"/>
          <w:lang w:val="en-ZA"/>
        </w:rPr>
        <w:t>The need arises from the fact that most of ATNS aviation Communications, Navigational, &amp; Surveillance (CNS) infrastructure and facilities are strategically placed in remote areas to provide the required coverage and cater for all air traffic movements across the country. It is also a requirement by the aviation regulating authority of South Africa (SACAA) that scheduled preventative maintenance on these sites are performed routinely and in case of failure, for ATNS to respond and perform corrective maintenance and ensure continuity of service.  Since most of the sites are in remote areas, ATNS need to drive to those sites to perform maintenance as required and require vehicles with greater clearance.</w:t>
      </w:r>
    </w:p>
    <w:p w:rsidR="00890570" w:rsidRPr="00D90545" w:rsidRDefault="00890570" w:rsidP="00D90545">
      <w:pPr>
        <w:pStyle w:val="ListParagraph"/>
        <w:spacing w:after="0" w:line="360" w:lineRule="auto"/>
        <w:jc w:val="both"/>
        <w:rPr>
          <w:rFonts w:ascii="Arial" w:eastAsia="Calibri" w:hAnsi="Arial" w:cs="Arial"/>
          <w:lang w:val="en-ZA"/>
        </w:rPr>
      </w:pPr>
    </w:p>
    <w:p w:rsidR="00890570" w:rsidRPr="00D90545" w:rsidRDefault="00890570" w:rsidP="00D90545">
      <w:pPr>
        <w:pStyle w:val="ListParagraph"/>
        <w:numPr>
          <w:ilvl w:val="0"/>
          <w:numId w:val="21"/>
        </w:numPr>
        <w:spacing w:after="0" w:line="360" w:lineRule="auto"/>
        <w:ind w:left="426" w:hanging="426"/>
        <w:jc w:val="both"/>
        <w:outlineLvl w:val="0"/>
        <w:rPr>
          <w:rFonts w:ascii="Arial" w:eastAsia="Calibri" w:hAnsi="Arial" w:cs="Arial"/>
          <w:lang w:val="en-ZA"/>
        </w:rPr>
      </w:pPr>
      <w:r w:rsidRPr="00D90545">
        <w:rPr>
          <w:rFonts w:ascii="Arial" w:eastAsia="Calibri" w:hAnsi="Arial" w:cs="Arial"/>
          <w:lang w:val="en-ZA"/>
        </w:rPr>
        <w:t>Given the current and anticipated requirements (informed by planned infrastructure investments), the company evaluates and include the needs as part of the company operating model.</w:t>
      </w:r>
    </w:p>
    <w:p w:rsidR="00890570" w:rsidRPr="00D90545" w:rsidRDefault="00890570" w:rsidP="00D90545">
      <w:pPr>
        <w:pStyle w:val="ListParagraph"/>
        <w:spacing w:after="0" w:line="360" w:lineRule="auto"/>
        <w:jc w:val="both"/>
        <w:rPr>
          <w:rFonts w:ascii="Arial" w:eastAsia="Calibri" w:hAnsi="Arial" w:cs="Arial"/>
          <w:lang w:val="en-ZA"/>
        </w:rPr>
      </w:pPr>
    </w:p>
    <w:p w:rsidR="00890570" w:rsidRPr="00D90545" w:rsidRDefault="00890570" w:rsidP="00D90545">
      <w:pPr>
        <w:pStyle w:val="ListParagraph"/>
        <w:numPr>
          <w:ilvl w:val="0"/>
          <w:numId w:val="21"/>
        </w:numPr>
        <w:spacing w:after="0" w:line="360" w:lineRule="auto"/>
        <w:ind w:left="426" w:hanging="426"/>
        <w:jc w:val="both"/>
        <w:outlineLvl w:val="0"/>
        <w:rPr>
          <w:rFonts w:ascii="Arial" w:eastAsia="Calibri" w:hAnsi="Arial" w:cs="Arial"/>
          <w:lang w:val="en-ZA"/>
        </w:rPr>
      </w:pPr>
      <w:r w:rsidRPr="00D90545">
        <w:rPr>
          <w:rFonts w:ascii="Arial" w:eastAsia="Calibri" w:hAnsi="Arial" w:cs="Arial"/>
          <w:lang w:val="en-ZA"/>
        </w:rPr>
        <w:t>In line with the Permission approval, the evaluation is done and approved for a period of 5 years.</w:t>
      </w:r>
    </w:p>
    <w:p w:rsidR="00890570" w:rsidRPr="00D90545" w:rsidRDefault="00890570" w:rsidP="00D90545">
      <w:pPr>
        <w:pStyle w:val="ListParagraph"/>
        <w:spacing w:after="0" w:line="360" w:lineRule="auto"/>
        <w:jc w:val="both"/>
        <w:rPr>
          <w:rFonts w:ascii="Arial" w:eastAsia="Calibri" w:hAnsi="Arial" w:cs="Arial"/>
          <w:lang w:val="en-ZA"/>
        </w:rPr>
      </w:pPr>
    </w:p>
    <w:p w:rsidR="00890570" w:rsidRPr="00D90545" w:rsidRDefault="00890570" w:rsidP="00D90545">
      <w:pPr>
        <w:pStyle w:val="ListParagraph"/>
        <w:numPr>
          <w:ilvl w:val="0"/>
          <w:numId w:val="21"/>
        </w:numPr>
        <w:spacing w:after="0" w:line="360" w:lineRule="auto"/>
        <w:ind w:left="426" w:hanging="426"/>
        <w:jc w:val="both"/>
        <w:outlineLvl w:val="0"/>
        <w:rPr>
          <w:rFonts w:ascii="Arial" w:eastAsia="Calibri" w:hAnsi="Arial" w:cs="Arial"/>
          <w:lang w:val="en-ZA"/>
        </w:rPr>
      </w:pPr>
      <w:r w:rsidRPr="00D90545">
        <w:rPr>
          <w:rFonts w:ascii="Arial" w:eastAsia="Calibri" w:hAnsi="Arial" w:cs="Arial"/>
          <w:lang w:val="en-ZA"/>
        </w:rPr>
        <w:t>The leased vehicles are monitored through the fleet tracking system with verification to actual slips submitted and in conjunction with the company’s Maintenance Management System. This system is fitted with each leased vehicle and on monthly basis, a report is received from the service provider (AVIS Fleet) highlighting the monthly utilisation.</w:t>
      </w:r>
    </w:p>
    <w:p w:rsidR="00890570" w:rsidRPr="00D90545" w:rsidRDefault="00890570" w:rsidP="00D90545">
      <w:pPr>
        <w:pStyle w:val="ListParagraph"/>
        <w:spacing w:after="0" w:line="360" w:lineRule="auto"/>
        <w:jc w:val="both"/>
        <w:rPr>
          <w:rFonts w:ascii="Arial" w:eastAsia="Calibri" w:hAnsi="Arial" w:cs="Arial"/>
          <w:lang w:val="en-ZA"/>
        </w:rPr>
      </w:pPr>
    </w:p>
    <w:p w:rsidR="00890570" w:rsidRPr="00D90545" w:rsidRDefault="00890570" w:rsidP="00D90545">
      <w:pPr>
        <w:spacing w:after="0" w:line="360" w:lineRule="auto"/>
        <w:jc w:val="both"/>
        <w:outlineLvl w:val="0"/>
        <w:rPr>
          <w:rFonts w:ascii="Arial" w:eastAsia="Calibri" w:hAnsi="Arial" w:cs="Arial"/>
          <w:lang w:val="en-ZA"/>
        </w:rPr>
      </w:pPr>
      <w:r w:rsidRPr="00D90545">
        <w:rPr>
          <w:rFonts w:ascii="Arial" w:eastAsia="Calibri" w:hAnsi="Arial" w:cs="Arial"/>
          <w:lang w:val="en-ZA"/>
        </w:rPr>
        <w:t>(h)(</w:t>
      </w:r>
      <w:proofErr w:type="spellStart"/>
      <w:r w:rsidRPr="00D90545">
        <w:rPr>
          <w:rFonts w:ascii="Arial" w:eastAsia="Calibri" w:hAnsi="Arial" w:cs="Arial"/>
          <w:lang w:val="en-ZA"/>
        </w:rPr>
        <w:t>i</w:t>
      </w:r>
      <w:proofErr w:type="spellEnd"/>
      <w:r w:rsidR="0092633B" w:rsidRPr="00D90545">
        <w:rPr>
          <w:rFonts w:ascii="Arial" w:eastAsia="Calibri" w:hAnsi="Arial" w:cs="Arial"/>
          <w:lang w:val="en-ZA"/>
        </w:rPr>
        <w:t>) One</w:t>
      </w:r>
      <w:r w:rsidRPr="00D90545">
        <w:rPr>
          <w:rFonts w:ascii="Arial" w:eastAsia="Calibri" w:hAnsi="Arial" w:cs="Arial"/>
          <w:lang w:val="en-ZA"/>
        </w:rPr>
        <w:t xml:space="preserve"> vehicle.</w:t>
      </w:r>
    </w:p>
    <w:p w:rsidR="00890570" w:rsidRPr="00D90545" w:rsidRDefault="00890570" w:rsidP="00D90545">
      <w:pPr>
        <w:spacing w:after="0" w:line="360" w:lineRule="auto"/>
        <w:jc w:val="both"/>
        <w:rPr>
          <w:rFonts w:ascii="Arial" w:eastAsia="Calibri" w:hAnsi="Arial" w:cs="Arial"/>
          <w:lang w:val="en-ZA"/>
        </w:rPr>
      </w:pPr>
      <w:r w:rsidRPr="00D90545">
        <w:rPr>
          <w:rFonts w:ascii="Arial" w:eastAsia="Calibri" w:hAnsi="Arial" w:cs="Arial"/>
          <w:lang w:val="en-ZA"/>
        </w:rPr>
        <w:lastRenderedPageBreak/>
        <w:t xml:space="preserve">    (ii)  A Ford Ranger 2.2 TDCI XLS 4X4 D/CAB A/T</w:t>
      </w:r>
    </w:p>
    <w:p w:rsidR="00890570" w:rsidRPr="0092633B" w:rsidRDefault="00890570" w:rsidP="0092633B">
      <w:pPr>
        <w:spacing w:after="0" w:line="360" w:lineRule="auto"/>
        <w:ind w:left="567" w:hanging="567"/>
        <w:jc w:val="both"/>
        <w:outlineLvl w:val="0"/>
        <w:rPr>
          <w:rFonts w:ascii="Arial" w:eastAsia="Calibri" w:hAnsi="Arial" w:cs="Arial"/>
          <w:lang w:val="en-ZA"/>
        </w:rPr>
      </w:pPr>
      <w:r w:rsidRPr="00D90545">
        <w:rPr>
          <w:rFonts w:ascii="Arial" w:eastAsia="Calibri" w:hAnsi="Arial" w:cs="Arial"/>
          <w:lang w:val="en-ZA"/>
        </w:rPr>
        <w:t xml:space="preserve">    (iii) The vehicle is earmarked and used mainly by the WGS84 Surveyors whose main Job is visit the air traffic centres (airports) to confirm al the surveyed points and airport obstructions, CNS facilities to survey the site coordinates and above ground heights. </w:t>
      </w:r>
    </w:p>
    <w:p w:rsidR="00890570" w:rsidRPr="00D90545" w:rsidRDefault="00890570" w:rsidP="00D90545">
      <w:pPr>
        <w:pStyle w:val="ListParagraph"/>
        <w:spacing w:after="0" w:line="360" w:lineRule="auto"/>
        <w:jc w:val="both"/>
        <w:rPr>
          <w:rFonts w:ascii="Arial" w:eastAsia="Calibri" w:hAnsi="Arial" w:cs="Arial"/>
          <w:lang w:val="en-ZA"/>
        </w:rPr>
      </w:pPr>
    </w:p>
    <w:p w:rsidR="00890570" w:rsidRPr="00D90545" w:rsidRDefault="00890570" w:rsidP="00D90545">
      <w:pPr>
        <w:spacing w:line="360" w:lineRule="auto"/>
        <w:jc w:val="both"/>
        <w:rPr>
          <w:rFonts w:ascii="Arial" w:hAnsi="Arial" w:cs="Arial"/>
          <w:b/>
          <w:lang w:val="en-ZA"/>
        </w:rPr>
      </w:pPr>
      <w:r w:rsidRPr="00D90545">
        <w:rPr>
          <w:rFonts w:ascii="Arial" w:hAnsi="Arial" w:cs="Arial"/>
          <w:b/>
          <w:lang w:val="en-ZA"/>
        </w:rPr>
        <w:t>South African Civil Aviation Authority (SACAA)</w:t>
      </w:r>
    </w:p>
    <w:p w:rsidR="00890570" w:rsidRDefault="00890570" w:rsidP="00D90545">
      <w:pPr>
        <w:pStyle w:val="BodyTextIndent2"/>
        <w:tabs>
          <w:tab w:val="clear" w:pos="864"/>
        </w:tabs>
        <w:ind w:left="0" w:firstLine="0"/>
        <w:jc w:val="both"/>
        <w:rPr>
          <w:rFonts w:ascii="Arial" w:eastAsia="Calibri" w:hAnsi="Arial" w:cs="Arial"/>
          <w:sz w:val="22"/>
          <w:szCs w:val="22"/>
          <w:lang w:val="en-ZA" w:eastAsia="en-ZA"/>
        </w:rPr>
      </w:pPr>
      <w:r w:rsidRPr="00D90545">
        <w:rPr>
          <w:rFonts w:ascii="Arial" w:eastAsia="Calibri" w:hAnsi="Arial" w:cs="Arial"/>
          <w:sz w:val="22"/>
          <w:szCs w:val="22"/>
          <w:lang w:val="en-ZA" w:eastAsia="en-ZA"/>
        </w:rPr>
        <w:t>The table below provides comprehensive answers by the South African Civil Aviation Authority to all questions, i.e. (a), (b), (c), (d), (e), (f), (g), and (h)(</w:t>
      </w:r>
      <w:proofErr w:type="spellStart"/>
      <w:r w:rsidRPr="00D90545">
        <w:rPr>
          <w:rFonts w:ascii="Arial" w:eastAsia="Calibri" w:hAnsi="Arial" w:cs="Arial"/>
          <w:sz w:val="22"/>
          <w:szCs w:val="22"/>
          <w:lang w:val="en-ZA" w:eastAsia="en-ZA"/>
        </w:rPr>
        <w:t>i</w:t>
      </w:r>
      <w:proofErr w:type="spellEnd"/>
      <w:r w:rsidRPr="00D90545">
        <w:rPr>
          <w:rFonts w:ascii="Arial" w:eastAsia="Calibri" w:hAnsi="Arial" w:cs="Arial"/>
          <w:sz w:val="22"/>
          <w:szCs w:val="22"/>
          <w:lang w:val="en-ZA" w:eastAsia="en-ZA"/>
        </w:rPr>
        <w:t>), (ii), and (iii).</w:t>
      </w:r>
      <w:r w:rsidRPr="00DE4551">
        <w:rPr>
          <w:rFonts w:ascii="Arial" w:eastAsia="Calibri" w:hAnsi="Arial" w:cs="Arial"/>
          <w:sz w:val="22"/>
          <w:szCs w:val="22"/>
          <w:lang w:val="en-ZA" w:eastAsia="en-ZA"/>
        </w:rPr>
        <w:tab/>
      </w:r>
    </w:p>
    <w:p w:rsidR="00890570" w:rsidRDefault="00890570" w:rsidP="00890570">
      <w:pPr>
        <w:pStyle w:val="BodyTextIndent2"/>
        <w:tabs>
          <w:tab w:val="clear" w:pos="864"/>
        </w:tabs>
        <w:spacing w:line="240" w:lineRule="auto"/>
        <w:ind w:left="0" w:firstLine="0"/>
        <w:jc w:val="both"/>
        <w:rPr>
          <w:rFonts w:ascii="Arial" w:eastAsiaTheme="minorHAnsi" w:hAnsi="Arial" w:cs="Arial"/>
          <w:color w:val="000000"/>
          <w:sz w:val="22"/>
          <w:szCs w:val="22"/>
          <w:lang w:val="en-ZA"/>
        </w:rPr>
      </w:pPr>
    </w:p>
    <w:tbl>
      <w:tblPr>
        <w:tblStyle w:val="TableGrid"/>
        <w:tblW w:w="0" w:type="auto"/>
        <w:tblLook w:val="04A0"/>
      </w:tblPr>
      <w:tblGrid>
        <w:gridCol w:w="567"/>
        <w:gridCol w:w="3261"/>
        <w:gridCol w:w="5875"/>
      </w:tblGrid>
      <w:tr w:rsidR="00890570" w:rsidTr="0092633B">
        <w:tc>
          <w:tcPr>
            <w:tcW w:w="567" w:type="dxa"/>
          </w:tcPr>
          <w:p w:rsidR="00890570" w:rsidRPr="00DC0217" w:rsidRDefault="00890570" w:rsidP="0092633B">
            <w:pPr>
              <w:spacing w:line="360" w:lineRule="auto"/>
              <w:jc w:val="both"/>
              <w:outlineLvl w:val="0"/>
              <w:rPr>
                <w:rFonts w:ascii="Arial" w:eastAsia="Calibri" w:hAnsi="Arial" w:cs="Arial"/>
                <w:lang w:val="en-ZA"/>
              </w:rPr>
            </w:pPr>
            <w:r w:rsidRPr="00DC0217">
              <w:rPr>
                <w:rFonts w:ascii="Arial" w:eastAsia="Calibri" w:hAnsi="Arial" w:cs="Arial"/>
                <w:lang w:val="en-ZA"/>
              </w:rPr>
              <w:t>a)</w:t>
            </w:r>
          </w:p>
        </w:tc>
        <w:tc>
          <w:tcPr>
            <w:tcW w:w="3261" w:type="dxa"/>
          </w:tcPr>
          <w:p w:rsidR="00890570" w:rsidRPr="00DC0217" w:rsidRDefault="00890570" w:rsidP="0092633B">
            <w:pPr>
              <w:spacing w:line="360" w:lineRule="auto"/>
              <w:outlineLvl w:val="0"/>
              <w:rPr>
                <w:rFonts w:ascii="Arial" w:eastAsia="Calibri" w:hAnsi="Arial" w:cs="Arial"/>
                <w:b/>
                <w:lang w:val="en-ZA"/>
              </w:rPr>
            </w:pPr>
            <w:r w:rsidRPr="00DC0217">
              <w:rPr>
                <w:rFonts w:ascii="Arial" w:eastAsia="Calibri" w:hAnsi="Arial" w:cs="Arial"/>
                <w:b/>
                <w:lang w:val="en-ZA"/>
              </w:rPr>
              <w:t>No of Vehicles purchased</w:t>
            </w:r>
          </w:p>
        </w:tc>
        <w:tc>
          <w:tcPr>
            <w:tcW w:w="5875" w:type="dxa"/>
          </w:tcPr>
          <w:p w:rsidR="00890570" w:rsidRDefault="00890570" w:rsidP="0092633B">
            <w:pPr>
              <w:pStyle w:val="ListParagraph"/>
              <w:numPr>
                <w:ilvl w:val="0"/>
                <w:numId w:val="26"/>
              </w:numPr>
              <w:spacing w:line="360" w:lineRule="auto"/>
              <w:jc w:val="both"/>
              <w:outlineLvl w:val="0"/>
              <w:rPr>
                <w:rFonts w:ascii="Arial" w:eastAsia="Calibri" w:hAnsi="Arial" w:cs="Arial"/>
                <w:lang w:val="en-ZA"/>
              </w:rPr>
            </w:pPr>
            <w:r>
              <w:rPr>
                <w:rFonts w:ascii="Arial" w:eastAsia="Calibri" w:hAnsi="Arial" w:cs="Arial"/>
                <w:lang w:val="en-ZA"/>
              </w:rPr>
              <w:t xml:space="preserve">2 vehicles were purchased as </w:t>
            </w:r>
            <w:r w:rsidR="0092633B">
              <w:rPr>
                <w:rFonts w:ascii="Arial" w:eastAsia="Calibri" w:hAnsi="Arial" w:cs="Arial"/>
                <w:lang w:val="en-ZA"/>
              </w:rPr>
              <w:t>follows: -</w:t>
            </w:r>
          </w:p>
          <w:p w:rsidR="00890570" w:rsidRPr="00DC0217" w:rsidRDefault="00890570" w:rsidP="0092633B">
            <w:pPr>
              <w:pStyle w:val="ListParagraph"/>
              <w:numPr>
                <w:ilvl w:val="0"/>
                <w:numId w:val="31"/>
              </w:numPr>
              <w:spacing w:line="360" w:lineRule="auto"/>
              <w:ind w:left="1062"/>
              <w:jc w:val="both"/>
              <w:outlineLvl w:val="0"/>
              <w:rPr>
                <w:rFonts w:ascii="Arial" w:eastAsia="Calibri" w:hAnsi="Arial" w:cs="Arial"/>
                <w:lang w:val="en-ZA"/>
              </w:rPr>
            </w:pPr>
            <w:r w:rsidRPr="00DC0217">
              <w:rPr>
                <w:rFonts w:ascii="Arial" w:eastAsia="Calibri" w:hAnsi="Arial" w:cs="Arial"/>
                <w:lang w:val="en-ZA"/>
              </w:rPr>
              <w:t>March 2017</w:t>
            </w:r>
          </w:p>
          <w:p w:rsidR="00890570" w:rsidRPr="00DC0217" w:rsidRDefault="00890570" w:rsidP="0092633B">
            <w:pPr>
              <w:pStyle w:val="ListParagraph"/>
              <w:numPr>
                <w:ilvl w:val="0"/>
                <w:numId w:val="31"/>
              </w:numPr>
              <w:spacing w:line="360" w:lineRule="auto"/>
              <w:ind w:left="1062"/>
              <w:jc w:val="both"/>
              <w:outlineLvl w:val="0"/>
              <w:rPr>
                <w:rFonts w:ascii="Arial" w:eastAsia="Calibri" w:hAnsi="Arial" w:cs="Arial"/>
                <w:lang w:val="en-ZA"/>
              </w:rPr>
            </w:pPr>
            <w:r w:rsidRPr="00DC0217">
              <w:rPr>
                <w:rFonts w:ascii="Arial" w:eastAsia="Calibri" w:hAnsi="Arial" w:cs="Arial"/>
                <w:lang w:val="en-ZA"/>
              </w:rPr>
              <w:t>June 2018</w:t>
            </w:r>
          </w:p>
        </w:tc>
      </w:tr>
      <w:tr w:rsidR="00890570" w:rsidTr="0092633B">
        <w:tc>
          <w:tcPr>
            <w:tcW w:w="567" w:type="dxa"/>
          </w:tcPr>
          <w:p w:rsidR="00890570" w:rsidRPr="00DC0217" w:rsidRDefault="00890570" w:rsidP="0092633B">
            <w:pPr>
              <w:spacing w:line="360" w:lineRule="auto"/>
              <w:jc w:val="both"/>
              <w:outlineLvl w:val="0"/>
              <w:rPr>
                <w:rFonts w:ascii="Arial" w:eastAsia="Calibri" w:hAnsi="Arial" w:cs="Arial"/>
                <w:lang w:val="en-ZA"/>
              </w:rPr>
            </w:pPr>
            <w:r w:rsidRPr="00DC0217">
              <w:rPr>
                <w:rFonts w:ascii="Arial" w:eastAsia="Calibri" w:hAnsi="Arial" w:cs="Arial"/>
                <w:lang w:val="en-ZA"/>
              </w:rPr>
              <w:t>b)</w:t>
            </w:r>
          </w:p>
        </w:tc>
        <w:tc>
          <w:tcPr>
            <w:tcW w:w="3261" w:type="dxa"/>
          </w:tcPr>
          <w:p w:rsidR="00890570" w:rsidRPr="00DC0217" w:rsidRDefault="00890570" w:rsidP="0092633B">
            <w:pPr>
              <w:spacing w:line="360" w:lineRule="auto"/>
              <w:jc w:val="both"/>
              <w:outlineLvl w:val="0"/>
              <w:rPr>
                <w:rFonts w:ascii="Arial" w:eastAsia="Calibri" w:hAnsi="Arial" w:cs="Arial"/>
                <w:b/>
                <w:lang w:val="en-ZA"/>
              </w:rPr>
            </w:pPr>
            <w:r w:rsidRPr="00DC0217">
              <w:rPr>
                <w:rFonts w:ascii="Arial" w:eastAsia="Calibri" w:hAnsi="Arial" w:cs="Arial"/>
                <w:b/>
                <w:lang w:val="en-ZA"/>
              </w:rPr>
              <w:t>Purpose</w:t>
            </w:r>
          </w:p>
        </w:tc>
        <w:tc>
          <w:tcPr>
            <w:tcW w:w="5875" w:type="dxa"/>
          </w:tcPr>
          <w:p w:rsidR="00890570" w:rsidRPr="00F24A23" w:rsidRDefault="00890570" w:rsidP="0092633B">
            <w:pPr>
              <w:pStyle w:val="ListParagraph"/>
              <w:numPr>
                <w:ilvl w:val="0"/>
                <w:numId w:val="29"/>
              </w:numPr>
              <w:spacing w:line="360" w:lineRule="auto"/>
              <w:jc w:val="both"/>
              <w:outlineLvl w:val="0"/>
              <w:rPr>
                <w:rFonts w:ascii="Arial" w:eastAsia="Calibri" w:hAnsi="Arial" w:cs="Arial"/>
                <w:lang w:val="en-ZA"/>
              </w:rPr>
            </w:pPr>
            <w:r w:rsidRPr="00F24A23">
              <w:rPr>
                <w:rFonts w:ascii="Arial" w:eastAsia="Calibri" w:hAnsi="Arial" w:cs="Arial"/>
                <w:lang w:val="en-ZA"/>
              </w:rPr>
              <w:t>Both vehicles were purchased to</w:t>
            </w:r>
            <w:r>
              <w:rPr>
                <w:rFonts w:ascii="Arial" w:eastAsia="Calibri" w:hAnsi="Arial" w:cs="Arial"/>
                <w:lang w:val="en-ZA"/>
              </w:rPr>
              <w:t xml:space="preserve"> enable our inspectors to</w:t>
            </w:r>
            <w:r w:rsidRPr="00F24A23">
              <w:rPr>
                <w:rFonts w:ascii="Arial" w:eastAsia="Calibri" w:hAnsi="Arial" w:cs="Arial"/>
                <w:lang w:val="en-ZA"/>
              </w:rPr>
              <w:t xml:space="preserve"> conduct inspections and </w:t>
            </w:r>
            <w:proofErr w:type="spellStart"/>
            <w:r w:rsidRPr="00F24A23">
              <w:rPr>
                <w:rFonts w:ascii="Arial" w:eastAsia="Calibri" w:hAnsi="Arial" w:cs="Arial"/>
                <w:lang w:val="en-ZA"/>
              </w:rPr>
              <w:t>fulfil</w:t>
            </w:r>
            <w:r>
              <w:rPr>
                <w:rFonts w:ascii="Arial" w:eastAsia="Calibri" w:hAnsi="Arial" w:cs="Arial"/>
                <w:lang w:val="en-ZA"/>
              </w:rPr>
              <w:t>l</w:t>
            </w:r>
            <w:proofErr w:type="spellEnd"/>
            <w:r w:rsidRPr="00F24A23">
              <w:rPr>
                <w:rFonts w:ascii="Arial" w:eastAsia="Calibri" w:hAnsi="Arial" w:cs="Arial"/>
                <w:lang w:val="en-ZA"/>
              </w:rPr>
              <w:t xml:space="preserve"> the mandate of S</w:t>
            </w:r>
            <w:r>
              <w:rPr>
                <w:rFonts w:ascii="Arial" w:eastAsia="Calibri" w:hAnsi="Arial" w:cs="Arial"/>
                <w:lang w:val="en-ZA"/>
              </w:rPr>
              <w:t>outh African Civil Aviation Authority (SACAA)</w:t>
            </w:r>
            <w:r w:rsidRPr="00F24A23">
              <w:rPr>
                <w:rFonts w:ascii="Arial" w:eastAsia="Calibri" w:hAnsi="Arial" w:cs="Arial"/>
                <w:lang w:val="en-ZA"/>
              </w:rPr>
              <w:t>.</w:t>
            </w:r>
          </w:p>
        </w:tc>
      </w:tr>
      <w:tr w:rsidR="00890570" w:rsidTr="0092633B">
        <w:tc>
          <w:tcPr>
            <w:tcW w:w="567" w:type="dxa"/>
          </w:tcPr>
          <w:p w:rsidR="00890570" w:rsidRPr="00DC0217" w:rsidRDefault="00890570" w:rsidP="0092633B">
            <w:pPr>
              <w:spacing w:line="360" w:lineRule="auto"/>
              <w:jc w:val="both"/>
              <w:outlineLvl w:val="0"/>
              <w:rPr>
                <w:rFonts w:ascii="Arial" w:eastAsia="Calibri" w:hAnsi="Arial" w:cs="Arial"/>
                <w:lang w:val="en-ZA"/>
              </w:rPr>
            </w:pPr>
            <w:r w:rsidRPr="00DC0217">
              <w:rPr>
                <w:rFonts w:ascii="Arial" w:eastAsia="Calibri" w:hAnsi="Arial" w:cs="Arial"/>
                <w:lang w:val="en-ZA"/>
              </w:rPr>
              <w:t>c)</w:t>
            </w:r>
          </w:p>
        </w:tc>
        <w:tc>
          <w:tcPr>
            <w:tcW w:w="3261" w:type="dxa"/>
          </w:tcPr>
          <w:p w:rsidR="00890570" w:rsidRPr="00DC0217" w:rsidRDefault="00890570" w:rsidP="0092633B">
            <w:pPr>
              <w:spacing w:line="360" w:lineRule="auto"/>
              <w:jc w:val="both"/>
              <w:outlineLvl w:val="0"/>
              <w:rPr>
                <w:rFonts w:ascii="Arial" w:eastAsia="Calibri" w:hAnsi="Arial" w:cs="Arial"/>
                <w:b/>
                <w:lang w:val="en-ZA"/>
              </w:rPr>
            </w:pPr>
            <w:r w:rsidRPr="00DC0217">
              <w:rPr>
                <w:rFonts w:ascii="Arial" w:eastAsia="Calibri" w:hAnsi="Arial" w:cs="Arial"/>
                <w:b/>
                <w:lang w:val="en-ZA"/>
              </w:rPr>
              <w:t>Vehicle Make</w:t>
            </w:r>
          </w:p>
        </w:tc>
        <w:tc>
          <w:tcPr>
            <w:tcW w:w="5875" w:type="dxa"/>
          </w:tcPr>
          <w:p w:rsidR="00890570" w:rsidRPr="000304FE" w:rsidRDefault="00890570" w:rsidP="0092633B">
            <w:pPr>
              <w:pStyle w:val="ListParagraph"/>
              <w:numPr>
                <w:ilvl w:val="0"/>
                <w:numId w:val="33"/>
              </w:numPr>
              <w:spacing w:line="360" w:lineRule="auto"/>
              <w:jc w:val="both"/>
              <w:outlineLvl w:val="0"/>
              <w:rPr>
                <w:rFonts w:ascii="Arial" w:eastAsia="Calibri" w:hAnsi="Arial" w:cs="Arial"/>
                <w:lang w:val="en-ZA"/>
              </w:rPr>
            </w:pPr>
            <w:r w:rsidRPr="000304FE">
              <w:rPr>
                <w:rFonts w:ascii="Arial" w:eastAsia="Calibri" w:hAnsi="Arial" w:cs="Arial"/>
                <w:lang w:val="en-ZA"/>
              </w:rPr>
              <w:t>Ford Ranger; March 2017; R393,344.68</w:t>
            </w:r>
          </w:p>
          <w:p w:rsidR="00890570" w:rsidRPr="000304FE" w:rsidRDefault="00890570" w:rsidP="0092633B">
            <w:pPr>
              <w:pStyle w:val="ListParagraph"/>
              <w:numPr>
                <w:ilvl w:val="0"/>
                <w:numId w:val="33"/>
              </w:numPr>
              <w:spacing w:line="360" w:lineRule="auto"/>
              <w:jc w:val="both"/>
              <w:outlineLvl w:val="0"/>
              <w:rPr>
                <w:rFonts w:ascii="Arial" w:eastAsia="Calibri" w:hAnsi="Arial" w:cs="Arial"/>
                <w:lang w:val="en-ZA"/>
              </w:rPr>
            </w:pPr>
            <w:r w:rsidRPr="000304FE">
              <w:rPr>
                <w:rFonts w:ascii="Arial" w:eastAsia="Calibri" w:hAnsi="Arial" w:cs="Arial"/>
                <w:lang w:val="en-ZA"/>
              </w:rPr>
              <w:t xml:space="preserve">Ford Ranger; June </w:t>
            </w:r>
            <w:r w:rsidR="0092633B" w:rsidRPr="000304FE">
              <w:rPr>
                <w:rFonts w:ascii="Arial" w:eastAsia="Calibri" w:hAnsi="Arial" w:cs="Arial"/>
                <w:lang w:val="en-ZA"/>
              </w:rPr>
              <w:t>2018; R</w:t>
            </w:r>
            <w:r w:rsidRPr="000304FE">
              <w:rPr>
                <w:rFonts w:ascii="Arial" w:eastAsia="Calibri" w:hAnsi="Arial" w:cs="Arial"/>
                <w:lang w:val="en-ZA"/>
              </w:rPr>
              <w:t>401,720.52</w:t>
            </w:r>
          </w:p>
        </w:tc>
      </w:tr>
      <w:tr w:rsidR="00890570" w:rsidTr="0092633B">
        <w:tc>
          <w:tcPr>
            <w:tcW w:w="567" w:type="dxa"/>
          </w:tcPr>
          <w:p w:rsidR="00890570" w:rsidRPr="00DC0217" w:rsidRDefault="00890570" w:rsidP="0092633B">
            <w:pPr>
              <w:spacing w:before="100" w:beforeAutospacing="1" w:after="100" w:afterAutospacing="1" w:line="360" w:lineRule="auto"/>
              <w:jc w:val="both"/>
              <w:outlineLvl w:val="0"/>
              <w:rPr>
                <w:rFonts w:ascii="Arial" w:eastAsia="Calibri" w:hAnsi="Arial" w:cs="Arial"/>
                <w:lang w:val="en-ZA"/>
              </w:rPr>
            </w:pPr>
            <w:r w:rsidRPr="00DC0217">
              <w:rPr>
                <w:rFonts w:ascii="Arial" w:eastAsia="Calibri" w:hAnsi="Arial" w:cs="Arial"/>
                <w:lang w:val="en-ZA"/>
              </w:rPr>
              <w:t>d)</w:t>
            </w:r>
          </w:p>
        </w:tc>
        <w:tc>
          <w:tcPr>
            <w:tcW w:w="3261" w:type="dxa"/>
          </w:tcPr>
          <w:p w:rsidR="00890570" w:rsidRPr="00DC0217" w:rsidRDefault="00890570" w:rsidP="0092633B">
            <w:pPr>
              <w:spacing w:before="100" w:beforeAutospacing="1" w:after="100" w:afterAutospacing="1" w:line="360" w:lineRule="auto"/>
              <w:jc w:val="both"/>
              <w:outlineLvl w:val="0"/>
              <w:rPr>
                <w:rFonts w:ascii="Arial" w:eastAsia="Calibri" w:hAnsi="Arial" w:cs="Arial"/>
                <w:b/>
                <w:lang w:val="en-ZA"/>
              </w:rPr>
            </w:pPr>
            <w:r w:rsidRPr="00DC0217">
              <w:rPr>
                <w:rFonts w:ascii="Arial" w:eastAsia="Calibri" w:hAnsi="Arial" w:cs="Arial"/>
                <w:b/>
                <w:lang w:val="en-ZA"/>
              </w:rPr>
              <w:t xml:space="preserve">What assessment </w:t>
            </w:r>
          </w:p>
        </w:tc>
        <w:tc>
          <w:tcPr>
            <w:tcW w:w="5875" w:type="dxa"/>
          </w:tcPr>
          <w:p w:rsidR="00890570" w:rsidRPr="00F24A23" w:rsidRDefault="00890570" w:rsidP="0092633B">
            <w:pPr>
              <w:pStyle w:val="ListParagraph"/>
              <w:numPr>
                <w:ilvl w:val="0"/>
                <w:numId w:val="30"/>
              </w:numPr>
              <w:spacing w:before="100" w:beforeAutospacing="1" w:after="100" w:afterAutospacing="1" w:line="360" w:lineRule="auto"/>
              <w:jc w:val="both"/>
              <w:outlineLvl w:val="0"/>
              <w:rPr>
                <w:rFonts w:ascii="Arial" w:eastAsia="Calibri" w:hAnsi="Arial" w:cs="Arial"/>
                <w:lang w:val="en-ZA"/>
              </w:rPr>
            </w:pPr>
            <w:r w:rsidRPr="00F24A23">
              <w:rPr>
                <w:rFonts w:ascii="Arial" w:eastAsia="Calibri" w:hAnsi="Arial" w:cs="Arial"/>
                <w:lang w:val="en-ZA"/>
              </w:rPr>
              <w:t xml:space="preserve">The </w:t>
            </w:r>
            <w:r>
              <w:rPr>
                <w:rFonts w:ascii="Arial" w:eastAsia="Calibri" w:hAnsi="Arial" w:cs="Arial"/>
                <w:lang w:val="en-ZA"/>
              </w:rPr>
              <w:t xml:space="preserve">need </w:t>
            </w:r>
            <w:r w:rsidRPr="00F24A23">
              <w:rPr>
                <w:rFonts w:ascii="Arial" w:eastAsia="Calibri" w:hAnsi="Arial" w:cs="Arial"/>
                <w:lang w:val="en-ZA"/>
              </w:rPr>
              <w:t>was</w:t>
            </w:r>
            <w:r>
              <w:rPr>
                <w:rFonts w:ascii="Arial" w:eastAsia="Calibri" w:hAnsi="Arial" w:cs="Arial"/>
                <w:lang w:val="en-ZA"/>
              </w:rPr>
              <w:t xml:space="preserve"> determined by the services that SACAA has to render to its clients. These clients include different airports, Aviation Training Organisation at outlying areas e.g.</w:t>
            </w:r>
            <w:r w:rsidRPr="00F24A23">
              <w:rPr>
                <w:rFonts w:ascii="Arial" w:eastAsia="Calibri" w:hAnsi="Arial" w:cs="Arial"/>
                <w:lang w:val="en-ZA"/>
              </w:rPr>
              <w:t xml:space="preserve"> </w:t>
            </w:r>
            <w:r>
              <w:rPr>
                <w:rFonts w:ascii="Arial" w:eastAsia="Calibri" w:hAnsi="Arial" w:cs="Arial"/>
                <w:lang w:val="en-ZA"/>
              </w:rPr>
              <w:t xml:space="preserve">aerodrome inspections. The other assessment was the flight costs; car hire costs incurred vs costs of having a pool vehicle for each division.   </w:t>
            </w:r>
          </w:p>
        </w:tc>
      </w:tr>
      <w:tr w:rsidR="00890570" w:rsidTr="0092633B">
        <w:tc>
          <w:tcPr>
            <w:tcW w:w="567" w:type="dxa"/>
          </w:tcPr>
          <w:p w:rsidR="00890570" w:rsidRPr="00DC0217" w:rsidRDefault="00890570" w:rsidP="0092633B">
            <w:pPr>
              <w:spacing w:before="100" w:beforeAutospacing="1" w:after="100" w:afterAutospacing="1" w:line="360" w:lineRule="auto"/>
              <w:jc w:val="both"/>
              <w:outlineLvl w:val="0"/>
              <w:rPr>
                <w:rFonts w:ascii="Arial" w:eastAsia="Calibri" w:hAnsi="Arial" w:cs="Arial"/>
                <w:lang w:val="en-ZA"/>
              </w:rPr>
            </w:pPr>
            <w:r w:rsidRPr="00DC0217">
              <w:rPr>
                <w:rFonts w:ascii="Arial" w:eastAsia="Calibri" w:hAnsi="Arial" w:cs="Arial"/>
                <w:lang w:val="en-ZA"/>
              </w:rPr>
              <w:t>e)</w:t>
            </w:r>
          </w:p>
        </w:tc>
        <w:tc>
          <w:tcPr>
            <w:tcW w:w="3261" w:type="dxa"/>
          </w:tcPr>
          <w:p w:rsidR="00890570" w:rsidRPr="00DC0217" w:rsidRDefault="00890570" w:rsidP="0092633B">
            <w:pPr>
              <w:spacing w:before="100" w:beforeAutospacing="1" w:after="100" w:afterAutospacing="1" w:line="360" w:lineRule="auto"/>
              <w:outlineLvl w:val="0"/>
              <w:rPr>
                <w:rFonts w:ascii="Arial" w:eastAsia="Calibri" w:hAnsi="Arial" w:cs="Arial"/>
                <w:b/>
                <w:lang w:val="en-ZA"/>
              </w:rPr>
            </w:pPr>
            <w:r w:rsidRPr="00DC0217">
              <w:rPr>
                <w:rFonts w:ascii="Arial" w:eastAsia="Calibri" w:hAnsi="Arial" w:cs="Arial"/>
                <w:b/>
                <w:lang w:val="en-ZA"/>
              </w:rPr>
              <w:t xml:space="preserve">Who conducted the </w:t>
            </w:r>
            <w:r w:rsidRPr="00DC0217">
              <w:rPr>
                <w:rFonts w:ascii="Arial" w:eastAsia="Calibri" w:hAnsi="Arial" w:cs="Arial"/>
                <w:b/>
                <w:lang w:val="en-ZA"/>
              </w:rPr>
              <w:lastRenderedPageBreak/>
              <w:t>assessment</w:t>
            </w:r>
          </w:p>
        </w:tc>
        <w:tc>
          <w:tcPr>
            <w:tcW w:w="5875" w:type="dxa"/>
          </w:tcPr>
          <w:p w:rsidR="00890570" w:rsidRPr="002D7A41" w:rsidRDefault="00890570" w:rsidP="0092633B">
            <w:pPr>
              <w:pStyle w:val="ListParagraph"/>
              <w:numPr>
                <w:ilvl w:val="0"/>
                <w:numId w:val="32"/>
              </w:num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lastRenderedPageBreak/>
              <w:t xml:space="preserve">The assessment was conducted by the relevant head </w:t>
            </w:r>
            <w:r>
              <w:rPr>
                <w:rFonts w:ascii="Arial" w:eastAsia="Calibri" w:hAnsi="Arial" w:cs="Arial"/>
                <w:lang w:val="en-ZA"/>
              </w:rPr>
              <w:lastRenderedPageBreak/>
              <w:t xml:space="preserve">of division with the assistance of Supply Chain Management department in sourcing the vehicles </w:t>
            </w:r>
          </w:p>
          <w:p w:rsidR="00890570" w:rsidRPr="002D7A41" w:rsidRDefault="00890570" w:rsidP="0092633B">
            <w:pPr>
              <w:pStyle w:val="ListParagraph"/>
              <w:spacing w:before="100" w:beforeAutospacing="1" w:after="100" w:afterAutospacing="1" w:line="360" w:lineRule="auto"/>
              <w:jc w:val="both"/>
              <w:outlineLvl w:val="0"/>
              <w:rPr>
                <w:rFonts w:ascii="Arial" w:eastAsia="Calibri" w:hAnsi="Arial" w:cs="Arial"/>
                <w:lang w:val="en-ZA"/>
              </w:rPr>
            </w:pPr>
          </w:p>
        </w:tc>
      </w:tr>
      <w:tr w:rsidR="00890570" w:rsidTr="0092633B">
        <w:tc>
          <w:tcPr>
            <w:tcW w:w="567" w:type="dxa"/>
          </w:tcPr>
          <w:p w:rsidR="00890570" w:rsidRPr="00DC0217" w:rsidRDefault="00890570" w:rsidP="0092633B">
            <w:pPr>
              <w:spacing w:before="100" w:beforeAutospacing="1" w:after="100" w:afterAutospacing="1" w:line="360" w:lineRule="auto"/>
              <w:jc w:val="both"/>
              <w:outlineLvl w:val="0"/>
              <w:rPr>
                <w:rFonts w:ascii="Arial" w:eastAsia="Calibri" w:hAnsi="Arial" w:cs="Arial"/>
                <w:lang w:val="en-ZA"/>
              </w:rPr>
            </w:pPr>
            <w:r w:rsidRPr="00DC0217">
              <w:rPr>
                <w:rFonts w:ascii="Arial" w:eastAsia="Calibri" w:hAnsi="Arial" w:cs="Arial"/>
                <w:lang w:val="en-ZA"/>
              </w:rPr>
              <w:lastRenderedPageBreak/>
              <w:t>f)</w:t>
            </w:r>
          </w:p>
        </w:tc>
        <w:tc>
          <w:tcPr>
            <w:tcW w:w="3261" w:type="dxa"/>
          </w:tcPr>
          <w:p w:rsidR="00890570" w:rsidRPr="00DC0217" w:rsidRDefault="00890570" w:rsidP="0092633B">
            <w:pPr>
              <w:spacing w:before="100" w:beforeAutospacing="1" w:after="100" w:afterAutospacing="1" w:line="360" w:lineRule="auto"/>
              <w:jc w:val="both"/>
              <w:outlineLvl w:val="0"/>
              <w:rPr>
                <w:rFonts w:ascii="Arial" w:eastAsia="Calibri" w:hAnsi="Arial" w:cs="Arial"/>
                <w:b/>
                <w:lang w:val="en-ZA"/>
              </w:rPr>
            </w:pPr>
            <w:r w:rsidRPr="00DC0217">
              <w:rPr>
                <w:rFonts w:ascii="Arial" w:eastAsia="Calibri" w:hAnsi="Arial" w:cs="Arial"/>
                <w:b/>
                <w:lang w:val="en-ZA"/>
              </w:rPr>
              <w:t>Results of assessment</w:t>
            </w:r>
          </w:p>
        </w:tc>
        <w:tc>
          <w:tcPr>
            <w:tcW w:w="5875" w:type="dxa"/>
          </w:tcPr>
          <w:p w:rsidR="00890570" w:rsidRPr="0085416A" w:rsidRDefault="00890570" w:rsidP="0092633B">
            <w:pPr>
              <w:pStyle w:val="ListParagraph"/>
              <w:numPr>
                <w:ilvl w:val="0"/>
                <w:numId w:val="30"/>
              </w:num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 xml:space="preserve">The result was that it was better for each two divisions to have a pool vehicle to conduct inspections, this reduced cost of flights and private vehicle claims by inspectors travelling with their own car and or hiring a vehicle in case where an inspector does not own private vehicle. </w:t>
            </w:r>
            <w:r w:rsidR="0092633B">
              <w:rPr>
                <w:rFonts w:ascii="Arial" w:eastAsia="Calibri" w:hAnsi="Arial" w:cs="Arial"/>
                <w:lang w:val="en-ZA"/>
              </w:rPr>
              <w:t>Also,</w:t>
            </w:r>
            <w:r>
              <w:rPr>
                <w:rFonts w:ascii="Arial" w:eastAsia="Calibri" w:hAnsi="Arial" w:cs="Arial"/>
                <w:lang w:val="en-ZA"/>
              </w:rPr>
              <w:t xml:space="preserve"> where the inspectors are not allowed to use their own vehicle </w:t>
            </w:r>
            <w:r w:rsidR="0092633B">
              <w:rPr>
                <w:rFonts w:ascii="Arial" w:eastAsia="Calibri" w:hAnsi="Arial" w:cs="Arial"/>
                <w:lang w:val="en-ZA"/>
              </w:rPr>
              <w:t>i.e.</w:t>
            </w:r>
            <w:r>
              <w:rPr>
                <w:rFonts w:ascii="Arial" w:eastAsia="Calibri" w:hAnsi="Arial" w:cs="Arial"/>
                <w:lang w:val="en-ZA"/>
              </w:rPr>
              <w:t xml:space="preserve"> ramp inspection at the airport; the airport required a vehicle in certain colour that was branded according to the ACSA specification. </w:t>
            </w:r>
          </w:p>
        </w:tc>
      </w:tr>
      <w:tr w:rsidR="00890570" w:rsidTr="0092633B">
        <w:tc>
          <w:tcPr>
            <w:tcW w:w="567" w:type="dxa"/>
          </w:tcPr>
          <w:p w:rsidR="00890570" w:rsidRPr="00DC0217" w:rsidRDefault="00890570" w:rsidP="0092633B">
            <w:pPr>
              <w:spacing w:before="100" w:beforeAutospacing="1" w:after="100" w:afterAutospacing="1" w:line="360" w:lineRule="auto"/>
              <w:jc w:val="both"/>
              <w:outlineLvl w:val="0"/>
              <w:rPr>
                <w:rFonts w:ascii="Arial" w:eastAsia="Calibri" w:hAnsi="Arial" w:cs="Arial"/>
                <w:lang w:val="en-ZA"/>
              </w:rPr>
            </w:pPr>
            <w:r w:rsidRPr="00DC0217">
              <w:rPr>
                <w:rFonts w:ascii="Arial" w:eastAsia="Calibri" w:hAnsi="Arial" w:cs="Arial"/>
                <w:lang w:val="en-ZA"/>
              </w:rPr>
              <w:t>g)</w:t>
            </w:r>
          </w:p>
        </w:tc>
        <w:tc>
          <w:tcPr>
            <w:tcW w:w="3261" w:type="dxa"/>
          </w:tcPr>
          <w:p w:rsidR="00890570" w:rsidRPr="00DC0217" w:rsidRDefault="00890570" w:rsidP="0092633B">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Monitoring of vehicles once purchased</w:t>
            </w:r>
          </w:p>
        </w:tc>
        <w:tc>
          <w:tcPr>
            <w:tcW w:w="5875" w:type="dxa"/>
          </w:tcPr>
          <w:p w:rsidR="00890570" w:rsidRPr="00DC0217" w:rsidRDefault="00890570" w:rsidP="0092633B">
            <w:pPr>
              <w:pStyle w:val="ListParagraph"/>
              <w:numPr>
                <w:ilvl w:val="0"/>
                <w:numId w:val="27"/>
              </w:num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 xml:space="preserve">Departmental </w:t>
            </w:r>
            <w:r w:rsidRPr="00DC0217">
              <w:rPr>
                <w:rFonts w:ascii="Arial" w:eastAsia="Calibri" w:hAnsi="Arial" w:cs="Arial"/>
                <w:lang w:val="en-ZA"/>
              </w:rPr>
              <w:t>Log Book</w:t>
            </w:r>
            <w:r>
              <w:rPr>
                <w:rFonts w:ascii="Arial" w:eastAsia="Calibri" w:hAnsi="Arial" w:cs="Arial"/>
                <w:lang w:val="en-ZA"/>
              </w:rPr>
              <w:t xml:space="preserve"> and Register is maintained</w:t>
            </w:r>
          </w:p>
          <w:p w:rsidR="00890570" w:rsidRDefault="00890570" w:rsidP="0092633B">
            <w:pPr>
              <w:pStyle w:val="ListParagraph"/>
              <w:numPr>
                <w:ilvl w:val="0"/>
                <w:numId w:val="27"/>
              </w:numPr>
              <w:spacing w:before="100" w:beforeAutospacing="1" w:after="100" w:afterAutospacing="1" w:line="360" w:lineRule="auto"/>
              <w:jc w:val="both"/>
              <w:outlineLvl w:val="0"/>
              <w:rPr>
                <w:rFonts w:ascii="Arial" w:eastAsia="Calibri" w:hAnsi="Arial" w:cs="Arial"/>
                <w:lang w:val="en-ZA"/>
              </w:rPr>
            </w:pPr>
            <w:proofErr w:type="spellStart"/>
            <w:r w:rsidRPr="00DC0217">
              <w:rPr>
                <w:rFonts w:ascii="Arial" w:eastAsia="Calibri" w:hAnsi="Arial" w:cs="Arial"/>
                <w:lang w:val="en-ZA"/>
              </w:rPr>
              <w:t>Altech</w:t>
            </w:r>
            <w:proofErr w:type="spellEnd"/>
            <w:r w:rsidRPr="00DC0217">
              <w:rPr>
                <w:rFonts w:ascii="Arial" w:eastAsia="Calibri" w:hAnsi="Arial" w:cs="Arial"/>
                <w:lang w:val="en-ZA"/>
              </w:rPr>
              <w:t xml:space="preserve"> </w:t>
            </w:r>
            <w:proofErr w:type="spellStart"/>
            <w:r w:rsidRPr="00DC0217">
              <w:rPr>
                <w:rFonts w:ascii="Arial" w:eastAsia="Calibri" w:hAnsi="Arial" w:cs="Arial"/>
                <w:lang w:val="en-ZA"/>
              </w:rPr>
              <w:t>Netstar</w:t>
            </w:r>
            <w:proofErr w:type="spellEnd"/>
            <w:r>
              <w:rPr>
                <w:rFonts w:ascii="Arial" w:eastAsia="Calibri" w:hAnsi="Arial" w:cs="Arial"/>
                <w:lang w:val="en-ZA"/>
              </w:rPr>
              <w:t xml:space="preserve"> Business Travel Logbook</w:t>
            </w:r>
          </w:p>
          <w:p w:rsidR="00890570" w:rsidRPr="00DC0217" w:rsidRDefault="00890570" w:rsidP="0092633B">
            <w:pPr>
              <w:pStyle w:val="ListParagraph"/>
              <w:numPr>
                <w:ilvl w:val="0"/>
                <w:numId w:val="27"/>
              </w:num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Standard Bank Fleet Management Services</w:t>
            </w:r>
          </w:p>
          <w:p w:rsidR="00890570" w:rsidRPr="00DC0217" w:rsidRDefault="00890570" w:rsidP="0092633B">
            <w:pPr>
              <w:pStyle w:val="ListParagraph"/>
              <w:spacing w:before="100" w:beforeAutospacing="1" w:after="100" w:afterAutospacing="1" w:line="360" w:lineRule="auto"/>
              <w:jc w:val="both"/>
              <w:outlineLvl w:val="0"/>
              <w:rPr>
                <w:rFonts w:ascii="Arial" w:eastAsia="Calibri" w:hAnsi="Arial" w:cs="Arial"/>
                <w:lang w:val="en-ZA"/>
              </w:rPr>
            </w:pPr>
          </w:p>
        </w:tc>
      </w:tr>
      <w:tr w:rsidR="00890570" w:rsidTr="0092633B">
        <w:tc>
          <w:tcPr>
            <w:tcW w:w="567" w:type="dxa"/>
          </w:tcPr>
          <w:p w:rsidR="00890570" w:rsidRPr="00DC0217" w:rsidRDefault="00890570" w:rsidP="0092633B">
            <w:pPr>
              <w:spacing w:before="100" w:beforeAutospacing="1" w:after="100" w:afterAutospacing="1" w:line="360" w:lineRule="auto"/>
              <w:jc w:val="both"/>
              <w:outlineLvl w:val="0"/>
              <w:rPr>
                <w:rFonts w:ascii="Arial" w:eastAsia="Calibri" w:hAnsi="Arial" w:cs="Arial"/>
                <w:lang w:val="en-ZA"/>
              </w:rPr>
            </w:pPr>
            <w:r w:rsidRPr="00DC0217">
              <w:rPr>
                <w:rFonts w:ascii="Arial" w:eastAsia="Calibri" w:hAnsi="Arial" w:cs="Arial"/>
                <w:lang w:val="en-ZA"/>
              </w:rPr>
              <w:t>h)</w:t>
            </w:r>
          </w:p>
        </w:tc>
        <w:tc>
          <w:tcPr>
            <w:tcW w:w="3261" w:type="dxa"/>
          </w:tcPr>
          <w:p w:rsidR="00890570" w:rsidRPr="00DC0217" w:rsidRDefault="00890570" w:rsidP="0092633B">
            <w:pPr>
              <w:spacing w:before="100" w:beforeAutospacing="1" w:after="100" w:afterAutospacing="1" w:line="360" w:lineRule="auto"/>
              <w:jc w:val="both"/>
              <w:outlineLvl w:val="0"/>
              <w:rPr>
                <w:rFonts w:ascii="Arial" w:eastAsia="Calibri" w:hAnsi="Arial" w:cs="Arial"/>
                <w:b/>
                <w:lang w:val="en-ZA"/>
              </w:rPr>
            </w:pPr>
            <w:r w:rsidRPr="00DC0217">
              <w:rPr>
                <w:rFonts w:ascii="Arial" w:eastAsia="Calibri" w:hAnsi="Arial" w:cs="Arial"/>
                <w:b/>
                <w:lang w:val="en-ZA"/>
              </w:rPr>
              <w:t>KM Travelled</w:t>
            </w:r>
          </w:p>
          <w:p w:rsidR="00890570" w:rsidRPr="00DC0217" w:rsidRDefault="00890570" w:rsidP="0092633B">
            <w:pPr>
              <w:spacing w:before="100" w:beforeAutospacing="1" w:after="100" w:afterAutospacing="1" w:line="360" w:lineRule="auto"/>
              <w:jc w:val="both"/>
              <w:outlineLvl w:val="0"/>
              <w:rPr>
                <w:rFonts w:ascii="Arial" w:eastAsia="Calibri" w:hAnsi="Arial" w:cs="Arial"/>
                <w:b/>
                <w:lang w:val="en-ZA"/>
              </w:rPr>
            </w:pPr>
          </w:p>
          <w:p w:rsidR="00890570" w:rsidRPr="00DC0217" w:rsidRDefault="00890570" w:rsidP="0092633B">
            <w:pPr>
              <w:spacing w:before="100" w:beforeAutospacing="1" w:after="100" w:afterAutospacing="1" w:line="360" w:lineRule="auto"/>
              <w:jc w:val="both"/>
              <w:outlineLvl w:val="0"/>
              <w:rPr>
                <w:rFonts w:ascii="Arial" w:eastAsia="Calibri" w:hAnsi="Arial" w:cs="Arial"/>
                <w:b/>
                <w:lang w:val="en-ZA"/>
              </w:rPr>
            </w:pPr>
          </w:p>
        </w:tc>
        <w:tc>
          <w:tcPr>
            <w:tcW w:w="5875" w:type="dxa"/>
          </w:tcPr>
          <w:p w:rsidR="00890570" w:rsidRDefault="00890570" w:rsidP="0092633B">
            <w:pPr>
              <w:pStyle w:val="ListParagraph"/>
              <w:numPr>
                <w:ilvl w:val="0"/>
                <w:numId w:val="28"/>
              </w:num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One Ford Ranger</w:t>
            </w:r>
          </w:p>
          <w:p w:rsidR="00890570" w:rsidRDefault="00890570" w:rsidP="0092633B">
            <w:pPr>
              <w:pStyle w:val="ListParagraph"/>
              <w:numPr>
                <w:ilvl w:val="0"/>
                <w:numId w:val="28"/>
              </w:numPr>
              <w:spacing w:before="100" w:beforeAutospacing="1" w:after="100" w:afterAutospacing="1" w:line="360" w:lineRule="auto"/>
              <w:jc w:val="both"/>
              <w:outlineLvl w:val="0"/>
              <w:rPr>
                <w:rFonts w:ascii="Arial" w:eastAsia="Calibri" w:hAnsi="Arial" w:cs="Arial"/>
                <w:lang w:val="en-ZA"/>
              </w:rPr>
            </w:pPr>
            <w:r w:rsidRPr="002D7A41">
              <w:rPr>
                <w:rFonts w:ascii="Arial" w:eastAsia="Calibri" w:hAnsi="Arial" w:cs="Arial"/>
                <w:lang w:val="en-ZA"/>
              </w:rPr>
              <w:t xml:space="preserve">CAA 004 WP </w:t>
            </w:r>
          </w:p>
          <w:p w:rsidR="00890570" w:rsidRPr="00360538" w:rsidRDefault="00890570" w:rsidP="0092633B">
            <w:pPr>
              <w:pStyle w:val="ListParagraph"/>
              <w:numPr>
                <w:ilvl w:val="0"/>
                <w:numId w:val="28"/>
              </w:num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It has not reach 10 000 km as yet. The vehicle is at 5854km. This vehicle was purchased recently</w:t>
            </w:r>
          </w:p>
        </w:tc>
      </w:tr>
    </w:tbl>
    <w:p w:rsidR="00890570" w:rsidRPr="00627B54" w:rsidRDefault="00890570" w:rsidP="00890570">
      <w:pPr>
        <w:rPr>
          <w:rFonts w:ascii="Arial" w:hAnsi="Arial" w:cs="Arial"/>
          <w:b/>
          <w:lang w:val="en-ZA"/>
        </w:rPr>
      </w:pPr>
    </w:p>
    <w:p w:rsidR="00890570" w:rsidRDefault="00890570" w:rsidP="00890570">
      <w:pPr>
        <w:spacing w:before="100" w:beforeAutospacing="1" w:after="100" w:afterAutospacing="1" w:line="240" w:lineRule="auto"/>
        <w:jc w:val="both"/>
        <w:outlineLvl w:val="0"/>
        <w:rPr>
          <w:rFonts w:ascii="Arial" w:eastAsia="Calibri" w:hAnsi="Arial" w:cs="Arial"/>
          <w:b/>
          <w:lang w:val="en-ZA"/>
        </w:rPr>
      </w:pPr>
    </w:p>
    <w:p w:rsidR="0092633B" w:rsidRDefault="0092633B" w:rsidP="00890570">
      <w:pPr>
        <w:spacing w:after="0" w:line="240" w:lineRule="auto"/>
        <w:jc w:val="both"/>
        <w:outlineLvl w:val="0"/>
        <w:rPr>
          <w:rFonts w:ascii="Arial" w:eastAsia="Calibri" w:hAnsi="Arial" w:cs="Arial"/>
          <w:b/>
          <w:lang w:val="en-ZA"/>
        </w:rPr>
      </w:pPr>
    </w:p>
    <w:p w:rsidR="0092633B" w:rsidRDefault="0092633B" w:rsidP="00890570">
      <w:pPr>
        <w:spacing w:after="0" w:line="240" w:lineRule="auto"/>
        <w:jc w:val="both"/>
        <w:outlineLvl w:val="0"/>
        <w:rPr>
          <w:rFonts w:ascii="Arial" w:eastAsia="Calibri" w:hAnsi="Arial" w:cs="Arial"/>
          <w:b/>
          <w:lang w:val="en-ZA"/>
        </w:rPr>
      </w:pPr>
    </w:p>
    <w:p w:rsidR="00890570" w:rsidRPr="0092633B" w:rsidRDefault="00890570" w:rsidP="0092633B">
      <w:pPr>
        <w:spacing w:after="0" w:line="360" w:lineRule="auto"/>
        <w:jc w:val="both"/>
        <w:outlineLvl w:val="0"/>
        <w:rPr>
          <w:rFonts w:ascii="Arial" w:eastAsia="Calibri" w:hAnsi="Arial" w:cs="Arial"/>
          <w:b/>
          <w:lang w:val="en-ZA"/>
        </w:rPr>
      </w:pPr>
      <w:r w:rsidRPr="0092633B">
        <w:rPr>
          <w:rFonts w:ascii="Arial" w:eastAsia="Calibri" w:hAnsi="Arial" w:cs="Arial"/>
          <w:b/>
          <w:lang w:val="en-ZA"/>
        </w:rPr>
        <w:t>Passenger Rail Agency of South Africa (PRASA):</w:t>
      </w:r>
    </w:p>
    <w:p w:rsidR="00890570" w:rsidRPr="0092633B" w:rsidRDefault="00890570" w:rsidP="0092633B">
      <w:pPr>
        <w:spacing w:after="0" w:line="360" w:lineRule="auto"/>
        <w:jc w:val="both"/>
        <w:outlineLvl w:val="0"/>
        <w:rPr>
          <w:rFonts w:ascii="Arial" w:eastAsia="Calibri" w:hAnsi="Arial" w:cs="Arial"/>
          <w:lang w:val="en-ZA"/>
        </w:rPr>
      </w:pPr>
    </w:p>
    <w:p w:rsidR="00890570" w:rsidRPr="0092633B" w:rsidRDefault="00890570" w:rsidP="0092633B">
      <w:pPr>
        <w:pStyle w:val="ListParagraph"/>
        <w:numPr>
          <w:ilvl w:val="0"/>
          <w:numId w:val="34"/>
        </w:numPr>
        <w:spacing w:after="0" w:line="360" w:lineRule="auto"/>
        <w:ind w:left="567" w:hanging="567"/>
        <w:jc w:val="both"/>
        <w:outlineLvl w:val="0"/>
        <w:rPr>
          <w:rFonts w:ascii="Arial" w:eastAsia="Calibri" w:hAnsi="Arial" w:cs="Arial"/>
          <w:lang w:val="en-ZA"/>
        </w:rPr>
      </w:pPr>
      <w:r w:rsidRPr="0092633B">
        <w:rPr>
          <w:rFonts w:ascii="Arial" w:eastAsia="Calibri" w:hAnsi="Arial" w:cs="Arial"/>
          <w:lang w:val="en-ZA"/>
        </w:rPr>
        <w:t>Please see Annexure A for the number of vehicles that have been purchased each month.</w:t>
      </w:r>
    </w:p>
    <w:p w:rsidR="00890570" w:rsidRPr="0092633B" w:rsidRDefault="00890570" w:rsidP="0092633B">
      <w:pPr>
        <w:pStyle w:val="ListParagraph"/>
        <w:numPr>
          <w:ilvl w:val="0"/>
          <w:numId w:val="34"/>
        </w:numPr>
        <w:spacing w:after="0" w:line="360" w:lineRule="auto"/>
        <w:ind w:left="567" w:hanging="567"/>
        <w:jc w:val="both"/>
        <w:outlineLvl w:val="0"/>
        <w:rPr>
          <w:rFonts w:ascii="Arial" w:eastAsia="Calibri" w:hAnsi="Arial" w:cs="Arial"/>
          <w:lang w:val="en-ZA"/>
        </w:rPr>
      </w:pPr>
      <w:r w:rsidRPr="0092633B">
        <w:rPr>
          <w:rFonts w:ascii="Arial" w:eastAsia="Calibri" w:hAnsi="Arial" w:cs="Arial"/>
          <w:lang w:val="en-ZA"/>
        </w:rPr>
        <w:t xml:space="preserve">Please see Annexure B for the purpose for which each </w:t>
      </w:r>
      <w:proofErr w:type="gramStart"/>
      <w:r w:rsidRPr="0092633B">
        <w:rPr>
          <w:rFonts w:ascii="Arial" w:eastAsia="Calibri" w:hAnsi="Arial" w:cs="Arial"/>
          <w:lang w:val="en-ZA"/>
        </w:rPr>
        <w:t>vehicles</w:t>
      </w:r>
      <w:proofErr w:type="gramEnd"/>
      <w:r w:rsidRPr="0092633B">
        <w:rPr>
          <w:rFonts w:ascii="Arial" w:eastAsia="Calibri" w:hAnsi="Arial" w:cs="Arial"/>
          <w:lang w:val="en-ZA"/>
        </w:rPr>
        <w:t xml:space="preserve"> was purchased in each case.</w:t>
      </w:r>
    </w:p>
    <w:p w:rsidR="00890570" w:rsidRPr="0092633B" w:rsidRDefault="00890570" w:rsidP="0092633B">
      <w:pPr>
        <w:pStyle w:val="ListParagraph"/>
        <w:numPr>
          <w:ilvl w:val="0"/>
          <w:numId w:val="34"/>
        </w:numPr>
        <w:spacing w:after="0" w:line="360" w:lineRule="auto"/>
        <w:ind w:left="567" w:hanging="567"/>
        <w:jc w:val="both"/>
        <w:outlineLvl w:val="0"/>
        <w:rPr>
          <w:rFonts w:ascii="Arial" w:eastAsia="Calibri" w:hAnsi="Arial" w:cs="Arial"/>
          <w:lang w:val="en-ZA"/>
        </w:rPr>
      </w:pPr>
      <w:r w:rsidRPr="0092633B">
        <w:rPr>
          <w:rFonts w:ascii="Arial" w:eastAsia="Calibri" w:hAnsi="Arial" w:cs="Arial"/>
          <w:lang w:val="en-ZA"/>
        </w:rPr>
        <w:t>Please see Annexure C for the make of vehicles that were purchase in each case and at what cost in each case.</w:t>
      </w:r>
    </w:p>
    <w:p w:rsidR="00890570" w:rsidRPr="0092633B" w:rsidRDefault="00890570" w:rsidP="0092633B">
      <w:pPr>
        <w:pStyle w:val="ListParagraph"/>
        <w:numPr>
          <w:ilvl w:val="0"/>
          <w:numId w:val="34"/>
        </w:numPr>
        <w:spacing w:after="0" w:line="360" w:lineRule="auto"/>
        <w:ind w:left="567" w:hanging="567"/>
        <w:jc w:val="both"/>
        <w:outlineLvl w:val="0"/>
        <w:rPr>
          <w:rFonts w:ascii="Arial" w:eastAsia="Calibri" w:hAnsi="Arial" w:cs="Arial"/>
          <w:lang w:val="en-ZA"/>
        </w:rPr>
      </w:pPr>
      <w:r w:rsidRPr="0092633B">
        <w:rPr>
          <w:rFonts w:ascii="Arial" w:eastAsia="Calibri" w:hAnsi="Arial" w:cs="Arial"/>
          <w:lang w:val="en-ZA"/>
        </w:rPr>
        <w:t xml:space="preserve">The different end user departments with the assistance of fleet </w:t>
      </w:r>
      <w:proofErr w:type="gramStart"/>
      <w:r w:rsidRPr="0092633B">
        <w:rPr>
          <w:rFonts w:ascii="Arial" w:eastAsia="Calibri" w:hAnsi="Arial" w:cs="Arial"/>
          <w:lang w:val="en-ZA"/>
        </w:rPr>
        <w:t>management,</w:t>
      </w:r>
      <w:proofErr w:type="gramEnd"/>
      <w:r w:rsidRPr="0092633B">
        <w:rPr>
          <w:rFonts w:ascii="Arial" w:eastAsia="Calibri" w:hAnsi="Arial" w:cs="Arial"/>
          <w:lang w:val="en-ZA"/>
        </w:rPr>
        <w:t xml:space="preserve"> do their own assessments on the basis of the work that needs to be done, number of personnel, number of vehicles required and the vehicle type that will suit the purpose.</w:t>
      </w:r>
    </w:p>
    <w:p w:rsidR="00890570" w:rsidRPr="0092633B" w:rsidRDefault="00890570" w:rsidP="0092633B">
      <w:pPr>
        <w:pStyle w:val="ListParagraph"/>
        <w:numPr>
          <w:ilvl w:val="0"/>
          <w:numId w:val="34"/>
        </w:numPr>
        <w:spacing w:after="0" w:line="360" w:lineRule="auto"/>
        <w:ind w:left="567" w:hanging="567"/>
        <w:jc w:val="both"/>
        <w:outlineLvl w:val="0"/>
        <w:rPr>
          <w:rFonts w:ascii="Arial" w:eastAsia="Calibri" w:hAnsi="Arial" w:cs="Arial"/>
          <w:lang w:val="en-ZA"/>
        </w:rPr>
      </w:pPr>
      <w:r w:rsidRPr="0092633B">
        <w:rPr>
          <w:rFonts w:ascii="Arial" w:eastAsia="Calibri" w:hAnsi="Arial" w:cs="Arial"/>
          <w:lang w:val="en-ZA"/>
        </w:rPr>
        <w:t>The different end user departments with the assistance of the fleet management department undertook the assessments in each case.</w:t>
      </w:r>
    </w:p>
    <w:p w:rsidR="00890570" w:rsidRPr="0092633B" w:rsidRDefault="00890570" w:rsidP="0092633B">
      <w:pPr>
        <w:pStyle w:val="ListParagraph"/>
        <w:numPr>
          <w:ilvl w:val="0"/>
          <w:numId w:val="34"/>
        </w:numPr>
        <w:spacing w:after="0" w:line="360" w:lineRule="auto"/>
        <w:ind w:left="567" w:hanging="567"/>
        <w:jc w:val="both"/>
        <w:outlineLvl w:val="0"/>
        <w:rPr>
          <w:rFonts w:ascii="Arial" w:eastAsia="Calibri" w:hAnsi="Arial" w:cs="Arial"/>
          <w:lang w:val="en-ZA"/>
        </w:rPr>
      </w:pPr>
      <w:r w:rsidRPr="0092633B">
        <w:rPr>
          <w:rFonts w:ascii="Arial" w:eastAsia="Calibri" w:hAnsi="Arial" w:cs="Arial"/>
          <w:lang w:val="en-ZA"/>
        </w:rPr>
        <w:t>The results of the assessments found the current vehicles fleet is old, with an average of eight (8) years and the running costs are high, hence the need to procure new vehicles to replace the old ones.</w:t>
      </w:r>
    </w:p>
    <w:p w:rsidR="00890570" w:rsidRPr="0092633B" w:rsidRDefault="00890570" w:rsidP="0092633B">
      <w:pPr>
        <w:pStyle w:val="ListParagraph"/>
        <w:numPr>
          <w:ilvl w:val="0"/>
          <w:numId w:val="34"/>
        </w:numPr>
        <w:spacing w:after="0" w:line="360" w:lineRule="auto"/>
        <w:ind w:left="567" w:hanging="567"/>
        <w:jc w:val="both"/>
        <w:outlineLvl w:val="0"/>
        <w:rPr>
          <w:rFonts w:ascii="Arial" w:eastAsia="Calibri" w:hAnsi="Arial" w:cs="Arial"/>
          <w:lang w:val="en-ZA"/>
        </w:rPr>
      </w:pPr>
      <w:r w:rsidRPr="0092633B">
        <w:rPr>
          <w:rFonts w:ascii="Arial" w:eastAsia="Calibri" w:hAnsi="Arial" w:cs="Arial"/>
          <w:lang w:val="en-ZA"/>
        </w:rPr>
        <w:t>PRASA is a participant on the RT15 tender with National Treasury which include live tracking system for vehicles.</w:t>
      </w:r>
    </w:p>
    <w:p w:rsidR="00890570" w:rsidRPr="0092633B" w:rsidRDefault="00890570" w:rsidP="0092633B">
      <w:pPr>
        <w:pStyle w:val="ListParagraph"/>
        <w:numPr>
          <w:ilvl w:val="0"/>
          <w:numId w:val="34"/>
        </w:numPr>
        <w:tabs>
          <w:tab w:val="left" w:pos="1134"/>
        </w:tabs>
        <w:spacing w:after="0" w:line="360" w:lineRule="auto"/>
        <w:ind w:left="567" w:hanging="567"/>
        <w:jc w:val="both"/>
        <w:outlineLvl w:val="0"/>
        <w:rPr>
          <w:rFonts w:ascii="Arial" w:eastAsia="Calibri" w:hAnsi="Arial" w:cs="Arial"/>
          <w:lang w:val="en-ZA"/>
        </w:rPr>
      </w:pPr>
      <w:r w:rsidRPr="0092633B">
        <w:rPr>
          <w:rFonts w:ascii="Arial" w:eastAsia="Calibri" w:hAnsi="Arial" w:cs="Arial"/>
          <w:lang w:val="en-ZA"/>
        </w:rPr>
        <w:t>(</w:t>
      </w:r>
      <w:proofErr w:type="spellStart"/>
      <w:r w:rsidRPr="0092633B">
        <w:rPr>
          <w:rFonts w:ascii="Arial" w:eastAsia="Calibri" w:hAnsi="Arial" w:cs="Arial"/>
          <w:lang w:val="en-ZA"/>
        </w:rPr>
        <w:t>i</w:t>
      </w:r>
      <w:proofErr w:type="spellEnd"/>
      <w:r w:rsidRPr="0092633B">
        <w:rPr>
          <w:rFonts w:ascii="Arial" w:eastAsia="Calibri" w:hAnsi="Arial" w:cs="Arial"/>
          <w:lang w:val="en-ZA"/>
        </w:rPr>
        <w:t>)</w:t>
      </w:r>
      <w:r w:rsidRPr="0092633B">
        <w:rPr>
          <w:rFonts w:ascii="Arial" w:eastAsia="Calibri" w:hAnsi="Arial" w:cs="Arial"/>
          <w:lang w:val="en-ZA"/>
        </w:rPr>
        <w:tab/>
        <w:t>224 vehicles have travelled 10,000 kilometres or less.</w:t>
      </w:r>
    </w:p>
    <w:p w:rsidR="00890570" w:rsidRPr="0092633B" w:rsidRDefault="00890570" w:rsidP="0092633B">
      <w:pPr>
        <w:pStyle w:val="ListParagraph"/>
        <w:tabs>
          <w:tab w:val="left" w:pos="1134"/>
        </w:tabs>
        <w:spacing w:after="0" w:line="360" w:lineRule="auto"/>
        <w:ind w:left="567"/>
        <w:jc w:val="both"/>
        <w:outlineLvl w:val="0"/>
        <w:rPr>
          <w:rFonts w:ascii="Arial" w:eastAsia="Calibri" w:hAnsi="Arial" w:cs="Arial"/>
          <w:lang w:val="en-ZA"/>
        </w:rPr>
      </w:pPr>
      <w:r w:rsidRPr="0092633B">
        <w:rPr>
          <w:rFonts w:ascii="Arial" w:eastAsia="Calibri" w:hAnsi="Arial" w:cs="Arial"/>
          <w:lang w:val="en-ZA"/>
        </w:rPr>
        <w:t>(ii)</w:t>
      </w:r>
      <w:r w:rsidRPr="0092633B">
        <w:rPr>
          <w:rFonts w:ascii="Arial" w:eastAsia="Calibri" w:hAnsi="Arial" w:cs="Arial"/>
          <w:lang w:val="en-ZA"/>
        </w:rPr>
        <w:tab/>
        <w:t>Please see Annexure D</w:t>
      </w:r>
    </w:p>
    <w:p w:rsidR="00890570" w:rsidRPr="0092633B" w:rsidRDefault="00890570" w:rsidP="0092633B">
      <w:pPr>
        <w:pStyle w:val="ListParagraph"/>
        <w:tabs>
          <w:tab w:val="left" w:pos="1134"/>
        </w:tabs>
        <w:spacing w:after="0" w:line="360" w:lineRule="auto"/>
        <w:ind w:left="1131" w:hanging="564"/>
        <w:jc w:val="both"/>
        <w:outlineLvl w:val="0"/>
        <w:rPr>
          <w:rFonts w:ascii="Arial" w:eastAsia="Calibri" w:hAnsi="Arial" w:cs="Arial"/>
          <w:lang w:val="en-ZA"/>
        </w:rPr>
      </w:pPr>
      <w:r w:rsidRPr="0092633B">
        <w:rPr>
          <w:rFonts w:ascii="Arial" w:eastAsia="Calibri" w:hAnsi="Arial" w:cs="Arial"/>
          <w:lang w:val="en-ZA"/>
        </w:rPr>
        <w:t>(iii)</w:t>
      </w:r>
      <w:r w:rsidRPr="0092633B">
        <w:rPr>
          <w:rFonts w:ascii="Arial" w:eastAsia="Calibri" w:hAnsi="Arial" w:cs="Arial"/>
          <w:lang w:val="en-ZA"/>
        </w:rPr>
        <w:tab/>
        <w:t xml:space="preserve">The vehicles which have travelled 10,000 kilometres and less are due to their operations within the different business units and some </w:t>
      </w:r>
      <w:r w:rsidR="0092633B" w:rsidRPr="0092633B">
        <w:rPr>
          <w:rFonts w:ascii="Arial" w:eastAsia="Calibri" w:hAnsi="Arial" w:cs="Arial"/>
          <w:lang w:val="en-ZA"/>
        </w:rPr>
        <w:t>of these</w:t>
      </w:r>
      <w:r w:rsidRPr="0092633B">
        <w:rPr>
          <w:rFonts w:ascii="Arial" w:eastAsia="Calibri" w:hAnsi="Arial" w:cs="Arial"/>
          <w:lang w:val="en-ZA"/>
        </w:rPr>
        <w:t xml:space="preserve"> vehicles do not cover long distances.  Vehicles with zero (0) kilometres are waiting for fitments which are currently in the process.</w:t>
      </w:r>
    </w:p>
    <w:p w:rsidR="00890570" w:rsidRPr="0092633B" w:rsidRDefault="00890570" w:rsidP="0092633B">
      <w:pPr>
        <w:tabs>
          <w:tab w:val="left" w:pos="1134"/>
        </w:tabs>
        <w:spacing w:after="0" w:line="360" w:lineRule="auto"/>
        <w:jc w:val="both"/>
        <w:outlineLvl w:val="0"/>
        <w:rPr>
          <w:rFonts w:ascii="Arial" w:eastAsia="Calibri" w:hAnsi="Arial" w:cs="Arial"/>
          <w:lang w:val="en-ZA"/>
        </w:rPr>
      </w:pPr>
    </w:p>
    <w:p w:rsidR="00890570" w:rsidRPr="0092633B" w:rsidRDefault="00890570" w:rsidP="0092633B">
      <w:pPr>
        <w:pStyle w:val="BodyTextIndent2"/>
        <w:tabs>
          <w:tab w:val="clear" w:pos="864"/>
          <w:tab w:val="left" w:pos="720"/>
        </w:tabs>
        <w:spacing w:before="100" w:beforeAutospacing="1" w:after="240"/>
        <w:ind w:left="0" w:firstLine="0"/>
        <w:jc w:val="both"/>
        <w:rPr>
          <w:rFonts w:ascii="Arial" w:eastAsia="Calibri" w:hAnsi="Arial" w:cs="Arial"/>
          <w:b/>
          <w:sz w:val="22"/>
          <w:szCs w:val="22"/>
          <w:lang w:val="en-ZA" w:eastAsia="en-ZA"/>
        </w:rPr>
      </w:pPr>
      <w:r w:rsidRPr="0092633B">
        <w:rPr>
          <w:rFonts w:ascii="Arial" w:eastAsia="Calibri" w:hAnsi="Arial" w:cs="Arial"/>
          <w:b/>
          <w:sz w:val="22"/>
          <w:szCs w:val="22"/>
          <w:lang w:val="en-ZA" w:eastAsia="en-ZA"/>
        </w:rPr>
        <w:t>Cross-Border Road Transport Agency (CBRTA)</w:t>
      </w:r>
    </w:p>
    <w:p w:rsidR="00890570" w:rsidRPr="0092633B" w:rsidRDefault="00890570" w:rsidP="0092633B">
      <w:pPr>
        <w:pStyle w:val="BodyTextIndent2"/>
        <w:tabs>
          <w:tab w:val="clear" w:pos="864"/>
          <w:tab w:val="left" w:pos="720"/>
        </w:tabs>
        <w:jc w:val="both"/>
        <w:rPr>
          <w:rFonts w:ascii="Arial" w:eastAsia="Calibri" w:hAnsi="Arial" w:cs="Arial"/>
          <w:sz w:val="22"/>
          <w:szCs w:val="22"/>
          <w:lang w:val="en-ZA" w:eastAsia="en-ZA"/>
        </w:rPr>
      </w:pPr>
      <w:r w:rsidRPr="0092633B">
        <w:rPr>
          <w:rFonts w:ascii="Arial" w:eastAsia="Calibri" w:hAnsi="Arial" w:cs="Arial"/>
          <w:sz w:val="22"/>
          <w:szCs w:val="22"/>
          <w:lang w:val="en-ZA" w:eastAsia="en-ZA"/>
        </w:rPr>
        <w:t xml:space="preserve">The CBRTA (a) has not purchased any vehicle in the past three financial years and since 1 January </w:t>
      </w:r>
    </w:p>
    <w:p w:rsidR="00890570" w:rsidRPr="0092633B" w:rsidRDefault="00890570" w:rsidP="0092633B">
      <w:pPr>
        <w:pStyle w:val="BodyTextIndent2"/>
        <w:tabs>
          <w:tab w:val="clear" w:pos="864"/>
          <w:tab w:val="left" w:pos="720"/>
        </w:tabs>
        <w:jc w:val="both"/>
        <w:rPr>
          <w:rFonts w:ascii="Arial" w:eastAsia="Calibri" w:hAnsi="Arial" w:cs="Arial"/>
          <w:sz w:val="22"/>
          <w:szCs w:val="22"/>
          <w:lang w:val="en-ZA" w:eastAsia="en-ZA"/>
        </w:rPr>
      </w:pPr>
      <w:r w:rsidRPr="0092633B">
        <w:rPr>
          <w:rFonts w:ascii="Arial" w:eastAsia="Calibri" w:hAnsi="Arial" w:cs="Arial"/>
          <w:sz w:val="22"/>
          <w:szCs w:val="22"/>
          <w:lang w:val="en-ZA" w:eastAsia="en-ZA"/>
        </w:rPr>
        <w:t>2019, therefore (b) – (h) are not applicable.</w:t>
      </w:r>
    </w:p>
    <w:p w:rsidR="00890570" w:rsidRPr="0092633B" w:rsidRDefault="00890570" w:rsidP="0092633B">
      <w:pPr>
        <w:pStyle w:val="BodyTextIndent2"/>
        <w:tabs>
          <w:tab w:val="clear" w:pos="864"/>
          <w:tab w:val="left" w:pos="720"/>
        </w:tabs>
        <w:spacing w:before="100" w:beforeAutospacing="1" w:after="240"/>
        <w:jc w:val="both"/>
        <w:rPr>
          <w:rFonts w:ascii="Arial" w:eastAsia="Calibri" w:hAnsi="Arial" w:cs="Arial"/>
          <w:b/>
          <w:sz w:val="22"/>
          <w:szCs w:val="22"/>
          <w:lang w:val="en-ZA" w:eastAsia="en-ZA"/>
        </w:rPr>
      </w:pPr>
      <w:r w:rsidRPr="0092633B">
        <w:rPr>
          <w:rFonts w:ascii="Arial" w:eastAsia="Calibri" w:hAnsi="Arial" w:cs="Arial"/>
          <w:b/>
          <w:sz w:val="22"/>
          <w:szCs w:val="22"/>
          <w:lang w:val="en-ZA" w:eastAsia="en-ZA"/>
        </w:rPr>
        <w:t>Road Accident Fund (RAF)</w:t>
      </w:r>
    </w:p>
    <w:p w:rsidR="00890570" w:rsidRPr="0092633B" w:rsidRDefault="00890570" w:rsidP="0092633B">
      <w:pPr>
        <w:pStyle w:val="BodyTextIndent2"/>
        <w:tabs>
          <w:tab w:val="clear" w:pos="864"/>
          <w:tab w:val="left" w:pos="720"/>
        </w:tabs>
        <w:jc w:val="both"/>
        <w:rPr>
          <w:rFonts w:ascii="Arial" w:eastAsia="Calibri" w:hAnsi="Arial" w:cs="Arial"/>
          <w:sz w:val="22"/>
          <w:szCs w:val="22"/>
          <w:lang w:val="en-ZA" w:eastAsia="en-ZA"/>
        </w:rPr>
      </w:pPr>
      <w:r w:rsidRPr="0092633B">
        <w:rPr>
          <w:rFonts w:ascii="Arial" w:eastAsia="Calibri" w:hAnsi="Arial" w:cs="Arial"/>
          <w:sz w:val="22"/>
          <w:szCs w:val="22"/>
          <w:lang w:val="en-ZA" w:eastAsia="en-ZA"/>
        </w:rPr>
        <w:lastRenderedPageBreak/>
        <w:t xml:space="preserve">The RAF (a) has not purchased any vehicle in the past three financial years and since 1 January 2019, </w:t>
      </w:r>
    </w:p>
    <w:p w:rsidR="00890570" w:rsidRPr="0092633B" w:rsidRDefault="00890570" w:rsidP="0092633B">
      <w:pPr>
        <w:pStyle w:val="BodyTextIndent2"/>
        <w:tabs>
          <w:tab w:val="clear" w:pos="864"/>
          <w:tab w:val="left" w:pos="720"/>
        </w:tabs>
        <w:jc w:val="both"/>
        <w:rPr>
          <w:rFonts w:ascii="Arial" w:eastAsia="Calibri" w:hAnsi="Arial" w:cs="Arial"/>
          <w:sz w:val="22"/>
          <w:szCs w:val="22"/>
          <w:lang w:val="en-ZA" w:eastAsia="en-ZA"/>
        </w:rPr>
      </w:pPr>
      <w:r w:rsidRPr="0092633B">
        <w:rPr>
          <w:rFonts w:ascii="Arial" w:eastAsia="Calibri" w:hAnsi="Arial" w:cs="Arial"/>
          <w:sz w:val="22"/>
          <w:szCs w:val="22"/>
          <w:lang w:val="en-ZA" w:eastAsia="en-ZA"/>
        </w:rPr>
        <w:t>therefore (b) – (h) are not applicable.</w:t>
      </w:r>
    </w:p>
    <w:p w:rsidR="00890570" w:rsidRPr="0092633B" w:rsidRDefault="00890570" w:rsidP="0092633B">
      <w:pPr>
        <w:pStyle w:val="BodyTextIndent2"/>
        <w:tabs>
          <w:tab w:val="clear" w:pos="864"/>
          <w:tab w:val="left" w:pos="720"/>
        </w:tabs>
        <w:spacing w:before="100" w:beforeAutospacing="1" w:after="240"/>
        <w:jc w:val="both"/>
        <w:rPr>
          <w:rFonts w:ascii="Arial" w:eastAsia="Calibri" w:hAnsi="Arial" w:cs="Arial"/>
          <w:b/>
          <w:sz w:val="22"/>
          <w:szCs w:val="22"/>
          <w:lang w:val="en-ZA" w:eastAsia="en-ZA"/>
        </w:rPr>
      </w:pPr>
      <w:r w:rsidRPr="0092633B">
        <w:rPr>
          <w:rFonts w:ascii="Arial" w:eastAsia="Calibri" w:hAnsi="Arial" w:cs="Arial"/>
          <w:b/>
          <w:sz w:val="22"/>
          <w:szCs w:val="22"/>
          <w:lang w:val="en-ZA" w:eastAsia="en-ZA"/>
        </w:rPr>
        <w:t>Road Traffic Infringement Agency (RTIA)</w:t>
      </w:r>
    </w:p>
    <w:p w:rsidR="00890570" w:rsidRPr="0092633B" w:rsidRDefault="00890570" w:rsidP="0092633B">
      <w:pPr>
        <w:pStyle w:val="BodyTextIndent2"/>
        <w:tabs>
          <w:tab w:val="clear" w:pos="864"/>
          <w:tab w:val="left" w:pos="720"/>
        </w:tabs>
        <w:jc w:val="both"/>
        <w:rPr>
          <w:rFonts w:ascii="Arial" w:eastAsia="Calibri" w:hAnsi="Arial" w:cs="Arial"/>
          <w:sz w:val="22"/>
          <w:szCs w:val="22"/>
          <w:lang w:val="en-ZA" w:eastAsia="en-ZA"/>
        </w:rPr>
      </w:pPr>
      <w:r w:rsidRPr="0092633B">
        <w:rPr>
          <w:rFonts w:ascii="Arial" w:eastAsia="Calibri" w:hAnsi="Arial" w:cs="Arial"/>
          <w:sz w:val="22"/>
          <w:szCs w:val="22"/>
          <w:lang w:val="en-ZA" w:eastAsia="en-ZA"/>
        </w:rPr>
        <w:t xml:space="preserve">The RTIA (a) has not purchased any vehicle in the past three financial years and since 1 January </w:t>
      </w:r>
    </w:p>
    <w:p w:rsidR="00890570" w:rsidRPr="0092633B" w:rsidRDefault="00890570" w:rsidP="0092633B">
      <w:pPr>
        <w:pStyle w:val="BodyTextIndent2"/>
        <w:tabs>
          <w:tab w:val="clear" w:pos="864"/>
          <w:tab w:val="left" w:pos="720"/>
        </w:tabs>
        <w:jc w:val="both"/>
        <w:rPr>
          <w:rFonts w:ascii="Arial" w:eastAsia="Calibri" w:hAnsi="Arial" w:cs="Arial"/>
          <w:sz w:val="22"/>
          <w:szCs w:val="22"/>
          <w:lang w:val="en-ZA" w:eastAsia="en-ZA"/>
        </w:rPr>
      </w:pPr>
      <w:r w:rsidRPr="0092633B">
        <w:rPr>
          <w:rFonts w:ascii="Arial" w:eastAsia="Calibri" w:hAnsi="Arial" w:cs="Arial"/>
          <w:sz w:val="22"/>
          <w:szCs w:val="22"/>
          <w:lang w:val="en-ZA" w:eastAsia="en-ZA"/>
        </w:rPr>
        <w:t>2019, therefore (b) – (h) are not applicable.</w:t>
      </w:r>
    </w:p>
    <w:p w:rsidR="00890570" w:rsidRPr="0092633B" w:rsidRDefault="00890570" w:rsidP="0092633B">
      <w:pPr>
        <w:pStyle w:val="BodyTextIndent2"/>
        <w:tabs>
          <w:tab w:val="clear" w:pos="864"/>
          <w:tab w:val="left" w:pos="720"/>
        </w:tabs>
        <w:jc w:val="both"/>
        <w:rPr>
          <w:rFonts w:ascii="Arial" w:eastAsia="Calibri" w:hAnsi="Arial" w:cs="Arial"/>
          <w:sz w:val="22"/>
          <w:szCs w:val="22"/>
          <w:lang w:val="en-ZA" w:eastAsia="en-ZA"/>
        </w:rPr>
      </w:pPr>
    </w:p>
    <w:p w:rsidR="00890570" w:rsidRPr="0092633B" w:rsidRDefault="00890570" w:rsidP="0092633B">
      <w:pPr>
        <w:tabs>
          <w:tab w:val="left" w:pos="1134"/>
        </w:tabs>
        <w:spacing w:after="0" w:line="360" w:lineRule="auto"/>
        <w:jc w:val="both"/>
        <w:outlineLvl w:val="0"/>
        <w:rPr>
          <w:rFonts w:ascii="Arial" w:eastAsia="Calibri" w:hAnsi="Arial" w:cs="Arial"/>
          <w:lang w:val="en-ZA"/>
        </w:rPr>
      </w:pPr>
      <w:r w:rsidRPr="0092633B">
        <w:rPr>
          <w:rFonts w:ascii="Arial" w:eastAsia="Calibri" w:hAnsi="Arial" w:cs="Arial"/>
          <w:b/>
          <w:lang w:val="en-ZA"/>
        </w:rPr>
        <w:t>Railway Safety Regulator (RSR):</w:t>
      </w:r>
    </w:p>
    <w:p w:rsidR="00890570" w:rsidRPr="0092633B" w:rsidRDefault="00890570" w:rsidP="0092633B">
      <w:pPr>
        <w:tabs>
          <w:tab w:val="left" w:pos="1134"/>
        </w:tabs>
        <w:spacing w:after="0" w:line="360" w:lineRule="auto"/>
        <w:jc w:val="both"/>
        <w:outlineLvl w:val="0"/>
        <w:rPr>
          <w:rFonts w:ascii="Arial" w:eastAsia="Calibri" w:hAnsi="Arial" w:cs="Arial"/>
          <w:lang w:val="en-ZA"/>
        </w:rPr>
      </w:pPr>
    </w:p>
    <w:p w:rsidR="00890570" w:rsidRPr="0092633B" w:rsidRDefault="00890570" w:rsidP="0092633B">
      <w:pPr>
        <w:pStyle w:val="ListParagraph"/>
        <w:numPr>
          <w:ilvl w:val="0"/>
          <w:numId w:val="35"/>
        </w:numPr>
        <w:spacing w:after="0" w:line="360" w:lineRule="auto"/>
        <w:ind w:left="567" w:hanging="567"/>
        <w:jc w:val="both"/>
        <w:outlineLvl w:val="0"/>
        <w:rPr>
          <w:rFonts w:ascii="Arial" w:eastAsia="Calibri" w:hAnsi="Arial" w:cs="Arial"/>
          <w:lang w:val="en-ZA"/>
        </w:rPr>
      </w:pPr>
      <w:r w:rsidRPr="0092633B">
        <w:rPr>
          <w:rFonts w:ascii="Arial" w:eastAsia="Calibri" w:hAnsi="Arial" w:cs="Arial"/>
          <w:lang w:val="en-ZA"/>
        </w:rPr>
        <w:t>The RSR did not purchase any vehicles in the applicable period.</w:t>
      </w:r>
    </w:p>
    <w:p w:rsidR="00890570" w:rsidRPr="0092633B" w:rsidRDefault="00890570" w:rsidP="0092633B">
      <w:pPr>
        <w:pStyle w:val="ListParagraph"/>
        <w:numPr>
          <w:ilvl w:val="0"/>
          <w:numId w:val="35"/>
        </w:numPr>
        <w:spacing w:after="0" w:line="360" w:lineRule="auto"/>
        <w:ind w:left="567" w:hanging="567"/>
        <w:jc w:val="both"/>
        <w:outlineLvl w:val="0"/>
        <w:rPr>
          <w:rFonts w:ascii="Arial" w:eastAsia="Calibri" w:hAnsi="Arial" w:cs="Arial"/>
          <w:lang w:val="en-ZA"/>
        </w:rPr>
      </w:pPr>
      <w:r w:rsidRPr="0092633B">
        <w:rPr>
          <w:rFonts w:ascii="Arial" w:eastAsia="Calibri" w:hAnsi="Arial" w:cs="Arial"/>
          <w:lang w:val="en-ZA"/>
        </w:rPr>
        <w:t>Not applicable.</w:t>
      </w:r>
    </w:p>
    <w:p w:rsidR="00890570" w:rsidRPr="0092633B" w:rsidRDefault="00890570" w:rsidP="0092633B">
      <w:pPr>
        <w:pStyle w:val="ListParagraph"/>
        <w:numPr>
          <w:ilvl w:val="0"/>
          <w:numId w:val="35"/>
        </w:numPr>
        <w:spacing w:after="0" w:line="360" w:lineRule="auto"/>
        <w:ind w:left="567" w:hanging="567"/>
        <w:jc w:val="both"/>
        <w:outlineLvl w:val="0"/>
        <w:rPr>
          <w:rFonts w:ascii="Arial" w:eastAsia="Calibri" w:hAnsi="Arial" w:cs="Arial"/>
          <w:lang w:val="en-ZA"/>
        </w:rPr>
      </w:pPr>
      <w:r w:rsidRPr="0092633B">
        <w:rPr>
          <w:rFonts w:ascii="Arial" w:eastAsia="Calibri" w:hAnsi="Arial" w:cs="Arial"/>
          <w:lang w:val="en-ZA"/>
        </w:rPr>
        <w:t>Not applicable.</w:t>
      </w:r>
    </w:p>
    <w:p w:rsidR="00890570" w:rsidRPr="0092633B" w:rsidRDefault="00890570" w:rsidP="0092633B">
      <w:pPr>
        <w:pStyle w:val="ListParagraph"/>
        <w:numPr>
          <w:ilvl w:val="0"/>
          <w:numId w:val="35"/>
        </w:numPr>
        <w:spacing w:after="0" w:line="360" w:lineRule="auto"/>
        <w:ind w:left="567" w:hanging="567"/>
        <w:jc w:val="both"/>
        <w:outlineLvl w:val="0"/>
        <w:rPr>
          <w:rFonts w:ascii="Arial" w:eastAsia="Calibri" w:hAnsi="Arial" w:cs="Arial"/>
          <w:lang w:val="en-ZA"/>
        </w:rPr>
      </w:pPr>
      <w:r w:rsidRPr="0092633B">
        <w:rPr>
          <w:rFonts w:ascii="Arial" w:eastAsia="Calibri" w:hAnsi="Arial" w:cs="Arial"/>
          <w:lang w:val="en-ZA"/>
        </w:rPr>
        <w:t>Not applicable.</w:t>
      </w:r>
    </w:p>
    <w:p w:rsidR="00890570" w:rsidRPr="0092633B" w:rsidRDefault="00890570" w:rsidP="0092633B">
      <w:pPr>
        <w:pStyle w:val="ListParagraph"/>
        <w:numPr>
          <w:ilvl w:val="0"/>
          <w:numId w:val="35"/>
        </w:numPr>
        <w:spacing w:after="0" w:line="360" w:lineRule="auto"/>
        <w:ind w:left="567" w:hanging="567"/>
        <w:jc w:val="both"/>
        <w:outlineLvl w:val="0"/>
        <w:rPr>
          <w:rFonts w:ascii="Arial" w:eastAsia="Calibri" w:hAnsi="Arial" w:cs="Arial"/>
          <w:lang w:val="en-ZA"/>
        </w:rPr>
      </w:pPr>
      <w:r w:rsidRPr="0092633B">
        <w:rPr>
          <w:rFonts w:ascii="Arial" w:eastAsia="Calibri" w:hAnsi="Arial" w:cs="Arial"/>
          <w:lang w:val="en-ZA"/>
        </w:rPr>
        <w:t>Not applicable.</w:t>
      </w:r>
    </w:p>
    <w:p w:rsidR="00890570" w:rsidRPr="0092633B" w:rsidRDefault="00890570" w:rsidP="0092633B">
      <w:pPr>
        <w:pStyle w:val="ListParagraph"/>
        <w:numPr>
          <w:ilvl w:val="0"/>
          <w:numId w:val="35"/>
        </w:numPr>
        <w:spacing w:after="0" w:line="360" w:lineRule="auto"/>
        <w:ind w:left="567" w:hanging="567"/>
        <w:jc w:val="both"/>
        <w:outlineLvl w:val="0"/>
        <w:rPr>
          <w:rFonts w:ascii="Arial" w:eastAsia="Calibri" w:hAnsi="Arial" w:cs="Arial"/>
          <w:lang w:val="en-ZA"/>
        </w:rPr>
      </w:pPr>
      <w:r w:rsidRPr="0092633B">
        <w:rPr>
          <w:rFonts w:ascii="Arial" w:eastAsia="Calibri" w:hAnsi="Arial" w:cs="Arial"/>
          <w:lang w:val="en-ZA"/>
        </w:rPr>
        <w:t>Not applicable.</w:t>
      </w:r>
    </w:p>
    <w:p w:rsidR="00890570" w:rsidRPr="0092633B" w:rsidRDefault="00890570" w:rsidP="0092633B">
      <w:pPr>
        <w:pStyle w:val="ListParagraph"/>
        <w:numPr>
          <w:ilvl w:val="0"/>
          <w:numId w:val="35"/>
        </w:numPr>
        <w:spacing w:after="0" w:line="360" w:lineRule="auto"/>
        <w:ind w:left="567" w:hanging="567"/>
        <w:jc w:val="both"/>
        <w:outlineLvl w:val="0"/>
        <w:rPr>
          <w:rFonts w:ascii="Arial" w:eastAsia="Calibri" w:hAnsi="Arial" w:cs="Arial"/>
          <w:lang w:val="en-ZA"/>
        </w:rPr>
      </w:pPr>
      <w:r w:rsidRPr="0092633B">
        <w:rPr>
          <w:rFonts w:ascii="Arial" w:eastAsia="Calibri" w:hAnsi="Arial" w:cs="Arial"/>
          <w:lang w:val="en-ZA"/>
        </w:rPr>
        <w:t>Not applicable</w:t>
      </w:r>
    </w:p>
    <w:p w:rsidR="00890570" w:rsidRPr="0092633B" w:rsidRDefault="00890570" w:rsidP="0092633B">
      <w:pPr>
        <w:pStyle w:val="ListParagraph"/>
        <w:numPr>
          <w:ilvl w:val="0"/>
          <w:numId w:val="35"/>
        </w:numPr>
        <w:tabs>
          <w:tab w:val="left" w:pos="1134"/>
        </w:tabs>
        <w:spacing w:after="0" w:line="360" w:lineRule="auto"/>
        <w:ind w:left="567" w:hanging="567"/>
        <w:jc w:val="both"/>
        <w:outlineLvl w:val="0"/>
        <w:rPr>
          <w:rFonts w:ascii="Arial" w:eastAsia="Calibri" w:hAnsi="Arial" w:cs="Arial"/>
          <w:lang w:val="en-ZA"/>
        </w:rPr>
      </w:pPr>
      <w:r w:rsidRPr="0092633B">
        <w:rPr>
          <w:rFonts w:ascii="Arial" w:eastAsia="Calibri" w:hAnsi="Arial" w:cs="Arial"/>
          <w:lang w:val="en-ZA"/>
        </w:rPr>
        <w:t>(</w:t>
      </w:r>
      <w:proofErr w:type="spellStart"/>
      <w:r w:rsidRPr="0092633B">
        <w:rPr>
          <w:rFonts w:ascii="Arial" w:eastAsia="Calibri" w:hAnsi="Arial" w:cs="Arial"/>
          <w:lang w:val="en-ZA"/>
        </w:rPr>
        <w:t>i</w:t>
      </w:r>
      <w:proofErr w:type="spellEnd"/>
      <w:r w:rsidRPr="0092633B">
        <w:rPr>
          <w:rFonts w:ascii="Arial" w:eastAsia="Calibri" w:hAnsi="Arial" w:cs="Arial"/>
          <w:lang w:val="en-ZA"/>
        </w:rPr>
        <w:t>)</w:t>
      </w:r>
      <w:r w:rsidRPr="0092633B">
        <w:rPr>
          <w:rFonts w:ascii="Arial" w:eastAsia="Calibri" w:hAnsi="Arial" w:cs="Arial"/>
          <w:lang w:val="en-ZA"/>
        </w:rPr>
        <w:tab/>
        <w:t>Not applicable.</w:t>
      </w:r>
    </w:p>
    <w:p w:rsidR="00890570" w:rsidRPr="0092633B" w:rsidRDefault="00890570" w:rsidP="0092633B">
      <w:pPr>
        <w:pStyle w:val="ListParagraph"/>
        <w:tabs>
          <w:tab w:val="left" w:pos="1134"/>
        </w:tabs>
        <w:spacing w:after="0" w:line="360" w:lineRule="auto"/>
        <w:ind w:left="567"/>
        <w:jc w:val="both"/>
        <w:outlineLvl w:val="0"/>
        <w:rPr>
          <w:rFonts w:ascii="Arial" w:eastAsia="Calibri" w:hAnsi="Arial" w:cs="Arial"/>
          <w:lang w:val="en-ZA"/>
        </w:rPr>
      </w:pPr>
      <w:r w:rsidRPr="0092633B">
        <w:rPr>
          <w:rFonts w:ascii="Arial" w:eastAsia="Calibri" w:hAnsi="Arial" w:cs="Arial"/>
          <w:lang w:val="en-ZA"/>
        </w:rPr>
        <w:t>(ii)</w:t>
      </w:r>
      <w:r w:rsidRPr="0092633B">
        <w:rPr>
          <w:rFonts w:ascii="Arial" w:eastAsia="Calibri" w:hAnsi="Arial" w:cs="Arial"/>
          <w:lang w:val="en-ZA"/>
        </w:rPr>
        <w:tab/>
        <w:t>Not applicable.</w:t>
      </w:r>
    </w:p>
    <w:p w:rsidR="00890570" w:rsidRPr="0092633B" w:rsidRDefault="00890570" w:rsidP="0092633B">
      <w:pPr>
        <w:pStyle w:val="ListParagraph"/>
        <w:tabs>
          <w:tab w:val="left" w:pos="1134"/>
        </w:tabs>
        <w:spacing w:after="0" w:line="360" w:lineRule="auto"/>
        <w:ind w:left="1131" w:hanging="564"/>
        <w:jc w:val="both"/>
        <w:outlineLvl w:val="0"/>
        <w:rPr>
          <w:rFonts w:ascii="Arial" w:eastAsia="Calibri" w:hAnsi="Arial" w:cs="Arial"/>
          <w:lang w:val="en-ZA"/>
        </w:rPr>
      </w:pPr>
      <w:r w:rsidRPr="0092633B">
        <w:rPr>
          <w:rFonts w:ascii="Arial" w:eastAsia="Calibri" w:hAnsi="Arial" w:cs="Arial"/>
          <w:lang w:val="en-ZA"/>
        </w:rPr>
        <w:t>(iii)</w:t>
      </w:r>
      <w:r w:rsidRPr="0092633B">
        <w:rPr>
          <w:rFonts w:ascii="Arial" w:eastAsia="Calibri" w:hAnsi="Arial" w:cs="Arial"/>
          <w:lang w:val="en-ZA"/>
        </w:rPr>
        <w:tab/>
        <w:t>Not applicable.</w:t>
      </w:r>
    </w:p>
    <w:p w:rsidR="00890570" w:rsidRPr="0092633B" w:rsidRDefault="00890570" w:rsidP="0092633B">
      <w:pPr>
        <w:spacing w:before="100" w:beforeAutospacing="1" w:after="100" w:afterAutospacing="1" w:line="360" w:lineRule="auto"/>
        <w:jc w:val="both"/>
        <w:outlineLvl w:val="0"/>
        <w:rPr>
          <w:rFonts w:ascii="Arial" w:eastAsia="Calibri" w:hAnsi="Arial" w:cs="Arial"/>
          <w:b/>
          <w:lang w:val="en-ZA"/>
        </w:rPr>
      </w:pPr>
      <w:r w:rsidRPr="0092633B">
        <w:rPr>
          <w:rFonts w:ascii="Arial" w:eastAsia="Calibri" w:hAnsi="Arial" w:cs="Arial"/>
          <w:b/>
          <w:lang w:val="en-ZA"/>
        </w:rPr>
        <w:t>Ports Regulator of South Africa (PRSA)</w:t>
      </w:r>
    </w:p>
    <w:p w:rsidR="00890570" w:rsidRPr="0092633B" w:rsidRDefault="00890570" w:rsidP="0092633B">
      <w:pPr>
        <w:spacing w:after="0" w:line="360" w:lineRule="auto"/>
        <w:jc w:val="both"/>
        <w:outlineLvl w:val="0"/>
        <w:rPr>
          <w:rFonts w:ascii="Arial" w:eastAsia="Calibri" w:hAnsi="Arial" w:cs="Arial"/>
          <w:lang w:val="en-ZA"/>
        </w:rPr>
      </w:pPr>
      <w:r w:rsidRPr="0092633B">
        <w:rPr>
          <w:rFonts w:ascii="Arial" w:eastAsia="Calibri" w:hAnsi="Arial" w:cs="Arial"/>
          <w:lang w:val="en-ZA"/>
        </w:rPr>
        <w:t>The Ports Regulator has not purchased any vehicles in the past three financial years.</w:t>
      </w:r>
    </w:p>
    <w:p w:rsidR="00890570" w:rsidRPr="0092633B" w:rsidRDefault="00890570" w:rsidP="0092633B">
      <w:pPr>
        <w:spacing w:after="0" w:line="360" w:lineRule="auto"/>
        <w:jc w:val="both"/>
        <w:outlineLvl w:val="0"/>
        <w:rPr>
          <w:rFonts w:ascii="Arial" w:eastAsia="Calibri" w:hAnsi="Arial" w:cs="Arial"/>
          <w:lang w:val="en-ZA"/>
        </w:rPr>
      </w:pPr>
      <w:r w:rsidRPr="0092633B">
        <w:rPr>
          <w:rFonts w:ascii="Arial" w:eastAsia="Calibri" w:hAnsi="Arial" w:cs="Arial"/>
          <w:lang w:val="en-ZA"/>
        </w:rPr>
        <w:t>(a)(b)(c)(d)(</w:t>
      </w:r>
      <w:proofErr w:type="gramStart"/>
      <w:r w:rsidRPr="0092633B">
        <w:rPr>
          <w:rFonts w:ascii="Arial" w:eastAsia="Calibri" w:hAnsi="Arial" w:cs="Arial"/>
          <w:lang w:val="en-ZA"/>
        </w:rPr>
        <w:t>e(</w:t>
      </w:r>
      <w:proofErr w:type="gramEnd"/>
      <w:r w:rsidRPr="0092633B">
        <w:rPr>
          <w:rFonts w:ascii="Arial" w:eastAsia="Calibri" w:hAnsi="Arial" w:cs="Arial"/>
          <w:lang w:val="en-ZA"/>
        </w:rPr>
        <w:t>f)(g(h) Not applicable</w:t>
      </w:r>
    </w:p>
    <w:p w:rsidR="00890570" w:rsidRPr="0092633B" w:rsidRDefault="00890570" w:rsidP="0092633B">
      <w:pPr>
        <w:spacing w:before="100" w:beforeAutospacing="1" w:after="100" w:afterAutospacing="1" w:line="360" w:lineRule="auto"/>
        <w:jc w:val="both"/>
        <w:outlineLvl w:val="0"/>
        <w:rPr>
          <w:rFonts w:ascii="Arial" w:eastAsia="Calibri" w:hAnsi="Arial" w:cs="Arial"/>
          <w:lang w:val="en-ZA"/>
        </w:rPr>
      </w:pPr>
    </w:p>
    <w:p w:rsidR="00890570" w:rsidRPr="0092633B" w:rsidRDefault="00890570" w:rsidP="0092633B">
      <w:pPr>
        <w:spacing w:before="100" w:beforeAutospacing="1" w:after="100" w:afterAutospacing="1" w:line="360" w:lineRule="auto"/>
        <w:jc w:val="both"/>
        <w:outlineLvl w:val="0"/>
        <w:rPr>
          <w:rFonts w:ascii="Arial" w:eastAsia="Calibri" w:hAnsi="Arial" w:cs="Arial"/>
          <w:lang w:val="en-ZA"/>
        </w:rPr>
      </w:pPr>
    </w:p>
    <w:p w:rsidR="00890570" w:rsidRPr="0092633B" w:rsidRDefault="00890570" w:rsidP="0092633B">
      <w:pPr>
        <w:spacing w:before="100" w:beforeAutospacing="1" w:after="100" w:afterAutospacing="1" w:line="360" w:lineRule="auto"/>
        <w:jc w:val="both"/>
        <w:outlineLvl w:val="0"/>
        <w:rPr>
          <w:rFonts w:ascii="Arial" w:eastAsia="Calibri" w:hAnsi="Arial" w:cs="Arial"/>
          <w:b/>
          <w:lang w:val="en-ZA"/>
        </w:rPr>
      </w:pPr>
    </w:p>
    <w:p w:rsidR="00890570" w:rsidRPr="0092633B" w:rsidRDefault="00890570" w:rsidP="0092633B">
      <w:pPr>
        <w:spacing w:before="100" w:beforeAutospacing="1" w:after="100" w:afterAutospacing="1" w:line="360" w:lineRule="auto"/>
        <w:jc w:val="both"/>
        <w:outlineLvl w:val="0"/>
        <w:rPr>
          <w:rFonts w:ascii="Arial" w:eastAsia="Calibri" w:hAnsi="Arial" w:cs="Arial"/>
          <w:lang w:val="en-ZA"/>
        </w:rPr>
        <w:sectPr w:rsidR="00890570" w:rsidRPr="0092633B" w:rsidSect="00890570">
          <w:type w:val="continuous"/>
          <w:pgSz w:w="15840" w:h="12240" w:orient="landscape"/>
          <w:pgMar w:top="1440" w:right="568" w:bottom="758" w:left="1440" w:header="720" w:footer="720" w:gutter="0"/>
          <w:cols w:space="720"/>
          <w:docGrid w:linePitch="360"/>
        </w:sectPr>
      </w:pPr>
    </w:p>
    <w:tbl>
      <w:tblPr>
        <w:tblStyle w:val="TableGrid"/>
        <w:tblW w:w="0" w:type="auto"/>
        <w:tblInd w:w="137" w:type="dxa"/>
        <w:tblLook w:val="04A0"/>
      </w:tblPr>
      <w:tblGrid>
        <w:gridCol w:w="1256"/>
        <w:gridCol w:w="1982"/>
        <w:gridCol w:w="1255"/>
        <w:gridCol w:w="1507"/>
        <w:gridCol w:w="1507"/>
        <w:gridCol w:w="1415"/>
        <w:gridCol w:w="1821"/>
        <w:gridCol w:w="1061"/>
        <w:gridCol w:w="1047"/>
        <w:gridCol w:w="1061"/>
      </w:tblGrid>
      <w:tr w:rsidR="00890570" w:rsidRPr="0092633B" w:rsidTr="00CA1D72">
        <w:tc>
          <w:tcPr>
            <w:tcW w:w="14557" w:type="dxa"/>
            <w:gridSpan w:val="10"/>
            <w:tcBorders>
              <w:top w:val="nil"/>
              <w:left w:val="nil"/>
              <w:right w:val="nil"/>
            </w:tcBorders>
          </w:tcPr>
          <w:p w:rsidR="00890570" w:rsidRPr="0092633B" w:rsidRDefault="00890570" w:rsidP="0092633B">
            <w:pPr>
              <w:spacing w:line="360" w:lineRule="auto"/>
              <w:jc w:val="both"/>
              <w:rPr>
                <w:rFonts w:ascii="Arial" w:hAnsi="Arial" w:cs="Arial"/>
                <w:b/>
              </w:rPr>
            </w:pPr>
            <w:r w:rsidRPr="0092633B">
              <w:rPr>
                <w:rFonts w:ascii="Arial" w:hAnsi="Arial" w:cs="Arial"/>
                <w:b/>
              </w:rPr>
              <w:lastRenderedPageBreak/>
              <w:t>Road Traffic Management Corporation (RTMC)</w:t>
            </w:r>
          </w:p>
          <w:p w:rsidR="00890570" w:rsidRPr="0092633B" w:rsidRDefault="00890570" w:rsidP="0092633B">
            <w:pPr>
              <w:spacing w:line="360" w:lineRule="auto"/>
              <w:jc w:val="both"/>
              <w:rPr>
                <w:rFonts w:ascii="Arial" w:hAnsi="Arial" w:cs="Arial"/>
                <w:b/>
              </w:rPr>
            </w:pPr>
          </w:p>
        </w:tc>
      </w:tr>
      <w:tr w:rsidR="00890570" w:rsidRPr="00560D27" w:rsidTr="00CA1D72">
        <w:tc>
          <w:tcPr>
            <w:tcW w:w="1166" w:type="dxa"/>
          </w:tcPr>
          <w:p w:rsidR="00890570" w:rsidRPr="00560D27" w:rsidRDefault="00890570" w:rsidP="00CA1D72">
            <w:pPr>
              <w:rPr>
                <w:rFonts w:ascii="Arial" w:hAnsi="Arial" w:cs="Arial"/>
                <w:b/>
              </w:rPr>
            </w:pPr>
            <w:r w:rsidRPr="00560D27">
              <w:rPr>
                <w:rFonts w:ascii="Arial" w:hAnsi="Arial" w:cs="Arial"/>
                <w:b/>
              </w:rPr>
              <w:t xml:space="preserve">(a) number of vehicles purchased </w:t>
            </w:r>
          </w:p>
        </w:tc>
        <w:tc>
          <w:tcPr>
            <w:tcW w:w="2096" w:type="dxa"/>
          </w:tcPr>
          <w:p w:rsidR="00890570" w:rsidRPr="00560D27" w:rsidRDefault="00890570" w:rsidP="00CA1D72">
            <w:pPr>
              <w:rPr>
                <w:rFonts w:ascii="Arial" w:hAnsi="Arial" w:cs="Arial"/>
                <w:b/>
              </w:rPr>
            </w:pPr>
            <w:r w:rsidRPr="00560D27">
              <w:rPr>
                <w:rFonts w:ascii="Arial" w:hAnsi="Arial" w:cs="Arial"/>
                <w:b/>
              </w:rPr>
              <w:t>(b) purpose of each vehicle purchased</w:t>
            </w:r>
          </w:p>
        </w:tc>
        <w:tc>
          <w:tcPr>
            <w:tcW w:w="1482" w:type="dxa"/>
          </w:tcPr>
          <w:p w:rsidR="00890570" w:rsidRPr="00560D27" w:rsidRDefault="00890570" w:rsidP="00CA1D72">
            <w:pPr>
              <w:rPr>
                <w:rFonts w:ascii="Arial" w:hAnsi="Arial" w:cs="Arial"/>
                <w:b/>
              </w:rPr>
            </w:pPr>
            <w:r w:rsidRPr="00560D27">
              <w:rPr>
                <w:rFonts w:ascii="Arial" w:hAnsi="Arial" w:cs="Arial"/>
                <w:b/>
              </w:rPr>
              <w:t xml:space="preserve"> (c) make of vehicles purchased </w:t>
            </w:r>
          </w:p>
        </w:tc>
        <w:tc>
          <w:tcPr>
            <w:tcW w:w="1474" w:type="dxa"/>
          </w:tcPr>
          <w:p w:rsidR="00890570" w:rsidRPr="00560D27" w:rsidRDefault="00890570" w:rsidP="00CA1D72">
            <w:pPr>
              <w:rPr>
                <w:rFonts w:ascii="Arial" w:hAnsi="Arial" w:cs="Arial"/>
                <w:b/>
              </w:rPr>
            </w:pPr>
            <w:r w:rsidRPr="00560D27">
              <w:rPr>
                <w:rFonts w:ascii="Arial" w:hAnsi="Arial" w:cs="Arial"/>
                <w:b/>
              </w:rPr>
              <w:t xml:space="preserve"> (d) assessments undertaken as to the need for vehicles in each case,</w:t>
            </w:r>
          </w:p>
        </w:tc>
        <w:tc>
          <w:tcPr>
            <w:tcW w:w="1462" w:type="dxa"/>
          </w:tcPr>
          <w:p w:rsidR="00890570" w:rsidRPr="00560D27" w:rsidRDefault="00890570" w:rsidP="00CA1D72">
            <w:pPr>
              <w:rPr>
                <w:rFonts w:ascii="Arial" w:hAnsi="Arial" w:cs="Arial"/>
                <w:b/>
              </w:rPr>
            </w:pPr>
            <w:r w:rsidRPr="00560D27">
              <w:rPr>
                <w:rFonts w:ascii="Arial" w:hAnsi="Arial" w:cs="Arial"/>
                <w:b/>
              </w:rPr>
              <w:t xml:space="preserve"> (e) who undertook the assessments </w:t>
            </w:r>
          </w:p>
        </w:tc>
        <w:tc>
          <w:tcPr>
            <w:tcW w:w="1539" w:type="dxa"/>
          </w:tcPr>
          <w:p w:rsidR="00890570" w:rsidRPr="00560D27" w:rsidRDefault="00890570" w:rsidP="00CA1D72">
            <w:pPr>
              <w:rPr>
                <w:rFonts w:ascii="Arial" w:hAnsi="Arial" w:cs="Arial"/>
                <w:b/>
              </w:rPr>
            </w:pPr>
            <w:r w:rsidRPr="00560D27">
              <w:rPr>
                <w:rFonts w:ascii="Arial" w:hAnsi="Arial" w:cs="Arial"/>
                <w:b/>
              </w:rPr>
              <w:t xml:space="preserve">(f) what were the results of each assessment </w:t>
            </w:r>
          </w:p>
        </w:tc>
        <w:tc>
          <w:tcPr>
            <w:tcW w:w="1869" w:type="dxa"/>
          </w:tcPr>
          <w:p w:rsidR="00890570" w:rsidRPr="00560D27" w:rsidRDefault="00890570" w:rsidP="00CA1D72">
            <w:pPr>
              <w:rPr>
                <w:rFonts w:ascii="Arial" w:hAnsi="Arial" w:cs="Arial"/>
                <w:b/>
              </w:rPr>
            </w:pPr>
            <w:r w:rsidRPr="00560D27">
              <w:rPr>
                <w:rFonts w:ascii="Arial" w:hAnsi="Arial" w:cs="Arial"/>
                <w:b/>
              </w:rPr>
              <w:t>(g) how are vehicles monitored once purchased and</w:t>
            </w:r>
          </w:p>
        </w:tc>
        <w:tc>
          <w:tcPr>
            <w:tcW w:w="1278" w:type="dxa"/>
          </w:tcPr>
          <w:p w:rsidR="00890570" w:rsidRPr="00560D27" w:rsidRDefault="00890570" w:rsidP="00CA1D72">
            <w:pPr>
              <w:rPr>
                <w:rFonts w:ascii="Arial" w:hAnsi="Arial" w:cs="Arial"/>
                <w:b/>
              </w:rPr>
            </w:pPr>
            <w:r w:rsidRPr="00560D27">
              <w:rPr>
                <w:rFonts w:ascii="Arial" w:hAnsi="Arial" w:cs="Arial"/>
                <w:b/>
              </w:rPr>
              <w:t xml:space="preserve"> (h)(</w:t>
            </w:r>
            <w:proofErr w:type="spellStart"/>
            <w:r w:rsidRPr="00560D27">
              <w:rPr>
                <w:rFonts w:ascii="Arial" w:hAnsi="Arial" w:cs="Arial"/>
                <w:b/>
              </w:rPr>
              <w:t>i</w:t>
            </w:r>
            <w:proofErr w:type="spellEnd"/>
            <w:r w:rsidRPr="00560D27">
              <w:rPr>
                <w:rFonts w:ascii="Arial" w:hAnsi="Arial" w:cs="Arial"/>
                <w:b/>
              </w:rPr>
              <w:t>) number of vehicles travelled 10 000 km or less,</w:t>
            </w:r>
          </w:p>
        </w:tc>
        <w:tc>
          <w:tcPr>
            <w:tcW w:w="1160" w:type="dxa"/>
          </w:tcPr>
          <w:p w:rsidR="00890570" w:rsidRPr="00560D27" w:rsidRDefault="00890570" w:rsidP="00CA1D72">
            <w:pPr>
              <w:rPr>
                <w:rFonts w:ascii="Arial" w:hAnsi="Arial" w:cs="Arial"/>
                <w:b/>
              </w:rPr>
            </w:pPr>
            <w:r w:rsidRPr="00560D27">
              <w:rPr>
                <w:rFonts w:ascii="Arial" w:hAnsi="Arial" w:cs="Arial"/>
                <w:b/>
              </w:rPr>
              <w:t xml:space="preserve"> (ii) which vehicles </w:t>
            </w:r>
          </w:p>
        </w:tc>
        <w:tc>
          <w:tcPr>
            <w:tcW w:w="1031" w:type="dxa"/>
          </w:tcPr>
          <w:p w:rsidR="00890570" w:rsidRPr="00560D27" w:rsidRDefault="00890570" w:rsidP="00CA1D72">
            <w:pPr>
              <w:rPr>
                <w:rFonts w:ascii="Arial" w:hAnsi="Arial" w:cs="Arial"/>
                <w:b/>
              </w:rPr>
            </w:pPr>
            <w:r w:rsidRPr="00560D27">
              <w:rPr>
                <w:rFonts w:ascii="Arial" w:hAnsi="Arial" w:cs="Arial"/>
                <w:b/>
              </w:rPr>
              <w:t xml:space="preserve"> (iii) why had each vehicle travelled 10 000 km                </w:t>
            </w:r>
          </w:p>
        </w:tc>
      </w:tr>
      <w:tr w:rsidR="00890570" w:rsidRPr="00560D27" w:rsidTr="00CA1D72">
        <w:tc>
          <w:tcPr>
            <w:tcW w:w="1166" w:type="dxa"/>
            <w:tcBorders>
              <w:top w:val="single" w:sz="4" w:space="0" w:color="auto"/>
              <w:left w:val="single" w:sz="4" w:space="0" w:color="auto"/>
              <w:bottom w:val="single" w:sz="4" w:space="0" w:color="auto"/>
              <w:right w:val="single" w:sz="4" w:space="0" w:color="auto"/>
            </w:tcBorders>
            <w:shd w:val="clear" w:color="000000" w:fill="FFFFFF"/>
          </w:tcPr>
          <w:p w:rsidR="00890570" w:rsidRPr="00560D27" w:rsidRDefault="00890570" w:rsidP="00CA1D72">
            <w:pPr>
              <w:rPr>
                <w:rFonts w:ascii="Arial" w:eastAsia="Times New Roman" w:hAnsi="Arial" w:cs="Arial"/>
                <w:color w:val="000000"/>
              </w:rPr>
            </w:pPr>
            <w:r w:rsidRPr="00560D27">
              <w:rPr>
                <w:rFonts w:ascii="Arial" w:hAnsi="Arial" w:cs="Arial"/>
                <w:color w:val="000000"/>
              </w:rPr>
              <w:t>1 (one) in Dec 2016</w:t>
            </w:r>
          </w:p>
        </w:tc>
        <w:tc>
          <w:tcPr>
            <w:tcW w:w="2096" w:type="dxa"/>
            <w:tcBorders>
              <w:top w:val="single" w:sz="4" w:space="0" w:color="auto"/>
              <w:left w:val="nil"/>
              <w:bottom w:val="single" w:sz="4" w:space="0" w:color="auto"/>
              <w:right w:val="single" w:sz="4" w:space="0" w:color="auto"/>
            </w:tcBorders>
            <w:shd w:val="clear" w:color="000000" w:fill="FFFFFF"/>
          </w:tcPr>
          <w:p w:rsidR="00890570" w:rsidRPr="00560D27" w:rsidRDefault="00890570" w:rsidP="00CA1D72">
            <w:pPr>
              <w:ind w:right="-106"/>
              <w:rPr>
                <w:rFonts w:ascii="Arial" w:hAnsi="Arial" w:cs="Arial"/>
                <w:color w:val="000000"/>
              </w:rPr>
            </w:pPr>
            <w:r w:rsidRPr="00560D27">
              <w:rPr>
                <w:rFonts w:ascii="Arial" w:hAnsi="Arial" w:cs="Arial"/>
                <w:color w:val="000000"/>
              </w:rPr>
              <w:t>Used by Mechanical expert from the crush investigation unit</w:t>
            </w:r>
          </w:p>
        </w:tc>
        <w:tc>
          <w:tcPr>
            <w:tcW w:w="1482" w:type="dxa"/>
            <w:tcBorders>
              <w:top w:val="single" w:sz="4" w:space="0" w:color="auto"/>
              <w:left w:val="nil"/>
              <w:bottom w:val="single" w:sz="4" w:space="0" w:color="auto"/>
              <w:right w:val="single" w:sz="4" w:space="0" w:color="auto"/>
            </w:tcBorders>
            <w:shd w:val="clear" w:color="000000" w:fill="FFFFFF"/>
          </w:tcPr>
          <w:p w:rsidR="00890570" w:rsidRPr="00560D27" w:rsidRDefault="00890570" w:rsidP="00CA1D72">
            <w:pPr>
              <w:ind w:right="-109"/>
              <w:rPr>
                <w:rFonts w:ascii="Arial" w:hAnsi="Arial" w:cs="Arial"/>
                <w:color w:val="000000"/>
                <w:sz w:val="20"/>
                <w:szCs w:val="20"/>
              </w:rPr>
            </w:pPr>
            <w:r w:rsidRPr="00560D27">
              <w:rPr>
                <w:rFonts w:ascii="Arial" w:hAnsi="Arial" w:cs="Arial"/>
                <w:color w:val="000000"/>
                <w:sz w:val="20"/>
                <w:szCs w:val="20"/>
              </w:rPr>
              <w:t xml:space="preserve">Mercedes Benz </w:t>
            </w:r>
            <w:proofErr w:type="spellStart"/>
            <w:r w:rsidRPr="00560D27">
              <w:rPr>
                <w:rFonts w:ascii="Arial" w:hAnsi="Arial" w:cs="Arial"/>
                <w:color w:val="000000"/>
                <w:sz w:val="20"/>
                <w:szCs w:val="20"/>
              </w:rPr>
              <w:t>Viano</w:t>
            </w:r>
            <w:proofErr w:type="spellEnd"/>
            <w:r w:rsidRPr="00560D27">
              <w:rPr>
                <w:rFonts w:ascii="Arial" w:hAnsi="Arial" w:cs="Arial"/>
                <w:color w:val="000000"/>
                <w:sz w:val="20"/>
                <w:szCs w:val="20"/>
              </w:rPr>
              <w:t xml:space="preserve"> </w:t>
            </w:r>
            <w:proofErr w:type="spellStart"/>
            <w:r w:rsidRPr="00560D27">
              <w:rPr>
                <w:rFonts w:ascii="Arial" w:hAnsi="Arial" w:cs="Arial"/>
                <w:color w:val="000000"/>
                <w:sz w:val="20"/>
                <w:szCs w:val="20"/>
              </w:rPr>
              <w:t>Mixto</w:t>
            </w:r>
            <w:proofErr w:type="spellEnd"/>
          </w:p>
        </w:tc>
        <w:tc>
          <w:tcPr>
            <w:tcW w:w="1474" w:type="dxa"/>
            <w:vMerge w:val="restart"/>
            <w:tcBorders>
              <w:top w:val="single" w:sz="4" w:space="0" w:color="auto"/>
              <w:left w:val="nil"/>
              <w:right w:val="single" w:sz="4" w:space="0" w:color="auto"/>
            </w:tcBorders>
            <w:shd w:val="clear" w:color="000000" w:fill="FFFFFF"/>
          </w:tcPr>
          <w:p w:rsidR="00890570" w:rsidRPr="00560D27" w:rsidRDefault="00890570" w:rsidP="00CA1D72">
            <w:pPr>
              <w:ind w:left="-111" w:right="-164"/>
              <w:rPr>
                <w:rFonts w:ascii="Arial" w:hAnsi="Arial" w:cs="Arial"/>
                <w:color w:val="000000"/>
              </w:rPr>
            </w:pPr>
            <w:r w:rsidRPr="00560D27">
              <w:rPr>
                <w:rFonts w:ascii="Arial" w:hAnsi="Arial" w:cs="Arial"/>
                <w:color w:val="000000"/>
              </w:rPr>
              <w:t xml:space="preserve">In each instance a needs assessment and/or business cases were developed on the various </w:t>
            </w:r>
            <w:proofErr w:type="spellStart"/>
            <w:r w:rsidRPr="00560D27">
              <w:rPr>
                <w:rFonts w:ascii="Arial" w:hAnsi="Arial" w:cs="Arial"/>
                <w:color w:val="000000"/>
              </w:rPr>
              <w:t>specialised</w:t>
            </w:r>
            <w:proofErr w:type="spellEnd"/>
            <w:r w:rsidRPr="00560D27">
              <w:rPr>
                <w:rFonts w:ascii="Arial" w:hAnsi="Arial" w:cs="Arial"/>
                <w:color w:val="000000"/>
              </w:rPr>
              <w:t xml:space="preserve"> units.  Thereafter submissions were processed and </w:t>
            </w:r>
            <w:proofErr w:type="spellStart"/>
            <w:r w:rsidRPr="00560D27">
              <w:rPr>
                <w:rFonts w:ascii="Arial" w:hAnsi="Arial" w:cs="Arial"/>
                <w:color w:val="000000"/>
              </w:rPr>
              <w:t>authorised</w:t>
            </w:r>
            <w:proofErr w:type="spellEnd"/>
            <w:r w:rsidRPr="00560D27">
              <w:rPr>
                <w:rFonts w:ascii="Arial" w:hAnsi="Arial" w:cs="Arial"/>
                <w:color w:val="000000"/>
              </w:rPr>
              <w:t xml:space="preserve"> by the relevant delegated official before procuring the vehicles through R-57 contract.</w:t>
            </w:r>
          </w:p>
          <w:p w:rsidR="00890570" w:rsidRPr="00560D27" w:rsidRDefault="00890570" w:rsidP="00CA1D72">
            <w:pPr>
              <w:ind w:left="-111" w:right="-164"/>
              <w:rPr>
                <w:rFonts w:ascii="Arial" w:hAnsi="Arial" w:cs="Arial"/>
                <w:color w:val="000000"/>
              </w:rPr>
            </w:pPr>
            <w:r w:rsidRPr="00560D27">
              <w:rPr>
                <w:rFonts w:ascii="Arial" w:hAnsi="Arial" w:cs="Arial"/>
                <w:color w:val="000000"/>
              </w:rPr>
              <w:t xml:space="preserve">The </w:t>
            </w:r>
            <w:proofErr w:type="spellStart"/>
            <w:r w:rsidRPr="00560D27">
              <w:rPr>
                <w:rFonts w:ascii="Arial" w:hAnsi="Arial" w:cs="Arial"/>
                <w:color w:val="000000"/>
              </w:rPr>
              <w:t>specialised</w:t>
            </w:r>
            <w:proofErr w:type="spellEnd"/>
            <w:r w:rsidRPr="00560D27">
              <w:rPr>
                <w:rFonts w:ascii="Arial" w:hAnsi="Arial" w:cs="Arial"/>
                <w:color w:val="000000"/>
              </w:rPr>
              <w:t xml:space="preserve"> </w:t>
            </w:r>
            <w:r w:rsidRPr="00560D27">
              <w:rPr>
                <w:rFonts w:ascii="Arial" w:hAnsi="Arial" w:cs="Arial"/>
                <w:color w:val="000000"/>
              </w:rPr>
              <w:lastRenderedPageBreak/>
              <w:t>vehicles (Mobile units as well as buses) were procured through the normal tender process.</w:t>
            </w:r>
          </w:p>
        </w:tc>
        <w:tc>
          <w:tcPr>
            <w:tcW w:w="1462" w:type="dxa"/>
            <w:vMerge w:val="restart"/>
            <w:tcBorders>
              <w:top w:val="single" w:sz="4" w:space="0" w:color="auto"/>
              <w:left w:val="nil"/>
              <w:right w:val="single" w:sz="4" w:space="0" w:color="auto"/>
            </w:tcBorders>
            <w:shd w:val="clear" w:color="000000" w:fill="FFFFFF"/>
          </w:tcPr>
          <w:p w:rsidR="00890570" w:rsidRPr="00560D27" w:rsidRDefault="00890570" w:rsidP="00CA1D72">
            <w:pPr>
              <w:ind w:right="-141"/>
              <w:rPr>
                <w:rFonts w:ascii="Arial" w:hAnsi="Arial" w:cs="Arial"/>
                <w:color w:val="000000"/>
              </w:rPr>
            </w:pPr>
            <w:r w:rsidRPr="00560D27">
              <w:rPr>
                <w:rFonts w:ascii="Arial" w:hAnsi="Arial" w:cs="Arial"/>
                <w:color w:val="000000"/>
              </w:rPr>
              <w:lastRenderedPageBreak/>
              <w:t xml:space="preserve">The end-users of the vehicles initiated the processes with inputs from their management as well as fleet management.  The delegated </w:t>
            </w:r>
            <w:proofErr w:type="spellStart"/>
            <w:r w:rsidRPr="00560D27">
              <w:rPr>
                <w:rFonts w:ascii="Arial" w:hAnsi="Arial" w:cs="Arial"/>
                <w:color w:val="000000"/>
              </w:rPr>
              <w:t>authorised</w:t>
            </w:r>
            <w:proofErr w:type="spellEnd"/>
            <w:r w:rsidRPr="00560D27">
              <w:rPr>
                <w:rFonts w:ascii="Arial" w:hAnsi="Arial" w:cs="Arial"/>
                <w:color w:val="000000"/>
              </w:rPr>
              <w:t xml:space="preserve"> parties also added comments and inputs during the approval process</w:t>
            </w:r>
          </w:p>
          <w:p w:rsidR="00890570" w:rsidRPr="00560D27" w:rsidRDefault="00890570" w:rsidP="00CA1D72">
            <w:pPr>
              <w:rPr>
                <w:rFonts w:ascii="Arial" w:hAnsi="Arial" w:cs="Arial"/>
                <w:color w:val="000000"/>
              </w:rPr>
            </w:pPr>
          </w:p>
        </w:tc>
        <w:tc>
          <w:tcPr>
            <w:tcW w:w="1539" w:type="dxa"/>
            <w:vMerge w:val="restart"/>
            <w:tcBorders>
              <w:top w:val="single" w:sz="4" w:space="0" w:color="auto"/>
              <w:left w:val="nil"/>
              <w:right w:val="single" w:sz="4" w:space="0" w:color="auto"/>
            </w:tcBorders>
            <w:shd w:val="clear" w:color="000000" w:fill="FFFFFF"/>
          </w:tcPr>
          <w:p w:rsidR="00890570" w:rsidRPr="00560D27" w:rsidRDefault="00890570" w:rsidP="00CA1D72">
            <w:pPr>
              <w:rPr>
                <w:rFonts w:ascii="Arial" w:hAnsi="Arial" w:cs="Arial"/>
                <w:color w:val="000000"/>
              </w:rPr>
            </w:pPr>
            <w:r w:rsidRPr="00560D27">
              <w:rPr>
                <w:rFonts w:ascii="Arial" w:hAnsi="Arial" w:cs="Arial"/>
                <w:color w:val="000000"/>
              </w:rPr>
              <w:t>The results of these assessments / motivation /business cases were all used as motivation for the procurement</w:t>
            </w:r>
          </w:p>
        </w:tc>
        <w:tc>
          <w:tcPr>
            <w:tcW w:w="1869" w:type="dxa"/>
            <w:vMerge w:val="restart"/>
            <w:tcBorders>
              <w:top w:val="single" w:sz="4" w:space="0" w:color="auto"/>
              <w:left w:val="nil"/>
              <w:right w:val="single" w:sz="4" w:space="0" w:color="auto"/>
            </w:tcBorders>
            <w:shd w:val="clear" w:color="000000" w:fill="FFFFFF"/>
          </w:tcPr>
          <w:p w:rsidR="00890570" w:rsidRPr="00560D27" w:rsidRDefault="00890570" w:rsidP="00CA1D72">
            <w:pPr>
              <w:rPr>
                <w:rFonts w:ascii="Arial" w:hAnsi="Arial" w:cs="Arial"/>
                <w:color w:val="000000"/>
              </w:rPr>
            </w:pPr>
            <w:r w:rsidRPr="00560D27">
              <w:rPr>
                <w:rFonts w:ascii="Arial" w:hAnsi="Arial" w:cs="Arial"/>
                <w:color w:val="000000"/>
              </w:rPr>
              <w:t xml:space="preserve">Due to the </w:t>
            </w:r>
            <w:proofErr w:type="spellStart"/>
            <w:r w:rsidRPr="00560D27">
              <w:rPr>
                <w:rFonts w:ascii="Arial" w:hAnsi="Arial" w:cs="Arial"/>
                <w:color w:val="000000"/>
              </w:rPr>
              <w:t>specialised</w:t>
            </w:r>
            <w:proofErr w:type="spellEnd"/>
            <w:r w:rsidRPr="00560D27">
              <w:rPr>
                <w:rFonts w:ascii="Arial" w:hAnsi="Arial" w:cs="Arial"/>
                <w:color w:val="000000"/>
              </w:rPr>
              <w:t xml:space="preserve"> nature of the procured vehicles, they have firstly been allocated to specific people and/or units that make use of them.</w:t>
            </w:r>
          </w:p>
          <w:p w:rsidR="00890570" w:rsidRPr="00560D27" w:rsidRDefault="00890570" w:rsidP="00CA1D72">
            <w:pPr>
              <w:ind w:left="28" w:right="-81"/>
              <w:rPr>
                <w:rFonts w:ascii="Arial" w:hAnsi="Arial" w:cs="Arial"/>
                <w:color w:val="000000"/>
              </w:rPr>
            </w:pPr>
            <w:r w:rsidRPr="00560D27">
              <w:rPr>
                <w:rFonts w:ascii="Arial" w:hAnsi="Arial" w:cs="Arial"/>
                <w:color w:val="000000"/>
              </w:rPr>
              <w:tab/>
              <w:t xml:space="preserve">Secondary to that all these vehicles are governed by the approved Policies and Procedures on fleet.  Further to this, monthly submissions are made to Fleet </w:t>
            </w:r>
            <w:r w:rsidRPr="00560D27">
              <w:rPr>
                <w:rFonts w:ascii="Arial" w:hAnsi="Arial" w:cs="Arial"/>
                <w:color w:val="000000"/>
              </w:rPr>
              <w:lastRenderedPageBreak/>
              <w:t>unit to reconcile back to the RT-46 stannic reports</w:t>
            </w:r>
          </w:p>
        </w:tc>
        <w:tc>
          <w:tcPr>
            <w:tcW w:w="1278" w:type="dxa"/>
            <w:tcBorders>
              <w:top w:val="single" w:sz="4" w:space="0" w:color="auto"/>
              <w:left w:val="nil"/>
              <w:bottom w:val="single" w:sz="4" w:space="0" w:color="auto"/>
              <w:right w:val="single" w:sz="4" w:space="0" w:color="auto"/>
            </w:tcBorders>
            <w:shd w:val="clear" w:color="000000" w:fill="FFFFFF"/>
          </w:tcPr>
          <w:p w:rsidR="00890570" w:rsidRPr="00560D27" w:rsidRDefault="00890570" w:rsidP="00CA1D72">
            <w:pPr>
              <w:rPr>
                <w:rFonts w:ascii="Arial" w:hAnsi="Arial" w:cs="Arial"/>
                <w:bCs/>
                <w:color w:val="000000"/>
              </w:rPr>
            </w:pPr>
            <w:r w:rsidRPr="00560D27">
              <w:rPr>
                <w:rFonts w:ascii="Arial" w:hAnsi="Arial" w:cs="Arial"/>
                <w:bCs/>
                <w:color w:val="000000"/>
              </w:rPr>
              <w:lastRenderedPageBreak/>
              <w:t>0</w:t>
            </w:r>
          </w:p>
        </w:tc>
        <w:tc>
          <w:tcPr>
            <w:tcW w:w="1160" w:type="dxa"/>
            <w:tcBorders>
              <w:top w:val="single" w:sz="4" w:space="0" w:color="auto"/>
              <w:left w:val="nil"/>
              <w:bottom w:val="single" w:sz="4" w:space="0" w:color="auto"/>
              <w:right w:val="single" w:sz="4" w:space="0" w:color="auto"/>
            </w:tcBorders>
            <w:shd w:val="clear" w:color="000000" w:fill="FFFFFF"/>
          </w:tcPr>
          <w:p w:rsidR="00890570" w:rsidRPr="00560D27" w:rsidRDefault="00890570" w:rsidP="00CA1D72">
            <w:pPr>
              <w:ind w:right="-109"/>
              <w:rPr>
                <w:rFonts w:ascii="Arial" w:hAnsi="Arial" w:cs="Arial"/>
                <w:color w:val="000000"/>
                <w:sz w:val="20"/>
                <w:szCs w:val="20"/>
              </w:rPr>
            </w:pPr>
            <w:r w:rsidRPr="00560D27">
              <w:rPr>
                <w:rFonts w:ascii="Arial" w:hAnsi="Arial" w:cs="Arial"/>
                <w:color w:val="000000"/>
                <w:sz w:val="20"/>
                <w:szCs w:val="20"/>
              </w:rPr>
              <w:t xml:space="preserve">Mercedes Benz </w:t>
            </w:r>
            <w:proofErr w:type="spellStart"/>
            <w:r w:rsidRPr="00560D27">
              <w:rPr>
                <w:rFonts w:ascii="Arial" w:hAnsi="Arial" w:cs="Arial"/>
                <w:color w:val="000000"/>
                <w:sz w:val="20"/>
                <w:szCs w:val="20"/>
              </w:rPr>
              <w:t>Viano</w:t>
            </w:r>
            <w:proofErr w:type="spellEnd"/>
            <w:r w:rsidRPr="00560D27">
              <w:rPr>
                <w:rFonts w:ascii="Arial" w:hAnsi="Arial" w:cs="Arial"/>
                <w:color w:val="000000"/>
                <w:sz w:val="20"/>
                <w:szCs w:val="20"/>
              </w:rPr>
              <w:t xml:space="preserve"> </w:t>
            </w:r>
            <w:proofErr w:type="spellStart"/>
            <w:r w:rsidRPr="00560D27">
              <w:rPr>
                <w:rFonts w:ascii="Arial" w:hAnsi="Arial" w:cs="Arial"/>
                <w:color w:val="000000"/>
                <w:sz w:val="20"/>
                <w:szCs w:val="20"/>
              </w:rPr>
              <w:t>Mixto</w:t>
            </w:r>
            <w:proofErr w:type="spellEnd"/>
          </w:p>
        </w:tc>
        <w:tc>
          <w:tcPr>
            <w:tcW w:w="1031" w:type="dxa"/>
            <w:tcBorders>
              <w:top w:val="single" w:sz="4" w:space="0" w:color="auto"/>
              <w:left w:val="nil"/>
              <w:bottom w:val="single" w:sz="4" w:space="0" w:color="auto"/>
              <w:right w:val="single" w:sz="4" w:space="0" w:color="auto"/>
            </w:tcBorders>
            <w:shd w:val="clear" w:color="000000" w:fill="FFFFFF"/>
          </w:tcPr>
          <w:p w:rsidR="00890570" w:rsidRPr="00560D27" w:rsidRDefault="00890570" w:rsidP="00CA1D72">
            <w:pPr>
              <w:rPr>
                <w:rFonts w:ascii="Arial" w:hAnsi="Arial" w:cs="Arial"/>
                <w:color w:val="000000"/>
              </w:rPr>
            </w:pPr>
            <w:r w:rsidRPr="00560D27">
              <w:rPr>
                <w:rFonts w:ascii="Arial" w:hAnsi="Arial" w:cs="Arial"/>
                <w:color w:val="000000"/>
              </w:rPr>
              <w:t>N/A</w:t>
            </w:r>
          </w:p>
        </w:tc>
      </w:tr>
      <w:tr w:rsidR="00890570" w:rsidRPr="00560D27" w:rsidTr="00CA1D72">
        <w:trPr>
          <w:trHeight w:val="1956"/>
        </w:trPr>
        <w:tc>
          <w:tcPr>
            <w:tcW w:w="1166" w:type="dxa"/>
          </w:tcPr>
          <w:p w:rsidR="00890570" w:rsidRPr="00560D27" w:rsidRDefault="00890570" w:rsidP="00CA1D72">
            <w:pPr>
              <w:rPr>
                <w:rFonts w:ascii="Arial" w:hAnsi="Arial" w:cs="Arial"/>
              </w:rPr>
            </w:pPr>
            <w:r w:rsidRPr="00560D27">
              <w:rPr>
                <w:rFonts w:ascii="Arial" w:hAnsi="Arial" w:cs="Arial"/>
              </w:rPr>
              <w:t>X2 (two) 65 seater buses in July 2017</w:t>
            </w:r>
          </w:p>
        </w:tc>
        <w:tc>
          <w:tcPr>
            <w:tcW w:w="2096" w:type="dxa"/>
          </w:tcPr>
          <w:p w:rsidR="00890570" w:rsidRPr="00560D27" w:rsidRDefault="00890570" w:rsidP="00890570">
            <w:pPr>
              <w:pStyle w:val="ListParagraph"/>
              <w:numPr>
                <w:ilvl w:val="0"/>
                <w:numId w:val="36"/>
              </w:numPr>
              <w:ind w:left="0" w:right="-106" w:hanging="142"/>
              <w:rPr>
                <w:rFonts w:ascii="Arial" w:hAnsi="Arial" w:cs="Arial"/>
              </w:rPr>
            </w:pPr>
            <w:r w:rsidRPr="00560D27">
              <w:rPr>
                <w:rFonts w:ascii="Arial" w:hAnsi="Arial" w:cs="Arial"/>
              </w:rPr>
              <w:t>Transportation of Students between training venues</w:t>
            </w:r>
          </w:p>
          <w:p w:rsidR="00890570" w:rsidRPr="00560D27" w:rsidRDefault="00890570" w:rsidP="00890570">
            <w:pPr>
              <w:pStyle w:val="ListParagraph"/>
              <w:numPr>
                <w:ilvl w:val="0"/>
                <w:numId w:val="36"/>
              </w:numPr>
              <w:ind w:left="0" w:right="-106" w:hanging="142"/>
              <w:rPr>
                <w:rFonts w:ascii="Arial" w:hAnsi="Arial" w:cs="Arial"/>
              </w:rPr>
            </w:pPr>
            <w:r w:rsidRPr="00560D27">
              <w:rPr>
                <w:rFonts w:ascii="Arial" w:hAnsi="Arial" w:cs="Arial"/>
              </w:rPr>
              <w:t>Transportation of children for Road Safety Education’s annual PET Debates</w:t>
            </w:r>
          </w:p>
        </w:tc>
        <w:tc>
          <w:tcPr>
            <w:tcW w:w="1482" w:type="dxa"/>
          </w:tcPr>
          <w:p w:rsidR="00890570" w:rsidRPr="00560D27" w:rsidRDefault="00890570" w:rsidP="00CA1D72">
            <w:pPr>
              <w:ind w:right="-109"/>
              <w:rPr>
                <w:rFonts w:ascii="Arial" w:hAnsi="Arial" w:cs="Arial"/>
              </w:rPr>
            </w:pPr>
            <w:r w:rsidRPr="00560D27">
              <w:rPr>
                <w:rFonts w:ascii="Arial" w:hAnsi="Arial" w:cs="Arial"/>
              </w:rPr>
              <w:t xml:space="preserve">Hino / </w:t>
            </w:r>
            <w:proofErr w:type="spellStart"/>
            <w:r w:rsidRPr="00560D27">
              <w:rPr>
                <w:rFonts w:ascii="Arial" w:hAnsi="Arial" w:cs="Arial"/>
              </w:rPr>
              <w:t>Busmark</w:t>
            </w:r>
            <w:proofErr w:type="spellEnd"/>
            <w:r w:rsidRPr="00560D27">
              <w:rPr>
                <w:rFonts w:ascii="Arial" w:hAnsi="Arial" w:cs="Arial"/>
              </w:rPr>
              <w:t xml:space="preserve"> 65 </w:t>
            </w:r>
            <w:proofErr w:type="spellStart"/>
            <w:r w:rsidRPr="00560D27">
              <w:rPr>
                <w:rFonts w:ascii="Arial" w:hAnsi="Arial" w:cs="Arial"/>
              </w:rPr>
              <w:t>seater</w:t>
            </w:r>
            <w:proofErr w:type="spellEnd"/>
            <w:r w:rsidRPr="00560D27">
              <w:rPr>
                <w:rFonts w:ascii="Arial" w:hAnsi="Arial" w:cs="Arial"/>
              </w:rPr>
              <w:t xml:space="preserve"> buses</w:t>
            </w:r>
          </w:p>
        </w:tc>
        <w:tc>
          <w:tcPr>
            <w:tcW w:w="1474" w:type="dxa"/>
            <w:vMerge/>
            <w:tcBorders>
              <w:right w:val="single" w:sz="4" w:space="0" w:color="auto"/>
            </w:tcBorders>
          </w:tcPr>
          <w:p w:rsidR="00890570" w:rsidRPr="00560D27" w:rsidRDefault="00890570" w:rsidP="00CA1D72">
            <w:pPr>
              <w:rPr>
                <w:rFonts w:ascii="Arial" w:hAnsi="Arial" w:cs="Arial"/>
              </w:rPr>
            </w:pPr>
          </w:p>
        </w:tc>
        <w:tc>
          <w:tcPr>
            <w:tcW w:w="1462" w:type="dxa"/>
            <w:vMerge/>
            <w:tcBorders>
              <w:left w:val="single" w:sz="4" w:space="0" w:color="auto"/>
              <w:right w:val="single" w:sz="4" w:space="0" w:color="auto"/>
            </w:tcBorders>
          </w:tcPr>
          <w:p w:rsidR="00890570" w:rsidRPr="00560D27" w:rsidRDefault="00890570" w:rsidP="00CA1D72">
            <w:pPr>
              <w:rPr>
                <w:rFonts w:ascii="Arial" w:hAnsi="Arial" w:cs="Arial"/>
              </w:rPr>
            </w:pPr>
          </w:p>
        </w:tc>
        <w:tc>
          <w:tcPr>
            <w:tcW w:w="1539" w:type="dxa"/>
            <w:vMerge/>
            <w:tcBorders>
              <w:left w:val="single" w:sz="4" w:space="0" w:color="auto"/>
              <w:right w:val="single" w:sz="4" w:space="0" w:color="auto"/>
            </w:tcBorders>
          </w:tcPr>
          <w:p w:rsidR="00890570" w:rsidRPr="00560D27" w:rsidRDefault="00890570" w:rsidP="00CA1D72">
            <w:pPr>
              <w:rPr>
                <w:rFonts w:ascii="Arial" w:hAnsi="Arial" w:cs="Arial"/>
              </w:rPr>
            </w:pPr>
          </w:p>
        </w:tc>
        <w:tc>
          <w:tcPr>
            <w:tcW w:w="1869" w:type="dxa"/>
            <w:vMerge/>
            <w:tcBorders>
              <w:left w:val="single" w:sz="4" w:space="0" w:color="auto"/>
              <w:right w:val="single" w:sz="4" w:space="0" w:color="auto"/>
            </w:tcBorders>
          </w:tcPr>
          <w:p w:rsidR="00890570" w:rsidRPr="00560D27" w:rsidRDefault="00890570" w:rsidP="00CA1D72">
            <w:pPr>
              <w:rPr>
                <w:rFonts w:ascii="Arial" w:hAnsi="Arial" w:cs="Arial"/>
              </w:rPr>
            </w:pPr>
          </w:p>
        </w:tc>
        <w:tc>
          <w:tcPr>
            <w:tcW w:w="1278" w:type="dxa"/>
            <w:tcBorders>
              <w:left w:val="single" w:sz="4" w:space="0" w:color="auto"/>
            </w:tcBorders>
          </w:tcPr>
          <w:p w:rsidR="00890570" w:rsidRPr="00560D27" w:rsidRDefault="00890570" w:rsidP="00CA1D72">
            <w:pPr>
              <w:rPr>
                <w:rFonts w:ascii="Arial" w:hAnsi="Arial" w:cs="Arial"/>
              </w:rPr>
            </w:pPr>
            <w:r w:rsidRPr="00560D27">
              <w:rPr>
                <w:rFonts w:ascii="Arial" w:hAnsi="Arial" w:cs="Arial"/>
              </w:rPr>
              <w:t>0</w:t>
            </w:r>
          </w:p>
        </w:tc>
        <w:tc>
          <w:tcPr>
            <w:tcW w:w="1160" w:type="dxa"/>
          </w:tcPr>
          <w:p w:rsidR="00890570" w:rsidRPr="00560D27" w:rsidRDefault="00890570" w:rsidP="00CA1D72">
            <w:pPr>
              <w:ind w:right="-109"/>
              <w:rPr>
                <w:rFonts w:ascii="Arial" w:hAnsi="Arial" w:cs="Arial"/>
              </w:rPr>
            </w:pPr>
            <w:r w:rsidRPr="00560D27">
              <w:rPr>
                <w:rFonts w:ascii="Arial" w:hAnsi="Arial" w:cs="Arial"/>
              </w:rPr>
              <w:t xml:space="preserve">Hino / </w:t>
            </w:r>
            <w:proofErr w:type="spellStart"/>
            <w:r w:rsidRPr="00560D27">
              <w:rPr>
                <w:rFonts w:ascii="Arial" w:hAnsi="Arial" w:cs="Arial"/>
              </w:rPr>
              <w:t>Busmark</w:t>
            </w:r>
            <w:proofErr w:type="spellEnd"/>
            <w:r w:rsidRPr="00560D27">
              <w:rPr>
                <w:rFonts w:ascii="Arial" w:hAnsi="Arial" w:cs="Arial"/>
              </w:rPr>
              <w:t xml:space="preserve"> 65 </w:t>
            </w:r>
            <w:proofErr w:type="spellStart"/>
            <w:r w:rsidRPr="00560D27">
              <w:rPr>
                <w:rFonts w:ascii="Arial" w:hAnsi="Arial" w:cs="Arial"/>
              </w:rPr>
              <w:t>seater</w:t>
            </w:r>
            <w:proofErr w:type="spellEnd"/>
            <w:r w:rsidRPr="00560D27">
              <w:rPr>
                <w:rFonts w:ascii="Arial" w:hAnsi="Arial" w:cs="Arial"/>
              </w:rPr>
              <w:t xml:space="preserve"> buses</w:t>
            </w:r>
          </w:p>
        </w:tc>
        <w:tc>
          <w:tcPr>
            <w:tcW w:w="1031" w:type="dxa"/>
          </w:tcPr>
          <w:p w:rsidR="00890570" w:rsidRPr="00560D27" w:rsidRDefault="00890570" w:rsidP="00CA1D72">
            <w:pPr>
              <w:rPr>
                <w:rFonts w:ascii="Arial" w:hAnsi="Arial" w:cs="Arial"/>
              </w:rPr>
            </w:pPr>
            <w:r w:rsidRPr="00560D27">
              <w:rPr>
                <w:rFonts w:ascii="Arial" w:hAnsi="Arial" w:cs="Arial"/>
              </w:rPr>
              <w:t>N/A</w:t>
            </w:r>
          </w:p>
        </w:tc>
      </w:tr>
      <w:tr w:rsidR="00890570" w:rsidRPr="00560D27" w:rsidTr="00CA1D72">
        <w:tc>
          <w:tcPr>
            <w:tcW w:w="1166" w:type="dxa"/>
          </w:tcPr>
          <w:p w:rsidR="00890570" w:rsidRPr="00560D27" w:rsidRDefault="00890570" w:rsidP="00CA1D72">
            <w:pPr>
              <w:ind w:right="-134"/>
              <w:rPr>
                <w:rFonts w:ascii="Arial" w:hAnsi="Arial" w:cs="Arial"/>
              </w:rPr>
            </w:pPr>
            <w:r w:rsidRPr="00560D27">
              <w:rPr>
                <w:rFonts w:ascii="Arial" w:hAnsi="Arial" w:cs="Arial"/>
              </w:rPr>
              <w:t xml:space="preserve">4 Mobile testing Vehicles and Venter trailers in Sep 2017  </w:t>
            </w:r>
          </w:p>
        </w:tc>
        <w:tc>
          <w:tcPr>
            <w:tcW w:w="2096" w:type="dxa"/>
          </w:tcPr>
          <w:p w:rsidR="00890570" w:rsidRPr="00560D27" w:rsidRDefault="00890570" w:rsidP="00890570">
            <w:pPr>
              <w:pStyle w:val="ListParagraph"/>
              <w:numPr>
                <w:ilvl w:val="0"/>
                <w:numId w:val="36"/>
              </w:numPr>
              <w:ind w:left="0" w:right="-106" w:hanging="142"/>
              <w:rPr>
                <w:rFonts w:ascii="Arial" w:hAnsi="Arial" w:cs="Arial"/>
              </w:rPr>
            </w:pPr>
            <w:r w:rsidRPr="00560D27">
              <w:rPr>
                <w:rFonts w:ascii="Arial" w:hAnsi="Arial" w:cs="Arial"/>
              </w:rPr>
              <w:t>NTP Unit for deployments nationally</w:t>
            </w:r>
          </w:p>
        </w:tc>
        <w:tc>
          <w:tcPr>
            <w:tcW w:w="1482" w:type="dxa"/>
          </w:tcPr>
          <w:p w:rsidR="00890570" w:rsidRPr="00560D27" w:rsidRDefault="00890570" w:rsidP="00CA1D72">
            <w:pPr>
              <w:ind w:left="-114" w:right="-109"/>
              <w:rPr>
                <w:rFonts w:ascii="Arial" w:hAnsi="Arial" w:cs="Arial"/>
              </w:rPr>
            </w:pPr>
            <w:r w:rsidRPr="00560D27">
              <w:rPr>
                <w:rFonts w:ascii="Arial" w:hAnsi="Arial" w:cs="Arial"/>
              </w:rPr>
              <w:t xml:space="preserve">FAW truck Horses with </w:t>
            </w:r>
            <w:proofErr w:type="spellStart"/>
            <w:r w:rsidRPr="00560D27">
              <w:rPr>
                <w:rFonts w:ascii="Arial" w:hAnsi="Arial" w:cs="Arial"/>
              </w:rPr>
              <w:t>customised</w:t>
            </w:r>
            <w:proofErr w:type="spellEnd"/>
            <w:r w:rsidRPr="00560D27">
              <w:rPr>
                <w:rFonts w:ascii="Arial" w:hAnsi="Arial" w:cs="Arial"/>
              </w:rPr>
              <w:t xml:space="preserve"> trailer units with mobile weigh bridge equipment</w:t>
            </w:r>
          </w:p>
        </w:tc>
        <w:tc>
          <w:tcPr>
            <w:tcW w:w="1474" w:type="dxa"/>
            <w:vMerge/>
            <w:tcBorders>
              <w:right w:val="single" w:sz="4" w:space="0" w:color="auto"/>
            </w:tcBorders>
          </w:tcPr>
          <w:p w:rsidR="00890570" w:rsidRPr="00560D27" w:rsidRDefault="00890570" w:rsidP="00CA1D72">
            <w:pPr>
              <w:rPr>
                <w:rFonts w:ascii="Arial" w:hAnsi="Arial" w:cs="Arial"/>
              </w:rPr>
            </w:pPr>
          </w:p>
        </w:tc>
        <w:tc>
          <w:tcPr>
            <w:tcW w:w="1462" w:type="dxa"/>
            <w:vMerge/>
            <w:tcBorders>
              <w:left w:val="single" w:sz="4" w:space="0" w:color="auto"/>
              <w:right w:val="single" w:sz="4" w:space="0" w:color="auto"/>
            </w:tcBorders>
          </w:tcPr>
          <w:p w:rsidR="00890570" w:rsidRPr="00560D27" w:rsidRDefault="00890570" w:rsidP="00CA1D72">
            <w:pPr>
              <w:rPr>
                <w:rFonts w:ascii="Arial" w:hAnsi="Arial" w:cs="Arial"/>
              </w:rPr>
            </w:pPr>
          </w:p>
        </w:tc>
        <w:tc>
          <w:tcPr>
            <w:tcW w:w="1539" w:type="dxa"/>
            <w:vMerge/>
            <w:tcBorders>
              <w:left w:val="single" w:sz="4" w:space="0" w:color="auto"/>
              <w:right w:val="single" w:sz="4" w:space="0" w:color="auto"/>
            </w:tcBorders>
          </w:tcPr>
          <w:p w:rsidR="00890570" w:rsidRPr="00560D27" w:rsidRDefault="00890570" w:rsidP="00CA1D72">
            <w:pPr>
              <w:rPr>
                <w:rFonts w:ascii="Arial" w:hAnsi="Arial" w:cs="Arial"/>
              </w:rPr>
            </w:pPr>
          </w:p>
        </w:tc>
        <w:tc>
          <w:tcPr>
            <w:tcW w:w="1869" w:type="dxa"/>
            <w:vMerge/>
            <w:tcBorders>
              <w:left w:val="single" w:sz="4" w:space="0" w:color="auto"/>
              <w:right w:val="single" w:sz="4" w:space="0" w:color="auto"/>
            </w:tcBorders>
          </w:tcPr>
          <w:p w:rsidR="00890570" w:rsidRPr="00560D27" w:rsidRDefault="00890570" w:rsidP="00CA1D72">
            <w:pPr>
              <w:rPr>
                <w:rFonts w:ascii="Arial" w:hAnsi="Arial" w:cs="Arial"/>
              </w:rPr>
            </w:pPr>
          </w:p>
        </w:tc>
        <w:tc>
          <w:tcPr>
            <w:tcW w:w="1278" w:type="dxa"/>
            <w:tcBorders>
              <w:left w:val="single" w:sz="4" w:space="0" w:color="auto"/>
            </w:tcBorders>
          </w:tcPr>
          <w:p w:rsidR="00890570" w:rsidRPr="00560D27" w:rsidRDefault="00890570" w:rsidP="00CA1D72">
            <w:pPr>
              <w:rPr>
                <w:rFonts w:ascii="Arial" w:hAnsi="Arial" w:cs="Arial"/>
              </w:rPr>
            </w:pPr>
            <w:r w:rsidRPr="00560D27">
              <w:rPr>
                <w:rFonts w:ascii="Arial" w:hAnsi="Arial" w:cs="Arial"/>
              </w:rPr>
              <w:t>4</w:t>
            </w:r>
          </w:p>
        </w:tc>
        <w:tc>
          <w:tcPr>
            <w:tcW w:w="1160" w:type="dxa"/>
          </w:tcPr>
          <w:p w:rsidR="00890570" w:rsidRPr="00560D27" w:rsidRDefault="00890570" w:rsidP="00CA1D72">
            <w:pPr>
              <w:ind w:left="-114" w:right="-109"/>
              <w:rPr>
                <w:rFonts w:ascii="Arial" w:hAnsi="Arial" w:cs="Arial"/>
              </w:rPr>
            </w:pPr>
            <w:r w:rsidRPr="00560D27">
              <w:rPr>
                <w:rFonts w:ascii="Arial" w:hAnsi="Arial" w:cs="Arial"/>
              </w:rPr>
              <w:t xml:space="preserve">FAW truck Horses with </w:t>
            </w:r>
            <w:proofErr w:type="spellStart"/>
            <w:r w:rsidRPr="00560D27">
              <w:rPr>
                <w:rFonts w:ascii="Arial" w:hAnsi="Arial" w:cs="Arial"/>
              </w:rPr>
              <w:t>customised</w:t>
            </w:r>
            <w:proofErr w:type="spellEnd"/>
            <w:r w:rsidRPr="00560D27">
              <w:rPr>
                <w:rFonts w:ascii="Arial" w:hAnsi="Arial" w:cs="Arial"/>
              </w:rPr>
              <w:t xml:space="preserve"> trailer units with mobile weigh bridge equipment</w:t>
            </w:r>
          </w:p>
        </w:tc>
        <w:tc>
          <w:tcPr>
            <w:tcW w:w="1031" w:type="dxa"/>
          </w:tcPr>
          <w:p w:rsidR="00890570" w:rsidRPr="00560D27" w:rsidRDefault="00890570" w:rsidP="00CA1D72">
            <w:pPr>
              <w:rPr>
                <w:rFonts w:ascii="Arial" w:hAnsi="Arial" w:cs="Arial"/>
              </w:rPr>
            </w:pPr>
            <w:r w:rsidRPr="00560D27">
              <w:rPr>
                <w:rFonts w:ascii="Arial" w:hAnsi="Arial" w:cs="Arial"/>
              </w:rPr>
              <w:t>Staff were still in training until Sep 2018</w:t>
            </w:r>
          </w:p>
        </w:tc>
      </w:tr>
      <w:tr w:rsidR="00890570" w:rsidRPr="00560D27" w:rsidTr="00CA1D72">
        <w:tc>
          <w:tcPr>
            <w:tcW w:w="1166" w:type="dxa"/>
          </w:tcPr>
          <w:p w:rsidR="00890570" w:rsidRPr="00560D27" w:rsidRDefault="00890570" w:rsidP="00CA1D72">
            <w:pPr>
              <w:rPr>
                <w:rFonts w:ascii="Arial" w:hAnsi="Arial" w:cs="Arial"/>
              </w:rPr>
            </w:pPr>
            <w:r w:rsidRPr="00560D27">
              <w:rPr>
                <w:rFonts w:ascii="Arial" w:hAnsi="Arial" w:cs="Arial"/>
              </w:rPr>
              <w:lastRenderedPageBreak/>
              <w:t>25 (twenty-five)  in Dec 2018</w:t>
            </w:r>
          </w:p>
        </w:tc>
        <w:tc>
          <w:tcPr>
            <w:tcW w:w="2096" w:type="dxa"/>
          </w:tcPr>
          <w:p w:rsidR="00890570" w:rsidRPr="00560D27" w:rsidRDefault="00890570" w:rsidP="00CA1D72">
            <w:pPr>
              <w:rPr>
                <w:rFonts w:ascii="Arial" w:hAnsi="Arial" w:cs="Arial"/>
              </w:rPr>
            </w:pPr>
            <w:r w:rsidRPr="00560D27">
              <w:rPr>
                <w:rFonts w:ascii="Arial" w:hAnsi="Arial" w:cs="Arial"/>
              </w:rPr>
              <w:t>Replacement of National Anti-Corruption Unit pool vehicles</w:t>
            </w:r>
          </w:p>
        </w:tc>
        <w:tc>
          <w:tcPr>
            <w:tcW w:w="1482" w:type="dxa"/>
          </w:tcPr>
          <w:p w:rsidR="00890570" w:rsidRPr="00560D27" w:rsidRDefault="00890570" w:rsidP="00CA1D72">
            <w:pPr>
              <w:rPr>
                <w:rFonts w:ascii="Arial" w:hAnsi="Arial" w:cs="Arial"/>
              </w:rPr>
            </w:pPr>
            <w:r w:rsidRPr="00560D27">
              <w:rPr>
                <w:rFonts w:ascii="Arial" w:hAnsi="Arial" w:cs="Arial"/>
              </w:rPr>
              <w:t>VW Golf 7 GTI DSG</w:t>
            </w:r>
          </w:p>
        </w:tc>
        <w:tc>
          <w:tcPr>
            <w:tcW w:w="1474" w:type="dxa"/>
            <w:vMerge/>
            <w:tcBorders>
              <w:right w:val="single" w:sz="4" w:space="0" w:color="auto"/>
            </w:tcBorders>
          </w:tcPr>
          <w:p w:rsidR="00890570" w:rsidRPr="00560D27" w:rsidRDefault="00890570" w:rsidP="00CA1D72">
            <w:pPr>
              <w:rPr>
                <w:rFonts w:ascii="Arial" w:hAnsi="Arial" w:cs="Arial"/>
              </w:rPr>
            </w:pPr>
          </w:p>
        </w:tc>
        <w:tc>
          <w:tcPr>
            <w:tcW w:w="1462" w:type="dxa"/>
            <w:vMerge/>
            <w:tcBorders>
              <w:left w:val="single" w:sz="4" w:space="0" w:color="auto"/>
              <w:right w:val="single" w:sz="4" w:space="0" w:color="auto"/>
            </w:tcBorders>
          </w:tcPr>
          <w:p w:rsidR="00890570" w:rsidRPr="00560D27" w:rsidRDefault="00890570" w:rsidP="00CA1D72">
            <w:pPr>
              <w:rPr>
                <w:rFonts w:ascii="Arial" w:hAnsi="Arial" w:cs="Arial"/>
              </w:rPr>
            </w:pPr>
          </w:p>
        </w:tc>
        <w:tc>
          <w:tcPr>
            <w:tcW w:w="1539" w:type="dxa"/>
            <w:vMerge/>
            <w:tcBorders>
              <w:left w:val="single" w:sz="4" w:space="0" w:color="auto"/>
              <w:right w:val="single" w:sz="4" w:space="0" w:color="auto"/>
            </w:tcBorders>
          </w:tcPr>
          <w:p w:rsidR="00890570" w:rsidRPr="00560D27" w:rsidRDefault="00890570" w:rsidP="00CA1D72">
            <w:pPr>
              <w:rPr>
                <w:rFonts w:ascii="Arial" w:hAnsi="Arial" w:cs="Arial"/>
              </w:rPr>
            </w:pPr>
          </w:p>
        </w:tc>
        <w:tc>
          <w:tcPr>
            <w:tcW w:w="1869" w:type="dxa"/>
            <w:vMerge/>
            <w:tcBorders>
              <w:left w:val="single" w:sz="4" w:space="0" w:color="auto"/>
              <w:right w:val="single" w:sz="4" w:space="0" w:color="auto"/>
            </w:tcBorders>
          </w:tcPr>
          <w:p w:rsidR="00890570" w:rsidRPr="00560D27" w:rsidRDefault="00890570" w:rsidP="00CA1D72">
            <w:pPr>
              <w:rPr>
                <w:rFonts w:ascii="Arial" w:hAnsi="Arial" w:cs="Arial"/>
              </w:rPr>
            </w:pPr>
          </w:p>
        </w:tc>
        <w:tc>
          <w:tcPr>
            <w:tcW w:w="1278" w:type="dxa"/>
            <w:tcBorders>
              <w:left w:val="single" w:sz="4" w:space="0" w:color="auto"/>
            </w:tcBorders>
          </w:tcPr>
          <w:p w:rsidR="00890570" w:rsidRPr="00560D27" w:rsidRDefault="00890570" w:rsidP="00CA1D72">
            <w:pPr>
              <w:rPr>
                <w:rFonts w:ascii="Arial" w:hAnsi="Arial" w:cs="Arial"/>
              </w:rPr>
            </w:pPr>
            <w:r w:rsidRPr="00560D27">
              <w:rPr>
                <w:rFonts w:ascii="Arial" w:hAnsi="Arial" w:cs="Arial"/>
              </w:rPr>
              <w:t>25</w:t>
            </w:r>
          </w:p>
        </w:tc>
        <w:tc>
          <w:tcPr>
            <w:tcW w:w="1160" w:type="dxa"/>
          </w:tcPr>
          <w:p w:rsidR="00890570" w:rsidRPr="00560D27" w:rsidRDefault="00890570" w:rsidP="00CA1D72">
            <w:pPr>
              <w:rPr>
                <w:rFonts w:ascii="Arial" w:hAnsi="Arial" w:cs="Arial"/>
              </w:rPr>
            </w:pPr>
            <w:r w:rsidRPr="00560D27">
              <w:rPr>
                <w:rFonts w:ascii="Arial" w:hAnsi="Arial" w:cs="Arial"/>
              </w:rPr>
              <w:t>VW Golf 7 GTI DSG</w:t>
            </w:r>
          </w:p>
        </w:tc>
        <w:tc>
          <w:tcPr>
            <w:tcW w:w="1031" w:type="dxa"/>
          </w:tcPr>
          <w:p w:rsidR="00890570" w:rsidRPr="00560D27" w:rsidRDefault="00890570" w:rsidP="00CA1D72">
            <w:pPr>
              <w:rPr>
                <w:rFonts w:ascii="Arial" w:hAnsi="Arial" w:cs="Arial"/>
              </w:rPr>
            </w:pPr>
            <w:r w:rsidRPr="00560D27">
              <w:rPr>
                <w:rFonts w:ascii="Arial" w:hAnsi="Arial" w:cs="Arial"/>
              </w:rPr>
              <w:t>Short period of time used</w:t>
            </w:r>
          </w:p>
        </w:tc>
      </w:tr>
    </w:tbl>
    <w:p w:rsidR="00890570" w:rsidRDefault="00890570" w:rsidP="00890570">
      <w:pPr>
        <w:tabs>
          <w:tab w:val="left" w:pos="3412"/>
        </w:tabs>
        <w:rPr>
          <w:lang w:val="en-ZA" w:eastAsia="en-ZA"/>
        </w:rPr>
        <w:sectPr w:rsidR="00890570" w:rsidSect="00890570">
          <w:type w:val="continuous"/>
          <w:pgSz w:w="15840" w:h="12240" w:orient="landscape"/>
          <w:pgMar w:top="1440" w:right="567" w:bottom="760" w:left="1440" w:header="720" w:footer="720" w:gutter="0"/>
          <w:cols w:space="720"/>
          <w:docGrid w:linePitch="360"/>
        </w:sectPr>
      </w:pPr>
    </w:p>
    <w:p w:rsidR="00890570" w:rsidRPr="002673FD" w:rsidRDefault="00890570" w:rsidP="00890570">
      <w:pPr>
        <w:pStyle w:val="BodyTextIndent2"/>
        <w:tabs>
          <w:tab w:val="clear" w:pos="864"/>
          <w:tab w:val="left" w:pos="720"/>
        </w:tabs>
        <w:spacing w:before="100" w:beforeAutospacing="1" w:after="240" w:line="240" w:lineRule="auto"/>
        <w:ind w:left="720" w:firstLine="0"/>
        <w:jc w:val="both"/>
        <w:rPr>
          <w:rFonts w:ascii="Arial" w:eastAsia="Calibri" w:hAnsi="Arial" w:cs="Arial"/>
          <w:b/>
          <w:sz w:val="22"/>
          <w:szCs w:val="22"/>
          <w:lang w:val="en-ZA" w:eastAsia="en-ZA"/>
        </w:rPr>
      </w:pPr>
      <w:r>
        <w:rPr>
          <w:rFonts w:ascii="Arial" w:eastAsia="Calibri" w:hAnsi="Arial" w:cs="Arial"/>
          <w:b/>
          <w:sz w:val="22"/>
          <w:szCs w:val="22"/>
          <w:lang w:val="en-ZA" w:eastAsia="en-ZA"/>
        </w:rPr>
        <w:lastRenderedPageBreak/>
        <w:t>South African National Roads Agency Limited (SANRAL)</w:t>
      </w:r>
    </w:p>
    <w:tbl>
      <w:tblPr>
        <w:tblStyle w:val="TableGrid2"/>
        <w:tblW w:w="0" w:type="auto"/>
        <w:tblInd w:w="137" w:type="dxa"/>
        <w:tblLook w:val="04A0"/>
      </w:tblPr>
      <w:tblGrid>
        <w:gridCol w:w="1329"/>
        <w:gridCol w:w="1496"/>
        <w:gridCol w:w="1329"/>
        <w:gridCol w:w="1599"/>
        <w:gridCol w:w="1599"/>
        <w:gridCol w:w="1708"/>
        <w:gridCol w:w="1502"/>
        <w:gridCol w:w="1103"/>
        <w:gridCol w:w="24"/>
        <w:gridCol w:w="1102"/>
        <w:gridCol w:w="1121"/>
      </w:tblGrid>
      <w:tr w:rsidR="00890570" w:rsidRPr="00560D27" w:rsidTr="00CA1D72">
        <w:tc>
          <w:tcPr>
            <w:tcW w:w="1248" w:type="dxa"/>
          </w:tcPr>
          <w:p w:rsidR="00890570" w:rsidRPr="00560D27" w:rsidRDefault="00890570" w:rsidP="00CA1D72">
            <w:pPr>
              <w:spacing w:line="276" w:lineRule="auto"/>
              <w:rPr>
                <w:rFonts w:ascii="Arial" w:hAnsi="Arial" w:cs="Arial"/>
                <w:b/>
              </w:rPr>
            </w:pPr>
            <w:r w:rsidRPr="00560D27">
              <w:rPr>
                <w:rFonts w:ascii="Arial" w:hAnsi="Arial" w:cs="Arial"/>
                <w:b/>
              </w:rPr>
              <w:t xml:space="preserve">(a) number of vehicles purchased </w:t>
            </w:r>
          </w:p>
        </w:tc>
        <w:tc>
          <w:tcPr>
            <w:tcW w:w="2539" w:type="dxa"/>
          </w:tcPr>
          <w:p w:rsidR="00890570" w:rsidRPr="00560D27" w:rsidRDefault="00890570" w:rsidP="00CA1D72">
            <w:pPr>
              <w:spacing w:line="276" w:lineRule="auto"/>
              <w:rPr>
                <w:rFonts w:ascii="Arial" w:hAnsi="Arial" w:cs="Arial"/>
                <w:b/>
              </w:rPr>
            </w:pPr>
            <w:r w:rsidRPr="00560D27">
              <w:rPr>
                <w:rFonts w:ascii="Arial" w:hAnsi="Arial" w:cs="Arial"/>
                <w:b/>
              </w:rPr>
              <w:t>(b) purpose of each vehicle purchased</w:t>
            </w:r>
          </w:p>
        </w:tc>
        <w:tc>
          <w:tcPr>
            <w:tcW w:w="1166" w:type="dxa"/>
          </w:tcPr>
          <w:p w:rsidR="00890570" w:rsidRPr="00560D27" w:rsidRDefault="00890570" w:rsidP="00CA1D72">
            <w:pPr>
              <w:spacing w:line="276" w:lineRule="auto"/>
              <w:rPr>
                <w:rFonts w:ascii="Arial" w:hAnsi="Arial" w:cs="Arial"/>
                <w:b/>
              </w:rPr>
            </w:pPr>
            <w:r w:rsidRPr="00560D27">
              <w:rPr>
                <w:rFonts w:ascii="Arial" w:hAnsi="Arial" w:cs="Arial"/>
                <w:b/>
              </w:rPr>
              <w:t xml:space="preserve"> (c) make of vehicles purchased </w:t>
            </w:r>
          </w:p>
        </w:tc>
        <w:tc>
          <w:tcPr>
            <w:tcW w:w="1505" w:type="dxa"/>
          </w:tcPr>
          <w:p w:rsidR="00890570" w:rsidRPr="00560D27" w:rsidRDefault="00890570" w:rsidP="00CA1D72">
            <w:pPr>
              <w:spacing w:line="276" w:lineRule="auto"/>
              <w:rPr>
                <w:rFonts w:ascii="Arial" w:hAnsi="Arial" w:cs="Arial"/>
                <w:b/>
              </w:rPr>
            </w:pPr>
            <w:r w:rsidRPr="00560D27">
              <w:rPr>
                <w:rFonts w:ascii="Arial" w:hAnsi="Arial" w:cs="Arial"/>
                <w:b/>
              </w:rPr>
              <w:t xml:space="preserve"> (d) assessments undertaken as to the need for vehicles in each case,</w:t>
            </w:r>
          </w:p>
        </w:tc>
        <w:tc>
          <w:tcPr>
            <w:tcW w:w="1422" w:type="dxa"/>
          </w:tcPr>
          <w:p w:rsidR="00890570" w:rsidRPr="00560D27" w:rsidRDefault="00890570" w:rsidP="00CA1D72">
            <w:pPr>
              <w:spacing w:line="276" w:lineRule="auto"/>
              <w:rPr>
                <w:rFonts w:ascii="Arial" w:hAnsi="Arial" w:cs="Arial"/>
                <w:b/>
              </w:rPr>
            </w:pPr>
            <w:r w:rsidRPr="00560D27">
              <w:rPr>
                <w:rFonts w:ascii="Arial" w:hAnsi="Arial" w:cs="Arial"/>
                <w:b/>
              </w:rPr>
              <w:t xml:space="preserve"> (e) who undertook the assessments </w:t>
            </w:r>
          </w:p>
        </w:tc>
        <w:tc>
          <w:tcPr>
            <w:tcW w:w="1572" w:type="dxa"/>
          </w:tcPr>
          <w:p w:rsidR="00890570" w:rsidRPr="00560D27" w:rsidRDefault="00890570" w:rsidP="00CA1D72">
            <w:pPr>
              <w:spacing w:line="276" w:lineRule="auto"/>
              <w:rPr>
                <w:rFonts w:ascii="Arial" w:hAnsi="Arial" w:cs="Arial"/>
                <w:b/>
              </w:rPr>
            </w:pPr>
            <w:r w:rsidRPr="00560D27">
              <w:rPr>
                <w:rFonts w:ascii="Arial" w:hAnsi="Arial" w:cs="Arial"/>
                <w:b/>
              </w:rPr>
              <w:t xml:space="preserve">(f) what were the results of each assessment </w:t>
            </w:r>
          </w:p>
        </w:tc>
        <w:tc>
          <w:tcPr>
            <w:tcW w:w="1535" w:type="dxa"/>
          </w:tcPr>
          <w:p w:rsidR="00890570" w:rsidRPr="00560D27" w:rsidRDefault="00890570" w:rsidP="00CA1D72">
            <w:pPr>
              <w:spacing w:line="276" w:lineRule="auto"/>
              <w:rPr>
                <w:rFonts w:ascii="Arial" w:hAnsi="Arial" w:cs="Arial"/>
                <w:b/>
              </w:rPr>
            </w:pPr>
            <w:r w:rsidRPr="00560D27">
              <w:rPr>
                <w:rFonts w:ascii="Arial" w:hAnsi="Arial" w:cs="Arial"/>
                <w:b/>
              </w:rPr>
              <w:t>(g) how are vehicles monitored once purchased and</w:t>
            </w:r>
          </w:p>
        </w:tc>
        <w:tc>
          <w:tcPr>
            <w:tcW w:w="1345" w:type="dxa"/>
            <w:gridSpan w:val="2"/>
          </w:tcPr>
          <w:p w:rsidR="00890570" w:rsidRPr="00560D27" w:rsidRDefault="00890570" w:rsidP="00CA1D72">
            <w:pPr>
              <w:spacing w:line="276" w:lineRule="auto"/>
              <w:rPr>
                <w:rFonts w:ascii="Arial" w:hAnsi="Arial" w:cs="Arial"/>
                <w:b/>
              </w:rPr>
            </w:pPr>
            <w:r w:rsidRPr="00560D27">
              <w:rPr>
                <w:rFonts w:ascii="Arial" w:hAnsi="Arial" w:cs="Arial"/>
                <w:b/>
              </w:rPr>
              <w:t xml:space="preserve"> (h)(</w:t>
            </w:r>
            <w:proofErr w:type="spellStart"/>
            <w:r w:rsidRPr="00560D27">
              <w:rPr>
                <w:rFonts w:ascii="Arial" w:hAnsi="Arial" w:cs="Arial"/>
                <w:b/>
              </w:rPr>
              <w:t>i</w:t>
            </w:r>
            <w:proofErr w:type="spellEnd"/>
            <w:r w:rsidRPr="00560D27">
              <w:rPr>
                <w:rFonts w:ascii="Arial" w:hAnsi="Arial" w:cs="Arial"/>
                <w:b/>
              </w:rPr>
              <w:t>) number of vehicles travelled 10 000 km or less,</w:t>
            </w:r>
          </w:p>
        </w:tc>
        <w:tc>
          <w:tcPr>
            <w:tcW w:w="1194" w:type="dxa"/>
          </w:tcPr>
          <w:p w:rsidR="00890570" w:rsidRPr="00560D27" w:rsidRDefault="00890570" w:rsidP="00CA1D72">
            <w:pPr>
              <w:spacing w:line="276" w:lineRule="auto"/>
              <w:rPr>
                <w:rFonts w:ascii="Arial" w:hAnsi="Arial" w:cs="Arial"/>
                <w:b/>
              </w:rPr>
            </w:pPr>
            <w:r w:rsidRPr="00560D27">
              <w:rPr>
                <w:rFonts w:ascii="Arial" w:hAnsi="Arial" w:cs="Arial"/>
                <w:b/>
              </w:rPr>
              <w:t xml:space="preserve"> (ii) which vehicles </w:t>
            </w:r>
          </w:p>
        </w:tc>
        <w:tc>
          <w:tcPr>
            <w:tcW w:w="1031" w:type="dxa"/>
          </w:tcPr>
          <w:p w:rsidR="00890570" w:rsidRPr="00560D27" w:rsidRDefault="00890570" w:rsidP="00CA1D72">
            <w:pPr>
              <w:spacing w:line="276" w:lineRule="auto"/>
              <w:rPr>
                <w:rFonts w:ascii="Arial" w:hAnsi="Arial" w:cs="Arial"/>
                <w:b/>
              </w:rPr>
            </w:pPr>
            <w:r w:rsidRPr="00560D27">
              <w:rPr>
                <w:rFonts w:ascii="Arial" w:hAnsi="Arial" w:cs="Arial"/>
                <w:b/>
              </w:rPr>
              <w:t xml:space="preserve"> (iii) why had each vehicle travelled 10 000 km                </w:t>
            </w:r>
          </w:p>
        </w:tc>
      </w:tr>
      <w:tr w:rsidR="00890570" w:rsidRPr="00560D27" w:rsidTr="00CA1D72">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890570" w:rsidRPr="00560D27" w:rsidRDefault="00890570" w:rsidP="00CA1D72">
            <w:pPr>
              <w:spacing w:line="276" w:lineRule="auto"/>
              <w:jc w:val="center"/>
              <w:rPr>
                <w:rFonts w:ascii="Arial" w:eastAsia="Times New Roman" w:hAnsi="Arial" w:cs="Arial"/>
                <w:color w:val="000000"/>
              </w:rPr>
            </w:pPr>
            <w:r w:rsidRPr="00560D27">
              <w:rPr>
                <w:rFonts w:ascii="Arial" w:hAnsi="Arial" w:cs="Arial"/>
                <w:color w:val="000000"/>
              </w:rPr>
              <w:t>1 (one) in Feb 2018</w:t>
            </w:r>
          </w:p>
        </w:tc>
        <w:tc>
          <w:tcPr>
            <w:tcW w:w="2539" w:type="dxa"/>
            <w:tcBorders>
              <w:top w:val="single" w:sz="4" w:space="0" w:color="auto"/>
              <w:left w:val="nil"/>
              <w:bottom w:val="single" w:sz="4" w:space="0" w:color="auto"/>
              <w:right w:val="single" w:sz="4" w:space="0" w:color="auto"/>
            </w:tcBorders>
            <w:shd w:val="clear" w:color="000000" w:fill="FFFFFF"/>
            <w:vAlign w:val="center"/>
          </w:tcPr>
          <w:p w:rsidR="00890570" w:rsidRPr="00560D27" w:rsidRDefault="00890570" w:rsidP="00CA1D72">
            <w:pPr>
              <w:spacing w:line="276" w:lineRule="auto"/>
              <w:jc w:val="center"/>
              <w:rPr>
                <w:rFonts w:ascii="Arial" w:hAnsi="Arial" w:cs="Arial"/>
                <w:color w:val="000000"/>
              </w:rPr>
            </w:pPr>
            <w:r w:rsidRPr="00560D27">
              <w:rPr>
                <w:rFonts w:ascii="Arial" w:hAnsi="Arial" w:cs="Arial"/>
                <w:color w:val="000000"/>
              </w:rPr>
              <w:t>SANRAL Western Region utility vehicle</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90570" w:rsidRPr="00560D27" w:rsidRDefault="00890570" w:rsidP="00CA1D72">
            <w:pPr>
              <w:spacing w:line="276" w:lineRule="auto"/>
              <w:jc w:val="center"/>
              <w:rPr>
                <w:rFonts w:ascii="Arial" w:hAnsi="Arial" w:cs="Arial"/>
                <w:color w:val="000000"/>
                <w:sz w:val="20"/>
                <w:szCs w:val="20"/>
              </w:rPr>
            </w:pPr>
            <w:r w:rsidRPr="00560D27">
              <w:rPr>
                <w:rFonts w:ascii="Arial" w:hAnsi="Arial" w:cs="Arial"/>
                <w:color w:val="000000"/>
                <w:sz w:val="20"/>
                <w:szCs w:val="20"/>
              </w:rPr>
              <w:t>Nissan UA7-NP200 1.6 WR</w:t>
            </w:r>
          </w:p>
        </w:tc>
        <w:tc>
          <w:tcPr>
            <w:tcW w:w="1505" w:type="dxa"/>
            <w:tcBorders>
              <w:top w:val="single" w:sz="4" w:space="0" w:color="auto"/>
              <w:left w:val="nil"/>
              <w:bottom w:val="single" w:sz="4" w:space="0" w:color="auto"/>
              <w:right w:val="single" w:sz="4" w:space="0" w:color="auto"/>
            </w:tcBorders>
            <w:shd w:val="clear" w:color="000000" w:fill="FFFFFF"/>
            <w:vAlign w:val="center"/>
          </w:tcPr>
          <w:p w:rsidR="00890570" w:rsidRPr="00560D27" w:rsidRDefault="00890570" w:rsidP="00CA1D72">
            <w:pPr>
              <w:spacing w:line="276" w:lineRule="auto"/>
              <w:jc w:val="center"/>
              <w:rPr>
                <w:rFonts w:ascii="Arial" w:hAnsi="Arial" w:cs="Arial"/>
                <w:color w:val="000000"/>
              </w:rPr>
            </w:pPr>
            <w:r w:rsidRPr="00560D27">
              <w:rPr>
                <w:rFonts w:ascii="Arial" w:hAnsi="Arial" w:cs="Arial"/>
                <w:color w:val="000000"/>
              </w:rPr>
              <w:t>Replacement of existing vehicle</w:t>
            </w:r>
          </w:p>
        </w:tc>
        <w:tc>
          <w:tcPr>
            <w:tcW w:w="1422" w:type="dxa"/>
            <w:tcBorders>
              <w:top w:val="single" w:sz="4" w:space="0" w:color="auto"/>
              <w:left w:val="nil"/>
              <w:bottom w:val="single" w:sz="4" w:space="0" w:color="auto"/>
              <w:right w:val="single" w:sz="4" w:space="0" w:color="auto"/>
            </w:tcBorders>
            <w:shd w:val="clear" w:color="000000" w:fill="FFFFFF"/>
            <w:vAlign w:val="center"/>
          </w:tcPr>
          <w:p w:rsidR="00890570" w:rsidRPr="00560D27" w:rsidRDefault="00890570" w:rsidP="00CA1D72">
            <w:pPr>
              <w:spacing w:line="276" w:lineRule="auto"/>
              <w:jc w:val="center"/>
              <w:rPr>
                <w:rFonts w:ascii="Arial" w:hAnsi="Arial" w:cs="Arial"/>
                <w:color w:val="000000"/>
              </w:rPr>
            </w:pPr>
            <w:r w:rsidRPr="00560D27">
              <w:rPr>
                <w:rFonts w:ascii="Arial" w:hAnsi="Arial" w:cs="Arial"/>
                <w:color w:val="000000"/>
              </w:rPr>
              <w:t>Project Management Team</w:t>
            </w:r>
          </w:p>
        </w:tc>
        <w:tc>
          <w:tcPr>
            <w:tcW w:w="1572" w:type="dxa"/>
            <w:tcBorders>
              <w:top w:val="single" w:sz="4" w:space="0" w:color="auto"/>
              <w:left w:val="nil"/>
              <w:bottom w:val="single" w:sz="4" w:space="0" w:color="auto"/>
              <w:right w:val="single" w:sz="4" w:space="0" w:color="auto"/>
            </w:tcBorders>
            <w:shd w:val="clear" w:color="000000" w:fill="FFFFFF"/>
            <w:vAlign w:val="center"/>
          </w:tcPr>
          <w:p w:rsidR="00890570" w:rsidRPr="00560D27" w:rsidRDefault="00890570" w:rsidP="00CA1D72">
            <w:pPr>
              <w:spacing w:line="276" w:lineRule="auto"/>
              <w:jc w:val="center"/>
              <w:rPr>
                <w:rFonts w:ascii="Arial" w:hAnsi="Arial" w:cs="Arial"/>
                <w:color w:val="000000"/>
              </w:rPr>
            </w:pPr>
            <w:r w:rsidRPr="00560D27">
              <w:rPr>
                <w:rFonts w:ascii="Arial" w:hAnsi="Arial" w:cs="Arial"/>
                <w:color w:val="000000"/>
              </w:rPr>
              <w:t>Recommended for replacement</w:t>
            </w:r>
          </w:p>
        </w:tc>
        <w:tc>
          <w:tcPr>
            <w:tcW w:w="1535" w:type="dxa"/>
            <w:tcBorders>
              <w:top w:val="single" w:sz="4" w:space="0" w:color="auto"/>
              <w:left w:val="nil"/>
              <w:bottom w:val="single" w:sz="4" w:space="0" w:color="auto"/>
              <w:right w:val="single" w:sz="4" w:space="0" w:color="auto"/>
            </w:tcBorders>
            <w:shd w:val="clear" w:color="000000" w:fill="FFFFFF"/>
            <w:vAlign w:val="center"/>
          </w:tcPr>
          <w:p w:rsidR="00890570" w:rsidRPr="00560D27" w:rsidRDefault="00890570" w:rsidP="00CA1D72">
            <w:pPr>
              <w:spacing w:line="276" w:lineRule="auto"/>
              <w:jc w:val="center"/>
              <w:rPr>
                <w:rFonts w:ascii="Arial" w:hAnsi="Arial" w:cs="Arial"/>
                <w:color w:val="000000"/>
              </w:rPr>
            </w:pPr>
            <w:r w:rsidRPr="00560D27">
              <w:rPr>
                <w:rFonts w:ascii="Arial" w:hAnsi="Arial" w:cs="Arial"/>
                <w:color w:val="000000"/>
              </w:rPr>
              <w:t>Log book and Travel request control sheet</w:t>
            </w:r>
          </w:p>
        </w:tc>
        <w:tc>
          <w:tcPr>
            <w:tcW w:w="1154" w:type="dxa"/>
            <w:tcBorders>
              <w:top w:val="single" w:sz="4" w:space="0" w:color="auto"/>
              <w:left w:val="nil"/>
              <w:bottom w:val="single" w:sz="4" w:space="0" w:color="auto"/>
              <w:right w:val="single" w:sz="4" w:space="0" w:color="auto"/>
            </w:tcBorders>
            <w:shd w:val="clear" w:color="000000" w:fill="FFFFFF"/>
            <w:vAlign w:val="center"/>
          </w:tcPr>
          <w:p w:rsidR="00890570" w:rsidRPr="00560D27" w:rsidRDefault="00890570" w:rsidP="00CA1D72">
            <w:pPr>
              <w:spacing w:line="276" w:lineRule="auto"/>
              <w:jc w:val="center"/>
              <w:rPr>
                <w:rFonts w:ascii="Arial" w:hAnsi="Arial" w:cs="Arial"/>
                <w:b/>
                <w:bCs/>
                <w:color w:val="000000"/>
              </w:rPr>
            </w:pPr>
            <w:r w:rsidRPr="00560D27">
              <w:rPr>
                <w:rFonts w:ascii="Arial" w:hAnsi="Arial" w:cs="Arial"/>
                <w:b/>
                <w:bCs/>
                <w:color w:val="000000"/>
              </w:rPr>
              <w:t>8524</w:t>
            </w:r>
          </w:p>
        </w:tc>
        <w:tc>
          <w:tcPr>
            <w:tcW w:w="1385" w:type="dxa"/>
            <w:gridSpan w:val="2"/>
            <w:tcBorders>
              <w:top w:val="single" w:sz="4" w:space="0" w:color="auto"/>
              <w:left w:val="nil"/>
              <w:bottom w:val="single" w:sz="4" w:space="0" w:color="auto"/>
              <w:right w:val="single" w:sz="4" w:space="0" w:color="auto"/>
            </w:tcBorders>
            <w:shd w:val="clear" w:color="000000" w:fill="FFFFFF"/>
            <w:vAlign w:val="center"/>
          </w:tcPr>
          <w:p w:rsidR="00890570" w:rsidRPr="00560D27" w:rsidRDefault="00890570" w:rsidP="00CA1D72">
            <w:pPr>
              <w:spacing w:line="276" w:lineRule="auto"/>
              <w:jc w:val="center"/>
              <w:rPr>
                <w:rFonts w:ascii="Arial" w:hAnsi="Arial" w:cs="Arial"/>
                <w:color w:val="000000"/>
                <w:sz w:val="20"/>
                <w:szCs w:val="20"/>
              </w:rPr>
            </w:pPr>
            <w:r w:rsidRPr="00560D27">
              <w:rPr>
                <w:rFonts w:ascii="Arial" w:hAnsi="Arial" w:cs="Arial"/>
                <w:color w:val="000000"/>
                <w:sz w:val="20"/>
                <w:szCs w:val="20"/>
              </w:rPr>
              <w:t>Nissan UA7-NP200 1.6 WR</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890570" w:rsidRPr="00560D27" w:rsidRDefault="00890570" w:rsidP="00CA1D72">
            <w:pPr>
              <w:spacing w:line="276" w:lineRule="auto"/>
              <w:jc w:val="center"/>
              <w:rPr>
                <w:rFonts w:ascii="Arial" w:hAnsi="Arial" w:cs="Arial"/>
                <w:color w:val="000000"/>
              </w:rPr>
            </w:pPr>
            <w:r w:rsidRPr="00560D27">
              <w:rPr>
                <w:rFonts w:ascii="Arial" w:hAnsi="Arial" w:cs="Arial"/>
                <w:color w:val="000000"/>
              </w:rPr>
              <w:t>N/A</w:t>
            </w:r>
          </w:p>
        </w:tc>
      </w:tr>
      <w:tr w:rsidR="00890570" w:rsidRPr="00560D27" w:rsidTr="00CA1D72">
        <w:tc>
          <w:tcPr>
            <w:tcW w:w="1248" w:type="dxa"/>
          </w:tcPr>
          <w:p w:rsidR="00890570" w:rsidRPr="00560D27" w:rsidRDefault="00890570" w:rsidP="00CA1D72">
            <w:pPr>
              <w:spacing w:line="276" w:lineRule="auto"/>
              <w:rPr>
                <w:rFonts w:ascii="Arial" w:hAnsi="Arial" w:cs="Arial"/>
              </w:rPr>
            </w:pPr>
            <w:r w:rsidRPr="00560D27">
              <w:rPr>
                <w:rFonts w:ascii="Arial" w:hAnsi="Arial" w:cs="Arial"/>
              </w:rPr>
              <w:t>1 (one) in March 2018</w:t>
            </w:r>
          </w:p>
        </w:tc>
        <w:tc>
          <w:tcPr>
            <w:tcW w:w="2539" w:type="dxa"/>
          </w:tcPr>
          <w:p w:rsidR="00890570" w:rsidRPr="00560D27" w:rsidRDefault="00890570" w:rsidP="00CA1D72">
            <w:pPr>
              <w:spacing w:line="276" w:lineRule="auto"/>
              <w:rPr>
                <w:rFonts w:ascii="Arial" w:hAnsi="Arial" w:cs="Arial"/>
              </w:rPr>
            </w:pPr>
            <w:r w:rsidRPr="00560D27">
              <w:rPr>
                <w:rFonts w:ascii="Arial" w:hAnsi="Arial" w:cs="Arial"/>
              </w:rPr>
              <w:t xml:space="preserve">Operations and Maintenance at the Huguenot Tunnel - Staff Transport Bus. Collect and deliver material, spares and suppliers. Provide </w:t>
            </w:r>
            <w:r w:rsidRPr="00560D27">
              <w:rPr>
                <w:rFonts w:ascii="Arial" w:hAnsi="Arial" w:cs="Arial"/>
              </w:rPr>
              <w:lastRenderedPageBreak/>
              <w:t>transport for emergency stand-by team to various areas around the tunnel and the toll plaza.</w:t>
            </w:r>
          </w:p>
        </w:tc>
        <w:tc>
          <w:tcPr>
            <w:tcW w:w="1166" w:type="dxa"/>
          </w:tcPr>
          <w:p w:rsidR="00890570" w:rsidRPr="00560D27" w:rsidRDefault="00890570" w:rsidP="00CA1D72">
            <w:pPr>
              <w:spacing w:line="276" w:lineRule="auto"/>
              <w:rPr>
                <w:rFonts w:ascii="Arial" w:hAnsi="Arial" w:cs="Arial"/>
              </w:rPr>
            </w:pPr>
            <w:r w:rsidRPr="00560D27">
              <w:rPr>
                <w:rFonts w:ascii="Arial" w:hAnsi="Arial" w:cs="Arial"/>
              </w:rPr>
              <w:lastRenderedPageBreak/>
              <w:t xml:space="preserve">Toyota Quantum 2.7 </w:t>
            </w:r>
            <w:proofErr w:type="spellStart"/>
            <w:r w:rsidRPr="00560D27">
              <w:rPr>
                <w:rFonts w:ascii="Arial" w:hAnsi="Arial" w:cs="Arial"/>
              </w:rPr>
              <w:t>Ses'fikile</w:t>
            </w:r>
            <w:proofErr w:type="spellEnd"/>
            <w:r w:rsidRPr="00560D27">
              <w:rPr>
                <w:rFonts w:ascii="Arial" w:hAnsi="Arial" w:cs="Arial"/>
              </w:rPr>
              <w:t xml:space="preserve"> 16S</w:t>
            </w:r>
          </w:p>
        </w:tc>
        <w:tc>
          <w:tcPr>
            <w:tcW w:w="1505" w:type="dxa"/>
          </w:tcPr>
          <w:p w:rsidR="00890570" w:rsidRPr="00560D27" w:rsidRDefault="00890570" w:rsidP="00CA1D72">
            <w:pPr>
              <w:spacing w:line="276" w:lineRule="auto"/>
              <w:rPr>
                <w:rFonts w:ascii="Arial" w:hAnsi="Arial" w:cs="Arial"/>
              </w:rPr>
            </w:pPr>
            <w:r w:rsidRPr="00560D27">
              <w:rPr>
                <w:rFonts w:ascii="Arial" w:hAnsi="Arial" w:cs="Arial"/>
              </w:rPr>
              <w:t>Replacement of existing vehicle</w:t>
            </w:r>
          </w:p>
        </w:tc>
        <w:tc>
          <w:tcPr>
            <w:tcW w:w="1422" w:type="dxa"/>
          </w:tcPr>
          <w:p w:rsidR="00890570" w:rsidRPr="00560D27" w:rsidRDefault="00890570" w:rsidP="00CA1D72">
            <w:pPr>
              <w:spacing w:line="276" w:lineRule="auto"/>
              <w:rPr>
                <w:rFonts w:ascii="Arial" w:hAnsi="Arial" w:cs="Arial"/>
              </w:rPr>
            </w:pPr>
            <w:r w:rsidRPr="00560D27">
              <w:rPr>
                <w:rFonts w:ascii="Arial" w:hAnsi="Arial" w:cs="Arial"/>
              </w:rPr>
              <w:t>Project Management Team</w:t>
            </w:r>
          </w:p>
        </w:tc>
        <w:tc>
          <w:tcPr>
            <w:tcW w:w="1572" w:type="dxa"/>
          </w:tcPr>
          <w:p w:rsidR="00890570" w:rsidRPr="00560D27" w:rsidRDefault="00890570" w:rsidP="00CA1D72">
            <w:pPr>
              <w:spacing w:line="276" w:lineRule="auto"/>
              <w:rPr>
                <w:rFonts w:ascii="Arial" w:hAnsi="Arial" w:cs="Arial"/>
              </w:rPr>
            </w:pPr>
            <w:r w:rsidRPr="00560D27">
              <w:rPr>
                <w:rFonts w:ascii="Arial" w:hAnsi="Arial" w:cs="Arial"/>
              </w:rPr>
              <w:t>Recommended for replacement</w:t>
            </w:r>
          </w:p>
        </w:tc>
        <w:tc>
          <w:tcPr>
            <w:tcW w:w="1535" w:type="dxa"/>
          </w:tcPr>
          <w:p w:rsidR="00890570" w:rsidRPr="00560D27" w:rsidRDefault="00890570" w:rsidP="00CA1D72">
            <w:pPr>
              <w:spacing w:line="276" w:lineRule="auto"/>
              <w:rPr>
                <w:rFonts w:ascii="Arial" w:hAnsi="Arial" w:cs="Arial"/>
              </w:rPr>
            </w:pPr>
            <w:r w:rsidRPr="00560D27">
              <w:rPr>
                <w:rFonts w:ascii="Arial" w:hAnsi="Arial" w:cs="Arial"/>
              </w:rPr>
              <w:t>Log book and Travel request control sheet</w:t>
            </w:r>
          </w:p>
        </w:tc>
        <w:tc>
          <w:tcPr>
            <w:tcW w:w="1154" w:type="dxa"/>
          </w:tcPr>
          <w:p w:rsidR="00890570" w:rsidRPr="00560D27" w:rsidRDefault="00890570" w:rsidP="00CA1D72">
            <w:pPr>
              <w:spacing w:line="276" w:lineRule="auto"/>
              <w:rPr>
                <w:rFonts w:ascii="Arial" w:hAnsi="Arial" w:cs="Arial"/>
              </w:rPr>
            </w:pPr>
            <w:r w:rsidRPr="00560D27">
              <w:rPr>
                <w:rFonts w:ascii="Arial" w:hAnsi="Arial" w:cs="Arial"/>
              </w:rPr>
              <w:t>73320</w:t>
            </w:r>
          </w:p>
        </w:tc>
        <w:tc>
          <w:tcPr>
            <w:tcW w:w="1385" w:type="dxa"/>
            <w:gridSpan w:val="2"/>
          </w:tcPr>
          <w:p w:rsidR="00890570" w:rsidRPr="00560D27" w:rsidRDefault="00890570" w:rsidP="00CA1D72">
            <w:pPr>
              <w:spacing w:line="276" w:lineRule="auto"/>
              <w:rPr>
                <w:rFonts w:ascii="Arial" w:hAnsi="Arial" w:cs="Arial"/>
              </w:rPr>
            </w:pPr>
            <w:r w:rsidRPr="00560D27">
              <w:rPr>
                <w:rFonts w:ascii="Arial" w:hAnsi="Arial" w:cs="Arial"/>
              </w:rPr>
              <w:t xml:space="preserve">Toyota Quantum 2.7 </w:t>
            </w:r>
            <w:proofErr w:type="spellStart"/>
            <w:r w:rsidRPr="00560D27">
              <w:rPr>
                <w:rFonts w:ascii="Arial" w:hAnsi="Arial" w:cs="Arial"/>
              </w:rPr>
              <w:t>Ses'fikile</w:t>
            </w:r>
            <w:proofErr w:type="spellEnd"/>
            <w:r w:rsidRPr="00560D27">
              <w:rPr>
                <w:rFonts w:ascii="Arial" w:hAnsi="Arial" w:cs="Arial"/>
              </w:rPr>
              <w:t xml:space="preserve"> 16S</w:t>
            </w:r>
          </w:p>
        </w:tc>
        <w:tc>
          <w:tcPr>
            <w:tcW w:w="1031" w:type="dxa"/>
          </w:tcPr>
          <w:p w:rsidR="00890570" w:rsidRPr="00560D27" w:rsidRDefault="00890570" w:rsidP="00CA1D72">
            <w:pPr>
              <w:spacing w:line="276" w:lineRule="auto"/>
              <w:rPr>
                <w:rFonts w:ascii="Arial" w:hAnsi="Arial" w:cs="Arial"/>
              </w:rPr>
            </w:pPr>
            <w:r w:rsidRPr="00560D27">
              <w:rPr>
                <w:rFonts w:ascii="Arial" w:hAnsi="Arial" w:cs="Arial"/>
              </w:rPr>
              <w:t>N/A</w:t>
            </w:r>
          </w:p>
        </w:tc>
      </w:tr>
      <w:tr w:rsidR="00890570" w:rsidRPr="00560D27" w:rsidTr="00CA1D72">
        <w:tc>
          <w:tcPr>
            <w:tcW w:w="1248" w:type="dxa"/>
          </w:tcPr>
          <w:p w:rsidR="00890570" w:rsidRPr="00560D27" w:rsidRDefault="00890570" w:rsidP="00CA1D72">
            <w:pPr>
              <w:spacing w:line="276" w:lineRule="auto"/>
              <w:rPr>
                <w:rFonts w:ascii="Arial" w:hAnsi="Arial" w:cs="Arial"/>
              </w:rPr>
            </w:pPr>
            <w:r w:rsidRPr="00560D27">
              <w:rPr>
                <w:rFonts w:ascii="Arial" w:hAnsi="Arial" w:cs="Arial"/>
              </w:rPr>
              <w:lastRenderedPageBreak/>
              <w:t>1 (one) in June 2018</w:t>
            </w:r>
          </w:p>
        </w:tc>
        <w:tc>
          <w:tcPr>
            <w:tcW w:w="2539" w:type="dxa"/>
          </w:tcPr>
          <w:p w:rsidR="00890570" w:rsidRPr="00560D27" w:rsidRDefault="00890570" w:rsidP="00CA1D72">
            <w:pPr>
              <w:spacing w:line="276" w:lineRule="auto"/>
              <w:rPr>
                <w:rFonts w:ascii="Arial" w:hAnsi="Arial" w:cs="Arial"/>
              </w:rPr>
            </w:pPr>
            <w:r w:rsidRPr="00560D27">
              <w:rPr>
                <w:rFonts w:ascii="Arial" w:hAnsi="Arial" w:cs="Arial"/>
              </w:rPr>
              <w:t>Operations and Maintenance at the Huguenot Tunnel - Maintenance Vehicle use by various technicians to operate and maintain the tunnel and toll system.</w:t>
            </w:r>
          </w:p>
        </w:tc>
        <w:tc>
          <w:tcPr>
            <w:tcW w:w="1166" w:type="dxa"/>
          </w:tcPr>
          <w:p w:rsidR="00890570" w:rsidRPr="00560D27" w:rsidRDefault="00890570" w:rsidP="00CA1D72">
            <w:pPr>
              <w:spacing w:line="276" w:lineRule="auto"/>
              <w:rPr>
                <w:rFonts w:ascii="Arial" w:hAnsi="Arial" w:cs="Arial"/>
              </w:rPr>
            </w:pPr>
            <w:r w:rsidRPr="00560D27">
              <w:rPr>
                <w:rFonts w:ascii="Arial" w:hAnsi="Arial" w:cs="Arial"/>
              </w:rPr>
              <w:t>Nissan 2,5TD 4x2 WR</w:t>
            </w:r>
          </w:p>
        </w:tc>
        <w:tc>
          <w:tcPr>
            <w:tcW w:w="1505" w:type="dxa"/>
          </w:tcPr>
          <w:p w:rsidR="00890570" w:rsidRPr="00560D27" w:rsidRDefault="00890570" w:rsidP="00CA1D72">
            <w:pPr>
              <w:spacing w:line="276" w:lineRule="auto"/>
              <w:rPr>
                <w:rFonts w:ascii="Arial" w:hAnsi="Arial" w:cs="Arial"/>
              </w:rPr>
            </w:pPr>
            <w:r w:rsidRPr="00560D27">
              <w:rPr>
                <w:rFonts w:ascii="Arial" w:hAnsi="Arial" w:cs="Arial"/>
              </w:rPr>
              <w:t>Replacement of existing vehicle</w:t>
            </w:r>
          </w:p>
        </w:tc>
        <w:tc>
          <w:tcPr>
            <w:tcW w:w="1422" w:type="dxa"/>
          </w:tcPr>
          <w:p w:rsidR="00890570" w:rsidRPr="00560D27" w:rsidRDefault="00890570" w:rsidP="00CA1D72">
            <w:pPr>
              <w:spacing w:line="276" w:lineRule="auto"/>
              <w:rPr>
                <w:rFonts w:ascii="Arial" w:hAnsi="Arial" w:cs="Arial"/>
              </w:rPr>
            </w:pPr>
            <w:r w:rsidRPr="00560D27">
              <w:rPr>
                <w:rFonts w:ascii="Arial" w:hAnsi="Arial" w:cs="Arial"/>
              </w:rPr>
              <w:t>Project Management Team</w:t>
            </w:r>
          </w:p>
        </w:tc>
        <w:tc>
          <w:tcPr>
            <w:tcW w:w="1572" w:type="dxa"/>
          </w:tcPr>
          <w:p w:rsidR="00890570" w:rsidRPr="00560D27" w:rsidRDefault="00890570" w:rsidP="00CA1D72">
            <w:pPr>
              <w:spacing w:line="276" w:lineRule="auto"/>
              <w:rPr>
                <w:rFonts w:ascii="Arial" w:hAnsi="Arial" w:cs="Arial"/>
              </w:rPr>
            </w:pPr>
            <w:r w:rsidRPr="00560D27">
              <w:rPr>
                <w:rFonts w:ascii="Arial" w:hAnsi="Arial" w:cs="Arial"/>
              </w:rPr>
              <w:t>Recommended for replacement</w:t>
            </w:r>
          </w:p>
        </w:tc>
        <w:tc>
          <w:tcPr>
            <w:tcW w:w="1535" w:type="dxa"/>
          </w:tcPr>
          <w:p w:rsidR="00890570" w:rsidRPr="00560D27" w:rsidRDefault="00890570" w:rsidP="00CA1D72">
            <w:pPr>
              <w:spacing w:line="276" w:lineRule="auto"/>
              <w:rPr>
                <w:rFonts w:ascii="Arial" w:hAnsi="Arial" w:cs="Arial"/>
              </w:rPr>
            </w:pPr>
            <w:r w:rsidRPr="00560D27">
              <w:rPr>
                <w:rFonts w:ascii="Arial" w:hAnsi="Arial" w:cs="Arial"/>
              </w:rPr>
              <w:t>Log book and Supervision Management</w:t>
            </w:r>
          </w:p>
        </w:tc>
        <w:tc>
          <w:tcPr>
            <w:tcW w:w="1154" w:type="dxa"/>
          </w:tcPr>
          <w:p w:rsidR="00890570" w:rsidRPr="00560D27" w:rsidRDefault="00890570" w:rsidP="00CA1D72">
            <w:pPr>
              <w:spacing w:line="276" w:lineRule="auto"/>
              <w:rPr>
                <w:rFonts w:ascii="Arial" w:hAnsi="Arial" w:cs="Arial"/>
              </w:rPr>
            </w:pPr>
            <w:r w:rsidRPr="00560D27">
              <w:rPr>
                <w:rFonts w:ascii="Arial" w:hAnsi="Arial" w:cs="Arial"/>
              </w:rPr>
              <w:t>7031</w:t>
            </w:r>
          </w:p>
        </w:tc>
        <w:tc>
          <w:tcPr>
            <w:tcW w:w="1385" w:type="dxa"/>
            <w:gridSpan w:val="2"/>
          </w:tcPr>
          <w:p w:rsidR="00890570" w:rsidRPr="00560D27" w:rsidRDefault="00890570" w:rsidP="00CA1D72">
            <w:pPr>
              <w:spacing w:line="276" w:lineRule="auto"/>
              <w:rPr>
                <w:rFonts w:ascii="Arial" w:hAnsi="Arial" w:cs="Arial"/>
              </w:rPr>
            </w:pPr>
            <w:r w:rsidRPr="00560D27">
              <w:rPr>
                <w:rFonts w:ascii="Arial" w:hAnsi="Arial" w:cs="Arial"/>
              </w:rPr>
              <w:t>Nissan 2,5TD 4x2 WR</w:t>
            </w:r>
          </w:p>
        </w:tc>
        <w:tc>
          <w:tcPr>
            <w:tcW w:w="1031" w:type="dxa"/>
          </w:tcPr>
          <w:p w:rsidR="00890570" w:rsidRPr="00560D27" w:rsidRDefault="00890570" w:rsidP="00CA1D72">
            <w:pPr>
              <w:spacing w:line="276" w:lineRule="auto"/>
              <w:rPr>
                <w:rFonts w:ascii="Arial" w:hAnsi="Arial" w:cs="Arial"/>
              </w:rPr>
            </w:pPr>
            <w:r w:rsidRPr="00560D27">
              <w:rPr>
                <w:rFonts w:ascii="Arial" w:hAnsi="Arial" w:cs="Arial"/>
              </w:rPr>
              <w:t>N/A</w:t>
            </w:r>
          </w:p>
        </w:tc>
      </w:tr>
    </w:tbl>
    <w:p w:rsidR="00890570" w:rsidRPr="00560D27" w:rsidRDefault="00890570" w:rsidP="00890570">
      <w:pPr>
        <w:tabs>
          <w:tab w:val="left" w:pos="3412"/>
        </w:tabs>
        <w:rPr>
          <w:rFonts w:ascii="Arial" w:hAnsi="Arial" w:cs="Arial"/>
          <w:lang w:val="en-ZA" w:eastAsia="en-ZA"/>
        </w:rPr>
      </w:pPr>
    </w:p>
    <w:p w:rsidR="00890570" w:rsidRDefault="00890570" w:rsidP="00890570">
      <w:pPr>
        <w:tabs>
          <w:tab w:val="left" w:pos="3412"/>
        </w:tabs>
        <w:rPr>
          <w:lang w:val="en-ZA" w:eastAsia="en-ZA"/>
        </w:rPr>
      </w:pPr>
    </w:p>
    <w:p w:rsidR="0092633B" w:rsidRDefault="0092633B" w:rsidP="00890570">
      <w:pPr>
        <w:tabs>
          <w:tab w:val="left" w:pos="3412"/>
        </w:tabs>
        <w:rPr>
          <w:lang w:val="en-ZA" w:eastAsia="en-ZA"/>
        </w:rPr>
        <w:sectPr w:rsidR="0092633B" w:rsidSect="00890570">
          <w:type w:val="continuous"/>
          <w:pgSz w:w="15840" w:h="12240" w:orient="landscape"/>
          <w:pgMar w:top="1440" w:right="567" w:bottom="760" w:left="1440" w:header="720" w:footer="720" w:gutter="0"/>
          <w:cols w:space="720"/>
          <w:docGrid w:linePitch="360"/>
        </w:sectPr>
      </w:pPr>
    </w:p>
    <w:p w:rsidR="00890570" w:rsidRDefault="00890570" w:rsidP="00890570">
      <w:pPr>
        <w:spacing w:before="100" w:beforeAutospacing="1" w:after="100" w:afterAutospacing="1" w:line="240" w:lineRule="auto"/>
        <w:jc w:val="both"/>
        <w:outlineLvl w:val="0"/>
        <w:rPr>
          <w:rFonts w:ascii="Arial" w:eastAsia="Calibri" w:hAnsi="Arial" w:cs="Arial"/>
          <w:b/>
          <w:lang w:val="en-ZA"/>
        </w:rPr>
        <w:sectPr w:rsidR="00890570" w:rsidSect="00890570">
          <w:type w:val="continuous"/>
          <w:pgSz w:w="15840" w:h="12240" w:orient="landscape"/>
          <w:pgMar w:top="1440" w:right="567" w:bottom="760" w:left="1440" w:header="720" w:footer="720" w:gutter="0"/>
          <w:cols w:space="720"/>
          <w:docGrid w:linePitch="360"/>
        </w:sectPr>
      </w:pPr>
    </w:p>
    <w:p w:rsidR="00890570" w:rsidRDefault="00890570" w:rsidP="00890570">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lastRenderedPageBreak/>
        <w:t>The South African Maritime Safety Authority (SAMSA) response is as follows:</w:t>
      </w:r>
    </w:p>
    <w:tbl>
      <w:tblPr>
        <w:tblStyle w:val="TableGrid"/>
        <w:tblW w:w="14215" w:type="dxa"/>
        <w:tblLayout w:type="fixed"/>
        <w:tblLook w:val="04A0"/>
      </w:tblPr>
      <w:tblGrid>
        <w:gridCol w:w="4673"/>
        <w:gridCol w:w="1418"/>
        <w:gridCol w:w="3402"/>
        <w:gridCol w:w="992"/>
        <w:gridCol w:w="2268"/>
        <w:gridCol w:w="1462"/>
      </w:tblGrid>
      <w:tr w:rsidR="00890570" w:rsidTr="0092633B">
        <w:tc>
          <w:tcPr>
            <w:tcW w:w="4673" w:type="dxa"/>
            <w:tcBorders>
              <w:top w:val="single" w:sz="4" w:space="0" w:color="auto"/>
              <w:left w:val="single" w:sz="4" w:space="0" w:color="auto"/>
              <w:bottom w:val="single" w:sz="4" w:space="0" w:color="auto"/>
              <w:right w:val="single" w:sz="4" w:space="0" w:color="auto"/>
            </w:tcBorders>
            <w:hideMark/>
          </w:tcPr>
          <w:p w:rsidR="00890570" w:rsidRDefault="00890570" w:rsidP="00CA1D72">
            <w:pPr>
              <w:rPr>
                <w:rFonts w:ascii="Arial" w:hAnsi="Arial" w:cs="Arial"/>
              </w:rPr>
            </w:pPr>
            <w:r>
              <w:rPr>
                <w:rFonts w:ascii="Arial" w:hAnsi="Arial" w:cs="Arial"/>
              </w:rPr>
              <w:t>Total number</w:t>
            </w:r>
          </w:p>
          <w:p w:rsidR="00890570" w:rsidRDefault="00890570" w:rsidP="00CA1D72">
            <w:pPr>
              <w:rPr>
                <w:rFonts w:ascii="Arial" w:hAnsi="Arial" w:cs="Arial"/>
              </w:rPr>
            </w:pPr>
            <w:r>
              <w:rPr>
                <w:rFonts w:ascii="Arial" w:hAnsi="Arial" w:cs="Arial"/>
              </w:rPr>
              <w:t>Question (a) (</w:t>
            </w:r>
            <w:proofErr w:type="spellStart"/>
            <w:r>
              <w:rPr>
                <w:rFonts w:ascii="Arial" w:hAnsi="Arial" w:cs="Arial"/>
              </w:rPr>
              <w:t>i</w:t>
            </w:r>
            <w:proofErr w:type="spellEnd"/>
            <w:r>
              <w:rPr>
                <w:rFonts w:ascii="Arial" w:hAnsi="Arial" w:cs="Arial"/>
              </w:rPr>
              <w:t>)</w:t>
            </w:r>
          </w:p>
        </w:tc>
        <w:tc>
          <w:tcPr>
            <w:tcW w:w="9542" w:type="dxa"/>
            <w:gridSpan w:val="5"/>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t>5 (Total purchased during the period in question)</w:t>
            </w:r>
          </w:p>
        </w:tc>
      </w:tr>
      <w:tr w:rsidR="00890570" w:rsidTr="0092633B">
        <w:tc>
          <w:tcPr>
            <w:tcW w:w="4673" w:type="dxa"/>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lastRenderedPageBreak/>
              <w:t xml:space="preserve">What is the purpose of each vehicle </w:t>
            </w:r>
          </w:p>
          <w:p w:rsidR="00890570" w:rsidRDefault="00890570" w:rsidP="00CA1D72">
            <w:pPr>
              <w:rPr>
                <w:rFonts w:ascii="Arial" w:hAnsi="Arial" w:cs="Arial"/>
              </w:rPr>
            </w:pPr>
            <w:r>
              <w:rPr>
                <w:rFonts w:ascii="Arial" w:hAnsi="Arial" w:cs="Arial"/>
              </w:rPr>
              <w:t>Question (b)</w:t>
            </w:r>
          </w:p>
        </w:tc>
        <w:tc>
          <w:tcPr>
            <w:tcW w:w="9542" w:type="dxa"/>
            <w:gridSpan w:val="5"/>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t>Transporting of staff and official passengers, collecting and delivering of parcels and documents at various places; travelling to training venues, meetings and other official matters, travelling to places to inspect/survey vessels and investigate incidents, travelling to oil pollution and other incidents</w:t>
            </w:r>
          </w:p>
        </w:tc>
      </w:tr>
      <w:tr w:rsidR="00890570" w:rsidTr="0092633B">
        <w:tc>
          <w:tcPr>
            <w:tcW w:w="4673" w:type="dxa"/>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t>Make of each vehicle</w:t>
            </w:r>
          </w:p>
          <w:p w:rsidR="00890570" w:rsidRDefault="00890570" w:rsidP="00CA1D72">
            <w:pPr>
              <w:rPr>
                <w:rFonts w:ascii="Arial" w:hAnsi="Arial" w:cs="Arial"/>
              </w:rPr>
            </w:pPr>
            <w:r>
              <w:rPr>
                <w:rFonts w:ascii="Arial" w:hAnsi="Arial" w:cs="Arial"/>
              </w:rPr>
              <w:t>Question (c)</w:t>
            </w:r>
          </w:p>
        </w:tc>
        <w:tc>
          <w:tcPr>
            <w:tcW w:w="4820" w:type="dxa"/>
            <w:gridSpan w:val="2"/>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t>Toyota Hilux SC 2.7 VVTI RB SX</w:t>
            </w:r>
          </w:p>
        </w:tc>
        <w:tc>
          <w:tcPr>
            <w:tcW w:w="4722" w:type="dxa"/>
            <w:gridSpan w:val="3"/>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t>Costs of vehicle: R315 000.01</w:t>
            </w:r>
          </w:p>
          <w:p w:rsidR="00890570" w:rsidRDefault="00890570" w:rsidP="00CA1D72">
            <w:pPr>
              <w:rPr>
                <w:rFonts w:ascii="Arial" w:hAnsi="Arial" w:cs="Arial"/>
              </w:rPr>
            </w:pPr>
          </w:p>
        </w:tc>
      </w:tr>
      <w:tr w:rsidR="00890570" w:rsidTr="0092633B">
        <w:tc>
          <w:tcPr>
            <w:tcW w:w="4673" w:type="dxa"/>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p>
        </w:tc>
        <w:tc>
          <w:tcPr>
            <w:tcW w:w="4820" w:type="dxa"/>
            <w:gridSpan w:val="2"/>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t>Toyota Corolla 1.6 Prestige</w:t>
            </w:r>
          </w:p>
        </w:tc>
        <w:tc>
          <w:tcPr>
            <w:tcW w:w="4722" w:type="dxa"/>
            <w:gridSpan w:val="3"/>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t>Costs of vehicle: R275 617.80</w:t>
            </w:r>
          </w:p>
        </w:tc>
      </w:tr>
      <w:tr w:rsidR="00890570" w:rsidTr="0092633B">
        <w:tc>
          <w:tcPr>
            <w:tcW w:w="4673" w:type="dxa"/>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p>
        </w:tc>
        <w:tc>
          <w:tcPr>
            <w:tcW w:w="4820" w:type="dxa"/>
            <w:gridSpan w:val="2"/>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t>Toyota Corolla 1.6 Prestige</w:t>
            </w:r>
          </w:p>
        </w:tc>
        <w:tc>
          <w:tcPr>
            <w:tcW w:w="4722" w:type="dxa"/>
            <w:gridSpan w:val="3"/>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t>Costs of vehicle: R275 617.80</w:t>
            </w:r>
          </w:p>
        </w:tc>
      </w:tr>
      <w:tr w:rsidR="00890570" w:rsidTr="0092633B">
        <w:tc>
          <w:tcPr>
            <w:tcW w:w="4673" w:type="dxa"/>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p>
        </w:tc>
        <w:tc>
          <w:tcPr>
            <w:tcW w:w="4820" w:type="dxa"/>
            <w:gridSpan w:val="2"/>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t xml:space="preserve">Ford Ranger </w:t>
            </w:r>
            <w:proofErr w:type="spellStart"/>
            <w:r>
              <w:rPr>
                <w:rFonts w:ascii="Arial" w:hAnsi="Arial" w:cs="Arial"/>
              </w:rPr>
              <w:t>Wildtrack</w:t>
            </w:r>
            <w:proofErr w:type="spellEnd"/>
            <w:r>
              <w:rPr>
                <w:rFonts w:ascii="Arial" w:hAnsi="Arial" w:cs="Arial"/>
              </w:rPr>
              <w:t xml:space="preserve"> 3.2 TDCI Double Cab</w:t>
            </w:r>
          </w:p>
        </w:tc>
        <w:tc>
          <w:tcPr>
            <w:tcW w:w="4722" w:type="dxa"/>
            <w:gridSpan w:val="3"/>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t>Cost of vehicle: R507 143.82</w:t>
            </w:r>
          </w:p>
        </w:tc>
      </w:tr>
      <w:tr w:rsidR="00890570" w:rsidTr="0092633B">
        <w:tc>
          <w:tcPr>
            <w:tcW w:w="4673" w:type="dxa"/>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p>
        </w:tc>
        <w:tc>
          <w:tcPr>
            <w:tcW w:w="4820" w:type="dxa"/>
            <w:gridSpan w:val="2"/>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t>Toyota Hilux 4.0 V6 D/C 4x4 Raider Automatic</w:t>
            </w:r>
          </w:p>
        </w:tc>
        <w:tc>
          <w:tcPr>
            <w:tcW w:w="4722" w:type="dxa"/>
            <w:gridSpan w:val="3"/>
            <w:tcBorders>
              <w:top w:val="single" w:sz="4" w:space="0" w:color="auto"/>
              <w:left w:val="single" w:sz="4" w:space="0" w:color="auto"/>
              <w:bottom w:val="single" w:sz="4" w:space="0" w:color="auto"/>
              <w:right w:val="single" w:sz="4" w:space="0" w:color="auto"/>
            </w:tcBorders>
          </w:tcPr>
          <w:p w:rsidR="00890570" w:rsidRDefault="00890570" w:rsidP="00CA1D72">
            <w:pPr>
              <w:jc w:val="both"/>
              <w:rPr>
                <w:rFonts w:ascii="Arial" w:hAnsi="Arial" w:cs="Arial"/>
              </w:rPr>
            </w:pPr>
            <w:r>
              <w:rPr>
                <w:rFonts w:ascii="Arial" w:hAnsi="Arial" w:cs="Arial"/>
              </w:rPr>
              <w:t>Cost of vehicle: R395 748.26</w:t>
            </w:r>
          </w:p>
        </w:tc>
      </w:tr>
      <w:tr w:rsidR="00890570" w:rsidTr="0092633B">
        <w:tc>
          <w:tcPr>
            <w:tcW w:w="4673" w:type="dxa"/>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t>Assessment undertaken</w:t>
            </w:r>
          </w:p>
          <w:p w:rsidR="00890570" w:rsidRDefault="00890570" w:rsidP="00CA1D72">
            <w:pPr>
              <w:rPr>
                <w:rFonts w:ascii="Arial" w:hAnsi="Arial" w:cs="Arial"/>
              </w:rPr>
            </w:pPr>
            <w:r>
              <w:rPr>
                <w:rFonts w:ascii="Arial" w:hAnsi="Arial" w:cs="Arial"/>
              </w:rPr>
              <w:t>Question (d)</w:t>
            </w:r>
          </w:p>
        </w:tc>
        <w:tc>
          <w:tcPr>
            <w:tcW w:w="5812" w:type="dxa"/>
            <w:gridSpan w:val="3"/>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t>No assessment was undertaken. Due to SAMSA’s operational needs and terrain to travel, LDVs 4x4 have previously been identified as suitable for official use.</w:t>
            </w:r>
          </w:p>
          <w:p w:rsidR="00890570" w:rsidRDefault="00890570" w:rsidP="00CA1D72">
            <w:pPr>
              <w:rPr>
                <w:rFonts w:ascii="Arial" w:hAnsi="Arial" w:cs="Arial"/>
              </w:rPr>
            </w:pPr>
            <w:r>
              <w:rPr>
                <w:rFonts w:ascii="Arial" w:hAnsi="Arial" w:cs="Arial"/>
              </w:rPr>
              <w:t>Passenger vehicles were identified in the mid pricing range which is fuel efficient and which can comfortably carry up to 5 persons</w:t>
            </w:r>
          </w:p>
        </w:tc>
        <w:tc>
          <w:tcPr>
            <w:tcW w:w="2268" w:type="dxa"/>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t>Who undertook the assessment Question (</w:t>
            </w:r>
            <w:r w:rsidR="0092633B">
              <w:rPr>
                <w:rFonts w:ascii="Arial" w:hAnsi="Arial" w:cs="Arial"/>
              </w:rPr>
              <w:t>e)?</w:t>
            </w:r>
            <w:bookmarkStart w:id="0" w:name="_GoBack"/>
            <w:bookmarkEnd w:id="0"/>
          </w:p>
          <w:p w:rsidR="00890570" w:rsidRDefault="00890570" w:rsidP="00CA1D72">
            <w:pPr>
              <w:rPr>
                <w:rFonts w:ascii="Arial" w:hAnsi="Arial" w:cs="Arial"/>
              </w:rPr>
            </w:pPr>
            <w:r>
              <w:rPr>
                <w:rFonts w:ascii="Arial" w:hAnsi="Arial" w:cs="Arial"/>
              </w:rPr>
              <w:t>N/A</w:t>
            </w:r>
          </w:p>
        </w:tc>
        <w:tc>
          <w:tcPr>
            <w:tcW w:w="1462" w:type="dxa"/>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t>Results of the assessment Question (f)</w:t>
            </w:r>
          </w:p>
          <w:p w:rsidR="00890570" w:rsidRDefault="00890570" w:rsidP="00CA1D72">
            <w:pPr>
              <w:rPr>
                <w:rFonts w:ascii="Arial" w:hAnsi="Arial" w:cs="Arial"/>
              </w:rPr>
            </w:pPr>
            <w:r>
              <w:rPr>
                <w:rFonts w:ascii="Arial" w:hAnsi="Arial" w:cs="Arial"/>
              </w:rPr>
              <w:t>N/A</w:t>
            </w:r>
          </w:p>
        </w:tc>
      </w:tr>
      <w:tr w:rsidR="00890570" w:rsidTr="0092633B">
        <w:tc>
          <w:tcPr>
            <w:tcW w:w="4673" w:type="dxa"/>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t>Monitoring of vehicle</w:t>
            </w:r>
          </w:p>
          <w:p w:rsidR="00890570" w:rsidRDefault="00890570" w:rsidP="00CA1D72">
            <w:pPr>
              <w:rPr>
                <w:rFonts w:ascii="Arial" w:hAnsi="Arial" w:cs="Arial"/>
              </w:rPr>
            </w:pPr>
            <w:r>
              <w:rPr>
                <w:rFonts w:ascii="Arial" w:hAnsi="Arial" w:cs="Arial"/>
              </w:rPr>
              <w:t>Question (g)</w:t>
            </w:r>
          </w:p>
        </w:tc>
        <w:tc>
          <w:tcPr>
            <w:tcW w:w="9542" w:type="dxa"/>
            <w:gridSpan w:val="5"/>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t>Vehicles are fitted with a tracking device. Manual record is being kept of the movement of the vehicle</w:t>
            </w:r>
          </w:p>
        </w:tc>
      </w:tr>
      <w:tr w:rsidR="00890570" w:rsidTr="0092633B">
        <w:tc>
          <w:tcPr>
            <w:tcW w:w="6091" w:type="dxa"/>
            <w:gridSpan w:val="2"/>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t>Vehicles travelled less than 10 000 kilometers</w:t>
            </w:r>
          </w:p>
          <w:p w:rsidR="00890570" w:rsidRDefault="00890570" w:rsidP="00CA1D72">
            <w:pPr>
              <w:rPr>
                <w:rFonts w:ascii="Arial" w:hAnsi="Arial" w:cs="Arial"/>
              </w:rPr>
            </w:pPr>
            <w:r>
              <w:rPr>
                <w:rFonts w:ascii="Arial" w:hAnsi="Arial" w:cs="Arial"/>
              </w:rPr>
              <w:t>Question(h)(</w:t>
            </w:r>
            <w:proofErr w:type="spellStart"/>
            <w:r>
              <w:rPr>
                <w:rFonts w:ascii="Arial" w:hAnsi="Arial" w:cs="Arial"/>
              </w:rPr>
              <w:t>i</w:t>
            </w:r>
            <w:proofErr w:type="spellEnd"/>
            <w:r>
              <w:rPr>
                <w:rFonts w:ascii="Arial" w:hAnsi="Arial" w:cs="Arial"/>
              </w:rPr>
              <w:t>)</w:t>
            </w:r>
          </w:p>
        </w:tc>
        <w:tc>
          <w:tcPr>
            <w:tcW w:w="8124" w:type="dxa"/>
            <w:gridSpan w:val="4"/>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t>All vehicles have travelled more than 10 000 kilometers, except the one of the East London Office</w:t>
            </w:r>
          </w:p>
        </w:tc>
      </w:tr>
      <w:tr w:rsidR="00890570" w:rsidTr="0092633B">
        <w:tc>
          <w:tcPr>
            <w:tcW w:w="6091" w:type="dxa"/>
            <w:gridSpan w:val="2"/>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t>Which vehicles travelled less than 10 000 kilometers</w:t>
            </w:r>
          </w:p>
          <w:p w:rsidR="00890570" w:rsidRDefault="00890570" w:rsidP="00CA1D72">
            <w:pPr>
              <w:rPr>
                <w:rFonts w:ascii="Arial" w:hAnsi="Arial" w:cs="Arial"/>
              </w:rPr>
            </w:pPr>
            <w:r>
              <w:rPr>
                <w:rFonts w:ascii="Arial" w:hAnsi="Arial" w:cs="Arial"/>
              </w:rPr>
              <w:t>Question(h)(</w:t>
            </w:r>
            <w:proofErr w:type="spellStart"/>
            <w:r>
              <w:rPr>
                <w:rFonts w:ascii="Arial" w:hAnsi="Arial" w:cs="Arial"/>
              </w:rPr>
              <w:t>i</w:t>
            </w:r>
            <w:proofErr w:type="spellEnd"/>
            <w:r>
              <w:rPr>
                <w:rFonts w:ascii="Arial" w:hAnsi="Arial" w:cs="Arial"/>
              </w:rPr>
              <w:t>)</w:t>
            </w:r>
          </w:p>
        </w:tc>
        <w:tc>
          <w:tcPr>
            <w:tcW w:w="8124" w:type="dxa"/>
            <w:gridSpan w:val="4"/>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t>Toyota Hilux 4.0 V6 D/C 4x4 Raider Automatic</w:t>
            </w:r>
          </w:p>
        </w:tc>
      </w:tr>
      <w:tr w:rsidR="00890570" w:rsidTr="0092633B">
        <w:tc>
          <w:tcPr>
            <w:tcW w:w="6091" w:type="dxa"/>
            <w:gridSpan w:val="2"/>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t xml:space="preserve">Why had each vehicle travelled less than 10 000 </w:t>
            </w:r>
            <w:r w:rsidR="0092633B">
              <w:rPr>
                <w:rFonts w:ascii="Arial" w:hAnsi="Arial" w:cs="Arial"/>
              </w:rPr>
              <w:t>kilometers?</w:t>
            </w:r>
          </w:p>
          <w:p w:rsidR="00890570" w:rsidRDefault="00890570" w:rsidP="00CA1D72">
            <w:pPr>
              <w:rPr>
                <w:rFonts w:ascii="Arial" w:hAnsi="Arial" w:cs="Arial"/>
              </w:rPr>
            </w:pPr>
            <w:r>
              <w:rPr>
                <w:rFonts w:ascii="Arial" w:hAnsi="Arial" w:cs="Arial"/>
              </w:rPr>
              <w:t>Question (h)(iii)</w:t>
            </w:r>
          </w:p>
        </w:tc>
        <w:tc>
          <w:tcPr>
            <w:tcW w:w="8124" w:type="dxa"/>
            <w:gridSpan w:val="4"/>
            <w:tcBorders>
              <w:top w:val="single" w:sz="4" w:space="0" w:color="auto"/>
              <w:left w:val="single" w:sz="4" w:space="0" w:color="auto"/>
              <w:bottom w:val="single" w:sz="4" w:space="0" w:color="auto"/>
              <w:right w:val="single" w:sz="4" w:space="0" w:color="auto"/>
            </w:tcBorders>
          </w:tcPr>
          <w:p w:rsidR="00890570" w:rsidRDefault="00890570" w:rsidP="00CA1D72">
            <w:pPr>
              <w:rPr>
                <w:rFonts w:ascii="Arial" w:hAnsi="Arial" w:cs="Arial"/>
              </w:rPr>
            </w:pPr>
            <w:r>
              <w:rPr>
                <w:rFonts w:ascii="Arial" w:hAnsi="Arial" w:cs="Arial"/>
              </w:rPr>
              <w:t xml:space="preserve">The one of the East London office is </w:t>
            </w:r>
            <w:r w:rsidR="0092633B">
              <w:rPr>
                <w:rFonts w:ascii="Arial" w:hAnsi="Arial" w:cs="Arial"/>
              </w:rPr>
              <w:t>new</w:t>
            </w:r>
            <w:r>
              <w:rPr>
                <w:rFonts w:ascii="Arial" w:hAnsi="Arial" w:cs="Arial"/>
              </w:rPr>
              <w:t xml:space="preserve"> (procured during September 2018)</w:t>
            </w:r>
          </w:p>
        </w:tc>
      </w:tr>
    </w:tbl>
    <w:p w:rsidR="001068D0" w:rsidRPr="001C28DB" w:rsidRDefault="001068D0" w:rsidP="0092633B">
      <w:pPr>
        <w:spacing w:before="100" w:beforeAutospacing="1" w:after="100" w:afterAutospacing="1" w:line="360" w:lineRule="auto"/>
        <w:jc w:val="both"/>
        <w:outlineLvl w:val="0"/>
      </w:pPr>
    </w:p>
    <w:sectPr w:rsidR="001068D0" w:rsidRPr="001C28DB" w:rsidSect="00890570">
      <w:footerReference w:type="default" r:id="rId8"/>
      <w:type w:val="continuous"/>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72F" w:rsidRDefault="00EE272F" w:rsidP="00DB1508">
      <w:pPr>
        <w:spacing w:after="0" w:line="240" w:lineRule="auto"/>
      </w:pPr>
      <w:r>
        <w:separator/>
      </w:r>
    </w:p>
  </w:endnote>
  <w:endnote w:type="continuationSeparator" w:id="0">
    <w:p w:rsidR="00EE272F" w:rsidRDefault="00EE272F"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60480"/>
      <w:docPartObj>
        <w:docPartGallery w:val="Page Numbers (Bottom of Page)"/>
        <w:docPartUnique/>
      </w:docPartObj>
    </w:sdtPr>
    <w:sdtEndPr>
      <w:rPr>
        <w:noProof/>
      </w:rPr>
    </w:sdtEndPr>
    <w:sdtContent>
      <w:p w:rsidR="00890920" w:rsidRDefault="009A4740">
        <w:pPr>
          <w:pStyle w:val="Footer"/>
          <w:jc w:val="right"/>
        </w:pPr>
        <w:r>
          <w:fldChar w:fldCharType="begin"/>
        </w:r>
        <w:r w:rsidR="00890920">
          <w:instrText xml:space="preserve"> PAGE   \* MERGEFORMAT </w:instrText>
        </w:r>
        <w:r>
          <w:fldChar w:fldCharType="separate"/>
        </w:r>
        <w:r w:rsidR="007E43BC">
          <w:rPr>
            <w:noProof/>
          </w:rPr>
          <w:t>13</w:t>
        </w:r>
        <w:r>
          <w:rPr>
            <w:noProof/>
          </w:rPr>
          <w:fldChar w:fldCharType="end"/>
        </w:r>
      </w:p>
    </w:sdtContent>
  </w:sdt>
  <w:p w:rsidR="00890920" w:rsidRDefault="00890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72F" w:rsidRDefault="00EE272F" w:rsidP="00DB1508">
      <w:pPr>
        <w:spacing w:after="0" w:line="240" w:lineRule="auto"/>
      </w:pPr>
      <w:r>
        <w:separator/>
      </w:r>
    </w:p>
  </w:footnote>
  <w:footnote w:type="continuationSeparator" w:id="0">
    <w:p w:rsidR="00EE272F" w:rsidRDefault="00EE272F"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E6E"/>
    <w:multiLevelType w:val="hybridMultilevel"/>
    <w:tmpl w:val="C01CA79C"/>
    <w:lvl w:ilvl="0" w:tplc="F1C4ACA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45324FF"/>
    <w:multiLevelType w:val="hybridMultilevel"/>
    <w:tmpl w:val="283C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57067"/>
    <w:multiLevelType w:val="hybridMultilevel"/>
    <w:tmpl w:val="91EA4564"/>
    <w:lvl w:ilvl="0" w:tplc="2A4AA6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DD068D"/>
    <w:multiLevelType w:val="hybridMultilevel"/>
    <w:tmpl w:val="70D4032C"/>
    <w:lvl w:ilvl="0" w:tplc="B8CCF9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E70612"/>
    <w:multiLevelType w:val="hybridMultilevel"/>
    <w:tmpl w:val="7A80FBF2"/>
    <w:lvl w:ilvl="0" w:tplc="3AE839C2">
      <w:start w:val="1"/>
      <w:numFmt w:val="decimal"/>
      <w:lvlText w:val="(%1)"/>
      <w:lvlJc w:val="left"/>
      <w:pPr>
        <w:ind w:left="1080" w:hanging="360"/>
      </w:pPr>
      <w:rPr>
        <w:rFonts w:hint="default"/>
      </w:rPr>
    </w:lvl>
    <w:lvl w:ilvl="1" w:tplc="1C09000B">
      <w:start w:val="1"/>
      <w:numFmt w:val="bullet"/>
      <w:lvlText w:val=""/>
      <w:lvlJc w:val="left"/>
      <w:pPr>
        <w:ind w:left="1800" w:hanging="360"/>
      </w:pPr>
      <w:rPr>
        <w:rFonts w:ascii="Wingdings" w:hAnsi="Wingding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B04482A"/>
    <w:multiLevelType w:val="hybridMultilevel"/>
    <w:tmpl w:val="2E247A74"/>
    <w:lvl w:ilvl="0" w:tplc="159E95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E6C77"/>
    <w:multiLevelType w:val="hybridMultilevel"/>
    <w:tmpl w:val="9BFA518C"/>
    <w:lvl w:ilvl="0" w:tplc="1C090005">
      <w:start w:val="1"/>
      <w:numFmt w:val="bullet"/>
      <w:lvlText w:val=""/>
      <w:lvlJc w:val="left"/>
      <w:pPr>
        <w:ind w:left="2520" w:hanging="360"/>
      </w:pPr>
      <w:rPr>
        <w:rFonts w:ascii="Wingdings" w:hAnsi="Wingdings"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7">
    <w:nsid w:val="0C554B93"/>
    <w:multiLevelType w:val="hybridMultilevel"/>
    <w:tmpl w:val="A6CEA236"/>
    <w:lvl w:ilvl="0" w:tplc="B3902A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660DDB"/>
    <w:multiLevelType w:val="hybridMultilevel"/>
    <w:tmpl w:val="EDB8376C"/>
    <w:lvl w:ilvl="0" w:tplc="D19283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F931FBD"/>
    <w:multiLevelType w:val="hybridMultilevel"/>
    <w:tmpl w:val="2D06B4BE"/>
    <w:lvl w:ilvl="0" w:tplc="8982E4C6">
      <w:start w:val="1"/>
      <w:numFmt w:val="lowerLetter"/>
      <w:lvlText w:val="(%1)"/>
      <w:lvlJc w:val="left"/>
      <w:pPr>
        <w:ind w:left="1069" w:hanging="360"/>
      </w:pPr>
      <w:rPr>
        <w:rFonts w:hint="default"/>
        <w:b w:val="0"/>
      </w:rPr>
    </w:lvl>
    <w:lvl w:ilvl="1" w:tplc="1C090019">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abstractNum w:abstractNumId="10">
    <w:nsid w:val="16487748"/>
    <w:multiLevelType w:val="hybridMultilevel"/>
    <w:tmpl w:val="BF0A94CA"/>
    <w:lvl w:ilvl="0" w:tplc="B2E45F84">
      <w:start w:val="2"/>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nsid w:val="1ABB2008"/>
    <w:multiLevelType w:val="hybridMultilevel"/>
    <w:tmpl w:val="813406AE"/>
    <w:lvl w:ilvl="0" w:tplc="07186F9E">
      <w:start w:val="3"/>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2">
    <w:nsid w:val="1B775F0B"/>
    <w:multiLevelType w:val="hybridMultilevel"/>
    <w:tmpl w:val="CA40B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7E75D8"/>
    <w:multiLevelType w:val="hybridMultilevel"/>
    <w:tmpl w:val="4EBE52A4"/>
    <w:lvl w:ilvl="0" w:tplc="1C090003">
      <w:start w:val="1"/>
      <w:numFmt w:val="bullet"/>
      <w:lvlText w:val="o"/>
      <w:lvlJc w:val="left"/>
      <w:pPr>
        <w:ind w:left="2100" w:hanging="360"/>
      </w:pPr>
      <w:rPr>
        <w:rFonts w:ascii="Courier New" w:hAnsi="Courier New" w:cs="Courier New" w:hint="default"/>
      </w:rPr>
    </w:lvl>
    <w:lvl w:ilvl="1" w:tplc="1C090003" w:tentative="1">
      <w:start w:val="1"/>
      <w:numFmt w:val="bullet"/>
      <w:lvlText w:val="o"/>
      <w:lvlJc w:val="left"/>
      <w:pPr>
        <w:ind w:left="2820" w:hanging="360"/>
      </w:pPr>
      <w:rPr>
        <w:rFonts w:ascii="Courier New" w:hAnsi="Courier New" w:cs="Courier New" w:hint="default"/>
      </w:rPr>
    </w:lvl>
    <w:lvl w:ilvl="2" w:tplc="1C090005" w:tentative="1">
      <w:start w:val="1"/>
      <w:numFmt w:val="bullet"/>
      <w:lvlText w:val=""/>
      <w:lvlJc w:val="left"/>
      <w:pPr>
        <w:ind w:left="3540" w:hanging="360"/>
      </w:pPr>
      <w:rPr>
        <w:rFonts w:ascii="Wingdings" w:hAnsi="Wingdings" w:hint="default"/>
      </w:rPr>
    </w:lvl>
    <w:lvl w:ilvl="3" w:tplc="1C090001" w:tentative="1">
      <w:start w:val="1"/>
      <w:numFmt w:val="bullet"/>
      <w:lvlText w:val=""/>
      <w:lvlJc w:val="left"/>
      <w:pPr>
        <w:ind w:left="4260" w:hanging="360"/>
      </w:pPr>
      <w:rPr>
        <w:rFonts w:ascii="Symbol" w:hAnsi="Symbol" w:hint="default"/>
      </w:rPr>
    </w:lvl>
    <w:lvl w:ilvl="4" w:tplc="1C090003" w:tentative="1">
      <w:start w:val="1"/>
      <w:numFmt w:val="bullet"/>
      <w:lvlText w:val="o"/>
      <w:lvlJc w:val="left"/>
      <w:pPr>
        <w:ind w:left="4980" w:hanging="360"/>
      </w:pPr>
      <w:rPr>
        <w:rFonts w:ascii="Courier New" w:hAnsi="Courier New" w:cs="Courier New" w:hint="default"/>
      </w:rPr>
    </w:lvl>
    <w:lvl w:ilvl="5" w:tplc="1C090005" w:tentative="1">
      <w:start w:val="1"/>
      <w:numFmt w:val="bullet"/>
      <w:lvlText w:val=""/>
      <w:lvlJc w:val="left"/>
      <w:pPr>
        <w:ind w:left="5700" w:hanging="360"/>
      </w:pPr>
      <w:rPr>
        <w:rFonts w:ascii="Wingdings" w:hAnsi="Wingdings" w:hint="default"/>
      </w:rPr>
    </w:lvl>
    <w:lvl w:ilvl="6" w:tplc="1C090001" w:tentative="1">
      <w:start w:val="1"/>
      <w:numFmt w:val="bullet"/>
      <w:lvlText w:val=""/>
      <w:lvlJc w:val="left"/>
      <w:pPr>
        <w:ind w:left="6420" w:hanging="360"/>
      </w:pPr>
      <w:rPr>
        <w:rFonts w:ascii="Symbol" w:hAnsi="Symbol" w:hint="default"/>
      </w:rPr>
    </w:lvl>
    <w:lvl w:ilvl="7" w:tplc="1C090003" w:tentative="1">
      <w:start w:val="1"/>
      <w:numFmt w:val="bullet"/>
      <w:lvlText w:val="o"/>
      <w:lvlJc w:val="left"/>
      <w:pPr>
        <w:ind w:left="7140" w:hanging="360"/>
      </w:pPr>
      <w:rPr>
        <w:rFonts w:ascii="Courier New" w:hAnsi="Courier New" w:cs="Courier New" w:hint="default"/>
      </w:rPr>
    </w:lvl>
    <w:lvl w:ilvl="8" w:tplc="1C090005" w:tentative="1">
      <w:start w:val="1"/>
      <w:numFmt w:val="bullet"/>
      <w:lvlText w:val=""/>
      <w:lvlJc w:val="left"/>
      <w:pPr>
        <w:ind w:left="7860" w:hanging="360"/>
      </w:pPr>
      <w:rPr>
        <w:rFonts w:ascii="Wingdings" w:hAnsi="Wingdings" w:hint="default"/>
      </w:rPr>
    </w:lvl>
  </w:abstractNum>
  <w:abstractNum w:abstractNumId="14">
    <w:nsid w:val="1F2F7619"/>
    <w:multiLevelType w:val="hybridMultilevel"/>
    <w:tmpl w:val="C83C2706"/>
    <w:lvl w:ilvl="0" w:tplc="28E8D2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C6BAA"/>
    <w:multiLevelType w:val="hybridMultilevel"/>
    <w:tmpl w:val="A350C78E"/>
    <w:lvl w:ilvl="0" w:tplc="9B58FC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A4D2E"/>
    <w:multiLevelType w:val="hybridMultilevel"/>
    <w:tmpl w:val="B4E8B29E"/>
    <w:lvl w:ilvl="0" w:tplc="260620EE">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21A332B2"/>
    <w:multiLevelType w:val="hybridMultilevel"/>
    <w:tmpl w:val="3626D78C"/>
    <w:lvl w:ilvl="0" w:tplc="EEB8A340">
      <w:start w:val="4"/>
      <w:numFmt w:val="bullet"/>
      <w:lvlText w:val="-"/>
      <w:lvlJc w:val="left"/>
      <w:pPr>
        <w:ind w:left="720" w:hanging="360"/>
      </w:pPr>
      <w:rPr>
        <w:rFonts w:ascii="Calibri" w:eastAsiaTheme="minorEastAs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43124FC"/>
    <w:multiLevelType w:val="hybridMultilevel"/>
    <w:tmpl w:val="C3123268"/>
    <w:lvl w:ilvl="0" w:tplc="7752291E">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4992AFB"/>
    <w:multiLevelType w:val="hybridMultilevel"/>
    <w:tmpl w:val="017C4B0E"/>
    <w:lvl w:ilvl="0" w:tplc="F0AC8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CF5095"/>
    <w:multiLevelType w:val="hybridMultilevel"/>
    <w:tmpl w:val="72603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9596B18"/>
    <w:multiLevelType w:val="hybridMultilevel"/>
    <w:tmpl w:val="868AC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A361CB9"/>
    <w:multiLevelType w:val="hybridMultilevel"/>
    <w:tmpl w:val="DA54698C"/>
    <w:lvl w:ilvl="0" w:tplc="A3102D80">
      <w:start w:val="1"/>
      <w:numFmt w:val="lowerRoman"/>
      <w:lvlText w:val="(%1)"/>
      <w:lvlJc w:val="righ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052977"/>
    <w:multiLevelType w:val="hybridMultilevel"/>
    <w:tmpl w:val="D1868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D457FA"/>
    <w:multiLevelType w:val="hybridMultilevel"/>
    <w:tmpl w:val="ADFAE488"/>
    <w:lvl w:ilvl="0" w:tplc="0FE062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3724308F"/>
    <w:multiLevelType w:val="hybridMultilevel"/>
    <w:tmpl w:val="ED3823AE"/>
    <w:lvl w:ilvl="0" w:tplc="37C034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5A378F"/>
    <w:multiLevelType w:val="hybridMultilevel"/>
    <w:tmpl w:val="908CDC02"/>
    <w:lvl w:ilvl="0" w:tplc="B5D40A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3B9E698B"/>
    <w:multiLevelType w:val="hybridMultilevel"/>
    <w:tmpl w:val="771AB9B6"/>
    <w:lvl w:ilvl="0" w:tplc="0FA800B4">
      <w:start w:val="1"/>
      <w:numFmt w:val="lowerRoman"/>
      <w:lvlText w:val="(%1)"/>
      <w:lvlJc w:val="righ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3D465881"/>
    <w:multiLevelType w:val="hybridMultilevel"/>
    <w:tmpl w:val="A8229E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61B1136"/>
    <w:multiLevelType w:val="hybridMultilevel"/>
    <w:tmpl w:val="13E6A662"/>
    <w:lvl w:ilvl="0" w:tplc="DA72EED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7EC38C6"/>
    <w:multiLevelType w:val="hybridMultilevel"/>
    <w:tmpl w:val="97BA4114"/>
    <w:lvl w:ilvl="0" w:tplc="4232C898">
      <w:start w:val="1"/>
      <w:numFmt w:val="lowerLetter"/>
      <w:lvlText w:val="(%1)"/>
      <w:lvlJc w:val="left"/>
      <w:pPr>
        <w:ind w:left="720" w:hanging="360"/>
      </w:pPr>
      <w:rPr>
        <w:rFonts w:ascii="Arial" w:eastAsia="Calibri" w:hAnsi="Arial" w:cs="Arial"/>
        <w:b w:val="0"/>
      </w:rPr>
    </w:lvl>
    <w:lvl w:ilvl="1" w:tplc="1C090003">
      <w:start w:val="1"/>
      <w:numFmt w:val="bullet"/>
      <w:lvlText w:val="o"/>
      <w:lvlJc w:val="left"/>
      <w:pPr>
        <w:ind w:left="1440" w:hanging="360"/>
      </w:pPr>
      <w:rPr>
        <w:rFonts w:ascii="Courier New" w:hAnsi="Courier New" w:cs="Courier New" w:hint="default"/>
      </w:rPr>
    </w:lvl>
    <w:lvl w:ilvl="2" w:tplc="10A85ADA">
      <w:start w:val="2"/>
      <w:numFmt w:val="lowerRoman"/>
      <w:lvlText w:val="(%3)"/>
      <w:lvlJc w:val="left"/>
      <w:pPr>
        <w:ind w:left="2520" w:hanging="720"/>
      </w:pPr>
      <w:rPr>
        <w:rFont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EC56E21"/>
    <w:multiLevelType w:val="hybridMultilevel"/>
    <w:tmpl w:val="6EF8B1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65401596"/>
    <w:multiLevelType w:val="hybridMultilevel"/>
    <w:tmpl w:val="C2BA15AE"/>
    <w:lvl w:ilvl="0" w:tplc="F2C8A3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664EB2"/>
    <w:multiLevelType w:val="hybridMultilevel"/>
    <w:tmpl w:val="124EA73A"/>
    <w:lvl w:ilvl="0" w:tplc="2B7452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930693A"/>
    <w:multiLevelType w:val="hybridMultilevel"/>
    <w:tmpl w:val="B3ECED94"/>
    <w:lvl w:ilvl="0" w:tplc="14F0B192">
      <w:start w:val="2"/>
      <w:numFmt w:val="lowerRoman"/>
      <w:lvlText w:val="(%1)"/>
      <w:lvlJc w:val="left"/>
      <w:pPr>
        <w:ind w:left="1004" w:hanging="720"/>
      </w:pPr>
      <w:rPr>
        <w:rFonts w:eastAsiaTheme="minorEastAsia" w:hint="default"/>
        <w:b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5">
    <w:nsid w:val="7FD90E24"/>
    <w:multiLevelType w:val="hybridMultilevel"/>
    <w:tmpl w:val="3BCE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5"/>
  </w:num>
  <w:num w:numId="4">
    <w:abstractNumId w:val="16"/>
  </w:num>
  <w:num w:numId="5">
    <w:abstractNumId w:val="5"/>
  </w:num>
  <w:num w:numId="6">
    <w:abstractNumId w:val="19"/>
  </w:num>
  <w:num w:numId="7">
    <w:abstractNumId w:val="22"/>
  </w:num>
  <w:num w:numId="8">
    <w:abstractNumId w:val="15"/>
  </w:num>
  <w:num w:numId="9">
    <w:abstractNumId w:val="27"/>
  </w:num>
  <w:num w:numId="10">
    <w:abstractNumId w:val="11"/>
  </w:num>
  <w:num w:numId="11">
    <w:abstractNumId w:val="24"/>
  </w:num>
  <w:num w:numId="12">
    <w:abstractNumId w:val="33"/>
  </w:num>
  <w:num w:numId="13">
    <w:abstractNumId w:val="2"/>
  </w:num>
  <w:num w:numId="14">
    <w:abstractNumId w:val="7"/>
  </w:num>
  <w:num w:numId="15">
    <w:abstractNumId w:val="32"/>
  </w:num>
  <w:num w:numId="16">
    <w:abstractNumId w:val="29"/>
  </w:num>
  <w:num w:numId="17">
    <w:abstractNumId w:val="0"/>
  </w:num>
  <w:num w:numId="18">
    <w:abstractNumId w:val="4"/>
  </w:num>
  <w:num w:numId="19">
    <w:abstractNumId w:val="6"/>
  </w:num>
  <w:num w:numId="20">
    <w:abstractNumId w:val="26"/>
  </w:num>
  <w:num w:numId="21">
    <w:abstractNumId w:val="18"/>
  </w:num>
  <w:num w:numId="22">
    <w:abstractNumId w:val="30"/>
  </w:num>
  <w:num w:numId="23">
    <w:abstractNumId w:val="13"/>
  </w:num>
  <w:num w:numId="24">
    <w:abstractNumId w:val="34"/>
  </w:num>
  <w:num w:numId="25">
    <w:abstractNumId w:val="10"/>
  </w:num>
  <w:num w:numId="26">
    <w:abstractNumId w:val="21"/>
  </w:num>
  <w:num w:numId="27">
    <w:abstractNumId w:val="1"/>
  </w:num>
  <w:num w:numId="28">
    <w:abstractNumId w:val="14"/>
  </w:num>
  <w:num w:numId="29">
    <w:abstractNumId w:val="20"/>
  </w:num>
  <w:num w:numId="30">
    <w:abstractNumId w:val="12"/>
  </w:num>
  <w:num w:numId="31">
    <w:abstractNumId w:val="23"/>
  </w:num>
  <w:num w:numId="32">
    <w:abstractNumId w:val="31"/>
  </w:num>
  <w:num w:numId="33">
    <w:abstractNumId w:val="28"/>
  </w:num>
  <w:num w:numId="34">
    <w:abstractNumId w:val="3"/>
  </w:num>
  <w:num w:numId="35">
    <w:abstractNumId w:val="25"/>
  </w:num>
  <w:num w:numId="36">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C36"/>
    <w:rsid w:val="00064EEE"/>
    <w:rsid w:val="00065792"/>
    <w:rsid w:val="00066E6C"/>
    <w:rsid w:val="000773B2"/>
    <w:rsid w:val="00080CA6"/>
    <w:rsid w:val="00082A4E"/>
    <w:rsid w:val="000855CA"/>
    <w:rsid w:val="0009500E"/>
    <w:rsid w:val="00095CFC"/>
    <w:rsid w:val="000A0DBF"/>
    <w:rsid w:val="000A2AA1"/>
    <w:rsid w:val="000B01FF"/>
    <w:rsid w:val="000B3631"/>
    <w:rsid w:val="000C3487"/>
    <w:rsid w:val="000C59FE"/>
    <w:rsid w:val="000D1C5C"/>
    <w:rsid w:val="000D6FB9"/>
    <w:rsid w:val="000E04E0"/>
    <w:rsid w:val="000E0CFE"/>
    <w:rsid w:val="000E1816"/>
    <w:rsid w:val="000E1907"/>
    <w:rsid w:val="000E7064"/>
    <w:rsid w:val="000F14B7"/>
    <w:rsid w:val="000F15CB"/>
    <w:rsid w:val="000F183A"/>
    <w:rsid w:val="000F29A6"/>
    <w:rsid w:val="000F76BD"/>
    <w:rsid w:val="00100CF2"/>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72A1"/>
    <w:rsid w:val="001D07AB"/>
    <w:rsid w:val="001D5E1B"/>
    <w:rsid w:val="001D75C8"/>
    <w:rsid w:val="001E0388"/>
    <w:rsid w:val="001E1B86"/>
    <w:rsid w:val="001E284E"/>
    <w:rsid w:val="001E3894"/>
    <w:rsid w:val="001E45AD"/>
    <w:rsid w:val="001E6707"/>
    <w:rsid w:val="001E7140"/>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366F"/>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1C50"/>
    <w:rsid w:val="002B3082"/>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4486"/>
    <w:rsid w:val="003B5402"/>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E43BC"/>
    <w:rsid w:val="007F0FBD"/>
    <w:rsid w:val="007F24B0"/>
    <w:rsid w:val="007F51C1"/>
    <w:rsid w:val="007F5F7B"/>
    <w:rsid w:val="007F6DEA"/>
    <w:rsid w:val="00802076"/>
    <w:rsid w:val="00802DCE"/>
    <w:rsid w:val="00803673"/>
    <w:rsid w:val="00804501"/>
    <w:rsid w:val="008046C7"/>
    <w:rsid w:val="00805E36"/>
    <w:rsid w:val="00806932"/>
    <w:rsid w:val="00810B14"/>
    <w:rsid w:val="00810C99"/>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570"/>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115C"/>
    <w:rsid w:val="009222A7"/>
    <w:rsid w:val="009231D3"/>
    <w:rsid w:val="0092633B"/>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A4740"/>
    <w:rsid w:val="009B0431"/>
    <w:rsid w:val="009B7CC0"/>
    <w:rsid w:val="009C0DE1"/>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1240"/>
    <w:rsid w:val="00A66AA8"/>
    <w:rsid w:val="00A66D53"/>
    <w:rsid w:val="00A750D6"/>
    <w:rsid w:val="00A756F5"/>
    <w:rsid w:val="00A75AE8"/>
    <w:rsid w:val="00A80059"/>
    <w:rsid w:val="00A81828"/>
    <w:rsid w:val="00A841FF"/>
    <w:rsid w:val="00A87430"/>
    <w:rsid w:val="00A90242"/>
    <w:rsid w:val="00A90517"/>
    <w:rsid w:val="00A910A7"/>
    <w:rsid w:val="00A91D2F"/>
    <w:rsid w:val="00A94824"/>
    <w:rsid w:val="00A9687E"/>
    <w:rsid w:val="00A96DC3"/>
    <w:rsid w:val="00AA2514"/>
    <w:rsid w:val="00AA4667"/>
    <w:rsid w:val="00AB2A22"/>
    <w:rsid w:val="00AB3558"/>
    <w:rsid w:val="00AB5375"/>
    <w:rsid w:val="00AC0E7A"/>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FB5"/>
    <w:rsid w:val="00BB15C2"/>
    <w:rsid w:val="00BB5EA4"/>
    <w:rsid w:val="00BC06BD"/>
    <w:rsid w:val="00BC2F3F"/>
    <w:rsid w:val="00BC38A0"/>
    <w:rsid w:val="00BC47EE"/>
    <w:rsid w:val="00BC7A99"/>
    <w:rsid w:val="00BD1231"/>
    <w:rsid w:val="00BD63E8"/>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11B8"/>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1AD2"/>
    <w:rsid w:val="00D444E5"/>
    <w:rsid w:val="00D477D9"/>
    <w:rsid w:val="00D547D6"/>
    <w:rsid w:val="00D56D5F"/>
    <w:rsid w:val="00D57A14"/>
    <w:rsid w:val="00D57C57"/>
    <w:rsid w:val="00D66BBB"/>
    <w:rsid w:val="00D70354"/>
    <w:rsid w:val="00D7193E"/>
    <w:rsid w:val="00D7303F"/>
    <w:rsid w:val="00D74AD1"/>
    <w:rsid w:val="00D74D3D"/>
    <w:rsid w:val="00D74FD2"/>
    <w:rsid w:val="00D82AB0"/>
    <w:rsid w:val="00D84122"/>
    <w:rsid w:val="00D90545"/>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272F"/>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785D"/>
    <w:rsid w:val="00FD3185"/>
    <w:rsid w:val="00FD4C2F"/>
    <w:rsid w:val="00FD52DB"/>
    <w:rsid w:val="00FD6A97"/>
    <w:rsid w:val="00FD7E9F"/>
    <w:rsid w:val="00FE1757"/>
    <w:rsid w:val="00FE2EDB"/>
    <w:rsid w:val="00FE376C"/>
    <w:rsid w:val="00FE5840"/>
    <w:rsid w:val="00FE6A58"/>
    <w:rsid w:val="00FF01E9"/>
    <w:rsid w:val="00FF40A4"/>
    <w:rsid w:val="00FF5961"/>
    <w:rsid w:val="00FF63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uiPriority w:val="34"/>
    <w:locked/>
    <w:rsid w:val="001F0CED"/>
    <w:rPr>
      <w:rFonts w:eastAsiaTheme="minorEastAsia"/>
    </w:r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7FCA8-6AD2-41EA-A798-637C13B3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2018-03-19T09:22:00Z</cp:lastPrinted>
  <dcterms:created xsi:type="dcterms:W3CDTF">2019-03-29T12:19:00Z</dcterms:created>
  <dcterms:modified xsi:type="dcterms:W3CDTF">2019-03-29T12:19:00Z</dcterms:modified>
</cp:coreProperties>
</file>