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C92914" w:rsidRDefault="00B425C7" w:rsidP="00B425C7">
      <w:pPr>
        <w:pBdr>
          <w:bottom w:val="single" w:sz="12" w:space="1" w:color="auto"/>
        </w:pBdr>
        <w:rPr>
          <w:rFonts w:ascii="Arial" w:hAnsi="Arial" w:cs="Arial"/>
          <w:b/>
          <w:sz w:val="22"/>
          <w:szCs w:val="22"/>
        </w:rPr>
      </w:pPr>
      <w:r w:rsidRPr="00C92914">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C92914" w:rsidRDefault="00B425C7" w:rsidP="007F20BA">
      <w:pPr>
        <w:tabs>
          <w:tab w:val="left" w:pos="5954"/>
          <w:tab w:val="left" w:pos="7920"/>
        </w:tabs>
        <w:jc w:val="both"/>
        <w:rPr>
          <w:rFonts w:ascii="Arial" w:hAnsi="Arial" w:cs="Arial"/>
          <w:sz w:val="22"/>
          <w:szCs w:val="22"/>
        </w:rPr>
      </w:pPr>
    </w:p>
    <w:p w:rsidR="00B425C7" w:rsidRPr="00C92914" w:rsidRDefault="00B425C7" w:rsidP="00B425C7">
      <w:pPr>
        <w:tabs>
          <w:tab w:val="left" w:pos="6480"/>
          <w:tab w:val="left" w:pos="7920"/>
        </w:tabs>
        <w:jc w:val="both"/>
        <w:rPr>
          <w:rFonts w:ascii="Arial" w:hAnsi="Arial" w:cs="Arial"/>
          <w:sz w:val="22"/>
          <w:szCs w:val="22"/>
        </w:rPr>
      </w:pPr>
    </w:p>
    <w:p w:rsidR="009D42F1" w:rsidRPr="00C92914" w:rsidRDefault="00A9651F" w:rsidP="009D42F1">
      <w:pPr>
        <w:jc w:val="both"/>
        <w:rPr>
          <w:rFonts w:ascii="Arial" w:hAnsi="Arial" w:cs="Arial"/>
          <w:b/>
          <w:sz w:val="22"/>
          <w:szCs w:val="22"/>
        </w:rPr>
      </w:pPr>
      <w:r w:rsidRPr="00C92914">
        <w:rPr>
          <w:rFonts w:ascii="Arial" w:hAnsi="Arial" w:cs="Arial"/>
          <w:b/>
          <w:sz w:val="22"/>
          <w:szCs w:val="22"/>
        </w:rPr>
        <w:t xml:space="preserve">NATIONAL ASSEMBLY </w:t>
      </w:r>
    </w:p>
    <w:p w:rsidR="0004074C" w:rsidRPr="00C92914" w:rsidRDefault="0004074C">
      <w:pPr>
        <w:rPr>
          <w:rFonts w:ascii="Arial" w:hAnsi="Arial" w:cs="Arial"/>
          <w:sz w:val="22"/>
          <w:szCs w:val="22"/>
        </w:rPr>
      </w:pPr>
    </w:p>
    <w:p w:rsidR="00361A62" w:rsidRPr="00C92914" w:rsidRDefault="00361A62" w:rsidP="00361A62">
      <w:pPr>
        <w:jc w:val="both"/>
        <w:rPr>
          <w:rFonts w:ascii="Arial" w:hAnsi="Arial" w:cs="Arial"/>
          <w:b/>
          <w:sz w:val="22"/>
          <w:szCs w:val="22"/>
          <w:u w:val="single"/>
        </w:rPr>
      </w:pPr>
      <w:r w:rsidRPr="00C92914">
        <w:rPr>
          <w:rFonts w:ascii="Arial" w:hAnsi="Arial" w:cs="Arial"/>
          <w:b/>
          <w:sz w:val="22"/>
          <w:szCs w:val="22"/>
          <w:u w:val="single"/>
        </w:rPr>
        <w:t xml:space="preserve">FOR </w:t>
      </w:r>
      <w:r w:rsidR="00A3690A" w:rsidRPr="00C92914">
        <w:rPr>
          <w:rFonts w:ascii="Arial" w:hAnsi="Arial" w:cs="Arial"/>
          <w:b/>
          <w:sz w:val="22"/>
          <w:szCs w:val="22"/>
          <w:u w:val="single"/>
        </w:rPr>
        <w:t>WRITTEN</w:t>
      </w:r>
      <w:r w:rsidRPr="00C92914">
        <w:rPr>
          <w:rFonts w:ascii="Arial" w:hAnsi="Arial" w:cs="Arial"/>
          <w:b/>
          <w:sz w:val="22"/>
          <w:szCs w:val="22"/>
          <w:u w:val="single"/>
        </w:rPr>
        <w:t xml:space="preserve"> REPLY</w:t>
      </w:r>
    </w:p>
    <w:p w:rsidR="00361A62" w:rsidRPr="00C92914" w:rsidRDefault="00361A62" w:rsidP="00361A62">
      <w:pPr>
        <w:jc w:val="both"/>
        <w:rPr>
          <w:rFonts w:ascii="Arial" w:hAnsi="Arial" w:cs="Arial"/>
          <w:b/>
          <w:sz w:val="22"/>
          <w:szCs w:val="22"/>
          <w:u w:val="single"/>
        </w:rPr>
      </w:pPr>
    </w:p>
    <w:p w:rsidR="00361A62" w:rsidRPr="00C92914" w:rsidRDefault="00361A62" w:rsidP="00361A62">
      <w:pPr>
        <w:jc w:val="both"/>
        <w:rPr>
          <w:rFonts w:ascii="Arial" w:hAnsi="Arial" w:cs="Arial"/>
          <w:b/>
          <w:sz w:val="22"/>
          <w:szCs w:val="22"/>
          <w:u w:val="single"/>
        </w:rPr>
      </w:pPr>
      <w:r w:rsidRPr="00C92914">
        <w:rPr>
          <w:rFonts w:ascii="Arial" w:hAnsi="Arial" w:cs="Arial"/>
          <w:b/>
          <w:sz w:val="22"/>
          <w:szCs w:val="22"/>
          <w:u w:val="single"/>
        </w:rPr>
        <w:t xml:space="preserve">QUESTION NO </w:t>
      </w:r>
      <w:r w:rsidR="00AC7FA4" w:rsidRPr="00C92914">
        <w:rPr>
          <w:rFonts w:ascii="Arial" w:hAnsi="Arial" w:cs="Arial"/>
          <w:b/>
          <w:sz w:val="22"/>
          <w:szCs w:val="22"/>
          <w:u w:val="single"/>
        </w:rPr>
        <w:t>3549</w:t>
      </w:r>
    </w:p>
    <w:p w:rsidR="00827C48" w:rsidRPr="00C92914" w:rsidRDefault="00827C48" w:rsidP="00361A62">
      <w:pPr>
        <w:jc w:val="both"/>
        <w:rPr>
          <w:rFonts w:ascii="Arial" w:hAnsi="Arial" w:cs="Arial"/>
          <w:b/>
          <w:sz w:val="22"/>
          <w:szCs w:val="22"/>
          <w:u w:val="single"/>
        </w:rPr>
      </w:pPr>
    </w:p>
    <w:p w:rsidR="00361A62" w:rsidRPr="00C92914" w:rsidRDefault="00361A62" w:rsidP="00361A62">
      <w:pPr>
        <w:jc w:val="both"/>
        <w:rPr>
          <w:rFonts w:ascii="Arial" w:hAnsi="Arial" w:cs="Arial"/>
          <w:b/>
          <w:sz w:val="22"/>
          <w:szCs w:val="22"/>
          <w:u w:val="single"/>
        </w:rPr>
      </w:pPr>
      <w:r w:rsidRPr="00C92914">
        <w:rPr>
          <w:rFonts w:ascii="Arial" w:hAnsi="Arial" w:cs="Arial"/>
          <w:b/>
          <w:sz w:val="22"/>
          <w:szCs w:val="22"/>
          <w:u w:val="single"/>
        </w:rPr>
        <w:t xml:space="preserve">DATE OF PUBLICATION IN INTERNAL QUESTION PAPER: </w:t>
      </w:r>
      <w:r w:rsidR="00BF4CCF" w:rsidRPr="00C92914">
        <w:rPr>
          <w:rFonts w:ascii="Arial" w:hAnsi="Arial" w:cs="Arial"/>
          <w:b/>
          <w:sz w:val="22"/>
          <w:szCs w:val="22"/>
          <w:u w:val="single"/>
        </w:rPr>
        <w:t>14 OCTOBER</w:t>
      </w:r>
      <w:r w:rsidR="000C0BAE" w:rsidRPr="00C92914">
        <w:rPr>
          <w:rFonts w:ascii="Arial" w:hAnsi="Arial" w:cs="Arial"/>
          <w:b/>
          <w:sz w:val="22"/>
          <w:szCs w:val="22"/>
          <w:u w:val="single"/>
        </w:rPr>
        <w:t xml:space="preserve"> </w:t>
      </w:r>
      <w:r w:rsidR="00FF1B39" w:rsidRPr="00C92914">
        <w:rPr>
          <w:rFonts w:ascii="Arial" w:hAnsi="Arial" w:cs="Arial"/>
          <w:b/>
          <w:sz w:val="22"/>
          <w:szCs w:val="22"/>
          <w:u w:val="single"/>
        </w:rPr>
        <w:t>2022</w:t>
      </w:r>
    </w:p>
    <w:p w:rsidR="00361A62" w:rsidRPr="00C92914" w:rsidRDefault="00361A62" w:rsidP="005D2E37">
      <w:pPr>
        <w:tabs>
          <w:tab w:val="left" w:pos="1418"/>
        </w:tabs>
        <w:jc w:val="both"/>
        <w:rPr>
          <w:rFonts w:ascii="Arial" w:hAnsi="Arial" w:cs="Arial"/>
          <w:b/>
          <w:sz w:val="22"/>
          <w:szCs w:val="22"/>
          <w:u w:val="single"/>
        </w:rPr>
      </w:pPr>
      <w:r w:rsidRPr="00C92914">
        <w:rPr>
          <w:rFonts w:ascii="Arial" w:hAnsi="Arial" w:cs="Arial"/>
          <w:b/>
          <w:sz w:val="22"/>
          <w:szCs w:val="22"/>
          <w:u w:val="single"/>
        </w:rPr>
        <w:t xml:space="preserve">(INTERNAL QUESTION PAPER NO. </w:t>
      </w:r>
      <w:r w:rsidR="003D06A6" w:rsidRPr="00C92914">
        <w:rPr>
          <w:rFonts w:ascii="Arial" w:hAnsi="Arial" w:cs="Arial"/>
          <w:b/>
          <w:sz w:val="22"/>
          <w:szCs w:val="22"/>
          <w:u w:val="single"/>
        </w:rPr>
        <w:t>3</w:t>
      </w:r>
      <w:r w:rsidR="00BF4CCF" w:rsidRPr="00C92914">
        <w:rPr>
          <w:rFonts w:ascii="Arial" w:hAnsi="Arial" w:cs="Arial"/>
          <w:b/>
          <w:sz w:val="22"/>
          <w:szCs w:val="22"/>
          <w:u w:val="single"/>
        </w:rPr>
        <w:t>8</w:t>
      </w:r>
      <w:r w:rsidRPr="00C92914">
        <w:rPr>
          <w:rFonts w:ascii="Arial" w:hAnsi="Arial" w:cs="Arial"/>
          <w:b/>
          <w:sz w:val="22"/>
          <w:szCs w:val="22"/>
          <w:u w:val="single"/>
        </w:rPr>
        <w:t>)</w:t>
      </w:r>
    </w:p>
    <w:p w:rsidR="00AC7FA4" w:rsidRPr="00C92914" w:rsidRDefault="00AC7FA4" w:rsidP="00AC7FA4">
      <w:pPr>
        <w:spacing w:before="100" w:beforeAutospacing="1" w:after="100" w:afterAutospacing="1"/>
        <w:ind w:left="720" w:right="26" w:hanging="720"/>
        <w:jc w:val="both"/>
        <w:outlineLvl w:val="0"/>
        <w:rPr>
          <w:rFonts w:ascii="Arial" w:hAnsi="Arial" w:cs="Arial"/>
          <w:sz w:val="22"/>
          <w:szCs w:val="22"/>
        </w:rPr>
      </w:pPr>
      <w:r w:rsidRPr="00C92914">
        <w:rPr>
          <w:rFonts w:ascii="Arial" w:hAnsi="Arial" w:cs="Arial"/>
          <w:b/>
          <w:sz w:val="22"/>
          <w:szCs w:val="22"/>
        </w:rPr>
        <w:t>3549.</w:t>
      </w:r>
      <w:r w:rsidRPr="00C92914">
        <w:rPr>
          <w:rFonts w:ascii="Arial" w:hAnsi="Arial" w:cs="Arial"/>
          <w:b/>
          <w:sz w:val="22"/>
          <w:szCs w:val="22"/>
        </w:rPr>
        <w:tab/>
        <w:t xml:space="preserve">Mrs M O </w:t>
      </w:r>
      <w:r w:rsidRPr="00C92914">
        <w:rPr>
          <w:rFonts w:ascii="Arial" w:hAnsi="Arial" w:cs="Arial"/>
          <w:b/>
          <w:sz w:val="22"/>
          <w:szCs w:val="22"/>
          <w:lang w:val="en-US"/>
        </w:rPr>
        <w:t>Clarke</w:t>
      </w:r>
      <w:r w:rsidRPr="00C92914">
        <w:rPr>
          <w:rFonts w:ascii="Arial" w:hAnsi="Arial" w:cs="Arial"/>
          <w:b/>
          <w:sz w:val="22"/>
          <w:szCs w:val="22"/>
        </w:rPr>
        <w:t xml:space="preserve"> (DA) to ask the Minister of Water and Sanitation: </w:t>
      </w:r>
    </w:p>
    <w:p w:rsidR="00AC7FA4" w:rsidRPr="00C92914" w:rsidRDefault="00AC7FA4" w:rsidP="00AC7FA4">
      <w:pPr>
        <w:spacing w:before="100" w:beforeAutospacing="1" w:after="100" w:afterAutospacing="1"/>
        <w:ind w:left="1440" w:right="26" w:hanging="720"/>
        <w:jc w:val="both"/>
        <w:outlineLvl w:val="0"/>
        <w:rPr>
          <w:rFonts w:ascii="Arial" w:hAnsi="Arial" w:cs="Arial"/>
          <w:sz w:val="22"/>
          <w:szCs w:val="22"/>
        </w:rPr>
      </w:pPr>
      <w:r w:rsidRPr="00C92914">
        <w:rPr>
          <w:rFonts w:ascii="Arial" w:hAnsi="Arial" w:cs="Arial"/>
          <w:sz w:val="22"/>
          <w:szCs w:val="22"/>
        </w:rPr>
        <w:t>(1)</w:t>
      </w:r>
      <w:r w:rsidRPr="00C92914">
        <w:rPr>
          <w:rFonts w:ascii="Arial" w:hAnsi="Arial" w:cs="Arial"/>
          <w:sz w:val="22"/>
          <w:szCs w:val="22"/>
        </w:rPr>
        <w:tab/>
        <w:t xml:space="preserve">Whether, with reference to the report on </w:t>
      </w:r>
      <w:proofErr w:type="spellStart"/>
      <w:r w:rsidRPr="00C92914">
        <w:rPr>
          <w:rFonts w:ascii="Arial" w:hAnsi="Arial" w:cs="Arial"/>
          <w:sz w:val="22"/>
          <w:szCs w:val="22"/>
        </w:rPr>
        <w:t>Gravelotte</w:t>
      </w:r>
      <w:proofErr w:type="spellEnd"/>
      <w:r w:rsidRPr="00C92914">
        <w:rPr>
          <w:rFonts w:ascii="Arial" w:hAnsi="Arial" w:cs="Arial"/>
          <w:sz w:val="22"/>
          <w:szCs w:val="22"/>
        </w:rPr>
        <w:t xml:space="preserve"> Mines Geotechnical Concerns Pertaining to Flooding in April 2022, his department has been advised that ingress water is decanting anywhere else other than where the Trans-Caledon Tunnel Authority (TCTA) and his department are aware of; if not, what is the position in this regard; if so, </w:t>
      </w:r>
    </w:p>
    <w:p w:rsidR="00AC7FA4" w:rsidRPr="00C92914" w:rsidRDefault="00AC7FA4" w:rsidP="00AC7FA4">
      <w:pPr>
        <w:spacing w:before="100" w:beforeAutospacing="1" w:after="100" w:afterAutospacing="1"/>
        <w:ind w:left="1440" w:right="26" w:hanging="720"/>
        <w:jc w:val="both"/>
        <w:outlineLvl w:val="0"/>
        <w:rPr>
          <w:rFonts w:ascii="Arial" w:hAnsi="Arial" w:cs="Arial"/>
          <w:sz w:val="22"/>
          <w:szCs w:val="22"/>
        </w:rPr>
      </w:pPr>
      <w:r w:rsidRPr="00C92914">
        <w:rPr>
          <w:rFonts w:ascii="Arial" w:hAnsi="Arial" w:cs="Arial"/>
          <w:sz w:val="22"/>
          <w:szCs w:val="22"/>
        </w:rPr>
        <w:t>(2)</w:t>
      </w:r>
      <w:r w:rsidRPr="00C92914">
        <w:rPr>
          <w:rFonts w:ascii="Arial" w:hAnsi="Arial" w:cs="Arial"/>
          <w:sz w:val="22"/>
          <w:szCs w:val="22"/>
        </w:rPr>
        <w:tab/>
      </w:r>
      <w:proofErr w:type="gramStart"/>
      <w:r w:rsidRPr="00C92914">
        <w:rPr>
          <w:rFonts w:ascii="Arial" w:hAnsi="Arial" w:cs="Arial"/>
          <w:sz w:val="22"/>
          <w:szCs w:val="22"/>
        </w:rPr>
        <w:t>whether</w:t>
      </w:r>
      <w:proofErr w:type="gramEnd"/>
      <w:r w:rsidRPr="00C92914">
        <w:rPr>
          <w:rFonts w:ascii="Arial" w:hAnsi="Arial" w:cs="Arial"/>
          <w:sz w:val="22"/>
          <w:szCs w:val="22"/>
        </w:rPr>
        <w:t xml:space="preserve"> the ingress water has been tested; if not, why not; if so, what quantity of water is being treated by TCTA;</w:t>
      </w:r>
      <w:r w:rsidR="00493565" w:rsidRPr="00C92914">
        <w:rPr>
          <w:rFonts w:ascii="Arial" w:hAnsi="Arial" w:cs="Arial"/>
          <w:sz w:val="22"/>
          <w:szCs w:val="22"/>
        </w:rPr>
        <w:t xml:space="preserve"> </w:t>
      </w:r>
    </w:p>
    <w:p w:rsidR="00AC7FA4" w:rsidRPr="00C92914" w:rsidRDefault="00AC7FA4" w:rsidP="00AC7FA4">
      <w:pPr>
        <w:spacing w:before="100" w:beforeAutospacing="1" w:after="100" w:afterAutospacing="1"/>
        <w:ind w:left="1440" w:right="26" w:hanging="720"/>
        <w:jc w:val="both"/>
        <w:outlineLvl w:val="0"/>
        <w:rPr>
          <w:rFonts w:ascii="Arial" w:hAnsi="Arial" w:cs="Arial"/>
          <w:sz w:val="22"/>
          <w:szCs w:val="22"/>
        </w:rPr>
      </w:pPr>
      <w:r w:rsidRPr="00C92914">
        <w:rPr>
          <w:rFonts w:ascii="Arial" w:hAnsi="Arial" w:cs="Arial"/>
          <w:sz w:val="22"/>
          <w:szCs w:val="22"/>
        </w:rPr>
        <w:t>(3)</w:t>
      </w:r>
      <w:r w:rsidRPr="00C92914">
        <w:rPr>
          <w:rFonts w:ascii="Arial" w:hAnsi="Arial" w:cs="Arial"/>
          <w:sz w:val="22"/>
          <w:szCs w:val="22"/>
        </w:rPr>
        <w:tab/>
        <w:t>whether any water is prevented from coming in due to the pump failure; if not, what is the position in this regard; if so, what steps is TCTA taking in this regard at the moment;</w:t>
      </w:r>
    </w:p>
    <w:p w:rsidR="00493565" w:rsidRPr="00C92914" w:rsidRDefault="00AC7FA4" w:rsidP="00AC7FA4">
      <w:pPr>
        <w:spacing w:before="100" w:beforeAutospacing="1" w:after="100" w:afterAutospacing="1"/>
        <w:ind w:left="1440" w:right="26" w:hanging="720"/>
        <w:jc w:val="both"/>
        <w:outlineLvl w:val="0"/>
        <w:rPr>
          <w:rFonts w:ascii="Arial" w:hAnsi="Arial" w:cs="Arial"/>
          <w:sz w:val="22"/>
          <w:szCs w:val="22"/>
        </w:rPr>
      </w:pPr>
      <w:r w:rsidRPr="00C92914">
        <w:rPr>
          <w:rFonts w:ascii="Arial" w:hAnsi="Arial" w:cs="Arial"/>
          <w:sz w:val="22"/>
          <w:szCs w:val="22"/>
        </w:rPr>
        <w:t>(4)</w:t>
      </w:r>
      <w:r w:rsidRPr="00C92914">
        <w:rPr>
          <w:rFonts w:ascii="Arial" w:hAnsi="Arial" w:cs="Arial"/>
          <w:sz w:val="22"/>
          <w:szCs w:val="22"/>
        </w:rPr>
        <w:tab/>
        <w:t xml:space="preserve">what (a) are the reasons that the information has not been made available, (b) are the interim plans for </w:t>
      </w:r>
      <w:r w:rsidRPr="00C92914">
        <w:rPr>
          <w:rFonts w:ascii="Arial" w:hAnsi="Arial" w:cs="Arial"/>
          <w:sz w:val="22"/>
          <w:szCs w:val="22"/>
          <w:lang w:val="en-US"/>
        </w:rPr>
        <w:t>mitigation</w:t>
      </w:r>
      <w:r w:rsidRPr="00C92914">
        <w:rPr>
          <w:rFonts w:ascii="Arial" w:hAnsi="Arial" w:cs="Arial"/>
          <w:sz w:val="22"/>
          <w:szCs w:val="22"/>
        </w:rPr>
        <w:t xml:space="preserve"> while the pumps cannot be made functional soon enough, (c) is the level of the water at the moment and (d) are the financial costs involved?</w:t>
      </w:r>
    </w:p>
    <w:p w:rsidR="00AC7FA4" w:rsidRPr="005D2E37" w:rsidRDefault="00AC7FA4" w:rsidP="00AC7FA4">
      <w:pPr>
        <w:spacing w:before="100" w:beforeAutospacing="1" w:after="100" w:afterAutospacing="1"/>
        <w:ind w:left="1440" w:right="26" w:hanging="720"/>
        <w:jc w:val="right"/>
        <w:outlineLvl w:val="0"/>
        <w:rPr>
          <w:rFonts w:ascii="Arial" w:hAnsi="Arial" w:cs="Arial"/>
          <w:sz w:val="20"/>
          <w:szCs w:val="20"/>
        </w:rPr>
      </w:pPr>
      <w:r w:rsidRPr="005D2E37">
        <w:rPr>
          <w:rFonts w:ascii="Arial" w:hAnsi="Arial" w:cs="Arial"/>
          <w:sz w:val="20"/>
          <w:szCs w:val="20"/>
        </w:rPr>
        <w:t>NW4301E</w:t>
      </w:r>
    </w:p>
    <w:p w:rsidR="00115128" w:rsidRPr="00C92914" w:rsidRDefault="00404421" w:rsidP="00AC7FA4">
      <w:pPr>
        <w:tabs>
          <w:tab w:val="left" w:pos="540"/>
          <w:tab w:val="left" w:pos="709"/>
        </w:tabs>
        <w:ind w:left="567" w:hanging="141"/>
        <w:jc w:val="center"/>
        <w:rPr>
          <w:rFonts w:ascii="Arial" w:hAnsi="Arial" w:cs="Arial"/>
          <w:b/>
          <w:sz w:val="22"/>
          <w:szCs w:val="22"/>
        </w:rPr>
      </w:pPr>
      <w:r w:rsidRPr="00C92914">
        <w:rPr>
          <w:rFonts w:ascii="Arial" w:hAnsi="Arial" w:cs="Arial"/>
          <w:bCs/>
          <w:sz w:val="22"/>
          <w:szCs w:val="22"/>
          <w:lang w:val="pt-BR"/>
        </w:rPr>
        <w:t>---00O00---</w:t>
      </w:r>
    </w:p>
    <w:p w:rsidR="006D4810" w:rsidRDefault="006D4810" w:rsidP="00115128">
      <w:pPr>
        <w:tabs>
          <w:tab w:val="left" w:pos="540"/>
          <w:tab w:val="left" w:pos="709"/>
        </w:tabs>
        <w:rPr>
          <w:rFonts w:ascii="Arial" w:hAnsi="Arial" w:cs="Arial"/>
          <w:b/>
          <w:sz w:val="22"/>
          <w:szCs w:val="22"/>
        </w:rPr>
        <w:sectPr w:rsidR="006D4810" w:rsidSect="00F402F4">
          <w:footerReference w:type="default" r:id="rId8"/>
          <w:pgSz w:w="12240" w:h="15840"/>
          <w:pgMar w:top="1276" w:right="1041" w:bottom="3402" w:left="1440" w:header="720" w:footer="720" w:gutter="0"/>
          <w:cols w:space="720"/>
          <w:docGrid w:linePitch="360"/>
        </w:sectPr>
      </w:pPr>
    </w:p>
    <w:p w:rsidR="00115128" w:rsidRPr="00C92914" w:rsidRDefault="00115128" w:rsidP="00115128">
      <w:pPr>
        <w:tabs>
          <w:tab w:val="left" w:pos="540"/>
          <w:tab w:val="left" w:pos="709"/>
        </w:tabs>
        <w:rPr>
          <w:rFonts w:ascii="Arial" w:hAnsi="Arial" w:cs="Arial"/>
          <w:b/>
          <w:sz w:val="22"/>
          <w:szCs w:val="22"/>
        </w:rPr>
      </w:pPr>
      <w:r w:rsidRPr="00C92914">
        <w:rPr>
          <w:rFonts w:ascii="Arial" w:hAnsi="Arial" w:cs="Arial"/>
          <w:b/>
          <w:sz w:val="22"/>
          <w:szCs w:val="22"/>
        </w:rPr>
        <w:lastRenderedPageBreak/>
        <w:t xml:space="preserve">MINISTER OF WATER AND SANITATION </w:t>
      </w:r>
    </w:p>
    <w:p w:rsidR="00F402F4" w:rsidRDefault="006D4810" w:rsidP="00593B28">
      <w:pPr>
        <w:pStyle w:val="ListParagraph"/>
        <w:numPr>
          <w:ilvl w:val="0"/>
          <w:numId w:val="20"/>
        </w:numPr>
        <w:spacing w:before="100" w:beforeAutospacing="1" w:after="100" w:afterAutospacing="1"/>
        <w:ind w:left="567" w:right="26" w:hanging="567"/>
        <w:jc w:val="both"/>
        <w:outlineLvl w:val="0"/>
        <w:rPr>
          <w:rFonts w:ascii="Arial" w:hAnsi="Arial" w:cs="Arial"/>
          <w:sz w:val="22"/>
          <w:szCs w:val="22"/>
        </w:rPr>
      </w:pPr>
      <w:r w:rsidRPr="00C92914">
        <w:rPr>
          <w:rFonts w:ascii="Arial" w:hAnsi="Arial" w:cs="Arial"/>
          <w:sz w:val="22"/>
          <w:szCs w:val="22"/>
        </w:rPr>
        <w:t xml:space="preserve">There have been no reports to </w:t>
      </w:r>
      <w:r w:rsidR="004849C6">
        <w:rPr>
          <w:rFonts w:ascii="Arial" w:hAnsi="Arial" w:cs="Arial"/>
          <w:sz w:val="22"/>
          <w:szCs w:val="22"/>
        </w:rPr>
        <w:t xml:space="preserve">the </w:t>
      </w:r>
      <w:r w:rsidRPr="00C92914">
        <w:rPr>
          <w:rFonts w:ascii="Arial" w:hAnsi="Arial" w:cs="Arial"/>
          <w:sz w:val="22"/>
          <w:szCs w:val="22"/>
        </w:rPr>
        <w:t>D</w:t>
      </w:r>
      <w:r w:rsidR="004849C6">
        <w:rPr>
          <w:rFonts w:ascii="Arial" w:hAnsi="Arial" w:cs="Arial"/>
          <w:sz w:val="22"/>
          <w:szCs w:val="22"/>
        </w:rPr>
        <w:t xml:space="preserve">epartment </w:t>
      </w:r>
      <w:r w:rsidR="002D64AE">
        <w:rPr>
          <w:rFonts w:ascii="Arial" w:hAnsi="Arial" w:cs="Arial"/>
          <w:sz w:val="22"/>
          <w:szCs w:val="22"/>
        </w:rPr>
        <w:t xml:space="preserve">of </w:t>
      </w:r>
      <w:r w:rsidRPr="00C92914">
        <w:rPr>
          <w:rFonts w:ascii="Arial" w:hAnsi="Arial" w:cs="Arial"/>
          <w:sz w:val="22"/>
          <w:szCs w:val="22"/>
        </w:rPr>
        <w:t>W</w:t>
      </w:r>
      <w:r w:rsidR="002D64AE">
        <w:rPr>
          <w:rFonts w:ascii="Arial" w:hAnsi="Arial" w:cs="Arial"/>
          <w:sz w:val="22"/>
          <w:szCs w:val="22"/>
        </w:rPr>
        <w:t xml:space="preserve">ater and </w:t>
      </w:r>
      <w:r w:rsidRPr="00C92914">
        <w:rPr>
          <w:rFonts w:ascii="Arial" w:hAnsi="Arial" w:cs="Arial"/>
          <w:sz w:val="22"/>
          <w:szCs w:val="22"/>
        </w:rPr>
        <w:t>S</w:t>
      </w:r>
      <w:r w:rsidR="002D64AE">
        <w:rPr>
          <w:rFonts w:ascii="Arial" w:hAnsi="Arial" w:cs="Arial"/>
          <w:sz w:val="22"/>
          <w:szCs w:val="22"/>
        </w:rPr>
        <w:t>anitation</w:t>
      </w:r>
      <w:r w:rsidRPr="00C92914">
        <w:rPr>
          <w:rFonts w:ascii="Arial" w:hAnsi="Arial" w:cs="Arial"/>
          <w:sz w:val="22"/>
          <w:szCs w:val="22"/>
        </w:rPr>
        <w:t xml:space="preserve"> that there are currently any decants elsewhere. There are also no decants at the Eastern Basin plant where the TCTA is abstracting and pumping from.</w:t>
      </w:r>
    </w:p>
    <w:p w:rsidR="00F402F4" w:rsidRDefault="00F402F4" w:rsidP="00F402F4">
      <w:pPr>
        <w:pStyle w:val="ListParagraph"/>
        <w:spacing w:before="100" w:beforeAutospacing="1" w:after="100" w:afterAutospacing="1"/>
        <w:ind w:left="567" w:right="26"/>
        <w:jc w:val="both"/>
        <w:outlineLvl w:val="0"/>
        <w:rPr>
          <w:rFonts w:ascii="Arial" w:hAnsi="Arial" w:cs="Arial"/>
          <w:sz w:val="22"/>
          <w:szCs w:val="22"/>
        </w:rPr>
      </w:pPr>
    </w:p>
    <w:p w:rsidR="00FA3B7C" w:rsidRDefault="006D4810" w:rsidP="00F402F4">
      <w:pPr>
        <w:pStyle w:val="ListParagraph"/>
        <w:spacing w:before="100" w:beforeAutospacing="1" w:after="100" w:afterAutospacing="1"/>
        <w:ind w:left="567" w:right="26"/>
        <w:jc w:val="both"/>
        <w:outlineLvl w:val="0"/>
        <w:rPr>
          <w:rFonts w:ascii="Arial" w:hAnsi="Arial" w:cs="Arial"/>
          <w:sz w:val="22"/>
          <w:szCs w:val="22"/>
        </w:rPr>
      </w:pPr>
      <w:r w:rsidRPr="00C92914">
        <w:rPr>
          <w:rFonts w:ascii="Arial" w:hAnsi="Arial" w:cs="Arial"/>
          <w:sz w:val="22"/>
          <w:szCs w:val="22"/>
        </w:rPr>
        <w:t xml:space="preserve">The water level in the void is monitored daily and </w:t>
      </w:r>
      <w:r w:rsidR="00341157">
        <w:rPr>
          <w:rFonts w:ascii="Arial" w:hAnsi="Arial" w:cs="Arial"/>
          <w:sz w:val="22"/>
          <w:szCs w:val="22"/>
        </w:rPr>
        <w:t>was</w:t>
      </w:r>
      <w:r w:rsidRPr="00C92914">
        <w:rPr>
          <w:rFonts w:ascii="Arial" w:hAnsi="Arial" w:cs="Arial"/>
          <w:sz w:val="22"/>
          <w:szCs w:val="22"/>
        </w:rPr>
        <w:t xml:space="preserve"> 43.</w:t>
      </w:r>
      <w:r>
        <w:rPr>
          <w:rFonts w:ascii="Arial" w:hAnsi="Arial" w:cs="Arial"/>
          <w:sz w:val="22"/>
          <w:szCs w:val="22"/>
        </w:rPr>
        <w:t>06</w:t>
      </w:r>
      <w:r w:rsidRPr="00C92914">
        <w:rPr>
          <w:rFonts w:ascii="Arial" w:hAnsi="Arial" w:cs="Arial"/>
          <w:sz w:val="22"/>
          <w:szCs w:val="22"/>
        </w:rPr>
        <w:t xml:space="preserve"> metres below ground level as </w:t>
      </w:r>
      <w:r w:rsidR="00FA3B7C" w:rsidRPr="00C92914">
        <w:rPr>
          <w:rFonts w:ascii="Arial" w:hAnsi="Arial" w:cs="Arial"/>
          <w:sz w:val="22"/>
          <w:szCs w:val="22"/>
        </w:rPr>
        <w:t>of</w:t>
      </w:r>
      <w:r w:rsidRPr="00C92914">
        <w:rPr>
          <w:rFonts w:ascii="Arial" w:hAnsi="Arial" w:cs="Arial"/>
          <w:sz w:val="22"/>
          <w:szCs w:val="22"/>
        </w:rPr>
        <w:t xml:space="preserve"> 17 October 2022.</w:t>
      </w:r>
      <w:r w:rsidR="00FA3B7C">
        <w:rPr>
          <w:rFonts w:ascii="Arial" w:hAnsi="Arial" w:cs="Arial"/>
          <w:sz w:val="22"/>
          <w:szCs w:val="22"/>
        </w:rPr>
        <w:t xml:space="preserve"> </w:t>
      </w:r>
      <w:r w:rsidR="00FA3B7C" w:rsidRPr="00FA3B7C">
        <w:rPr>
          <w:rFonts w:ascii="Arial" w:hAnsi="Arial" w:cs="Arial"/>
          <w:sz w:val="22"/>
          <w:szCs w:val="22"/>
        </w:rPr>
        <w:t xml:space="preserve">The DWS has scheduled a site visit on 25 October 2022 to </w:t>
      </w:r>
      <w:proofErr w:type="spellStart"/>
      <w:r w:rsidR="00FA3B7C" w:rsidRPr="00FA3B7C">
        <w:rPr>
          <w:rFonts w:ascii="Arial" w:hAnsi="Arial" w:cs="Arial"/>
          <w:sz w:val="22"/>
          <w:szCs w:val="22"/>
        </w:rPr>
        <w:t>Gravelotte</w:t>
      </w:r>
      <w:proofErr w:type="spellEnd"/>
      <w:r w:rsidR="00FA3B7C" w:rsidRPr="00FA3B7C">
        <w:rPr>
          <w:rFonts w:ascii="Arial" w:hAnsi="Arial" w:cs="Arial"/>
          <w:sz w:val="22"/>
          <w:szCs w:val="22"/>
        </w:rPr>
        <w:t xml:space="preserve"> Mines to assess the situation</w:t>
      </w:r>
      <w:r w:rsidR="00FA3B7C">
        <w:rPr>
          <w:rFonts w:ascii="Arial" w:hAnsi="Arial" w:cs="Arial"/>
          <w:sz w:val="22"/>
          <w:szCs w:val="22"/>
        </w:rPr>
        <w:t xml:space="preserve"> </w:t>
      </w:r>
    </w:p>
    <w:p w:rsidR="00FA3B7C" w:rsidRDefault="00FA3B7C" w:rsidP="00593B28">
      <w:pPr>
        <w:pStyle w:val="ListParagraph"/>
        <w:spacing w:before="100" w:beforeAutospacing="1" w:after="100" w:afterAutospacing="1"/>
        <w:ind w:left="567" w:right="26" w:hanging="567"/>
        <w:jc w:val="both"/>
        <w:outlineLvl w:val="0"/>
        <w:rPr>
          <w:rFonts w:ascii="Arial" w:hAnsi="Arial" w:cs="Arial"/>
          <w:sz w:val="22"/>
          <w:szCs w:val="22"/>
        </w:rPr>
      </w:pPr>
    </w:p>
    <w:p w:rsidR="006D4810" w:rsidRDefault="00593B28" w:rsidP="00593B28">
      <w:pPr>
        <w:pStyle w:val="ListParagraph"/>
        <w:spacing w:before="100" w:beforeAutospacing="1" w:after="100" w:afterAutospacing="1"/>
        <w:ind w:left="567" w:right="26" w:hanging="567"/>
        <w:jc w:val="both"/>
        <w:outlineLvl w:val="0"/>
        <w:rPr>
          <w:rFonts w:ascii="Arial" w:hAnsi="Arial" w:cs="Arial"/>
          <w:sz w:val="22"/>
          <w:szCs w:val="22"/>
        </w:rPr>
      </w:pPr>
      <w:r>
        <w:rPr>
          <w:rFonts w:ascii="Arial" w:hAnsi="Arial" w:cs="Arial"/>
          <w:sz w:val="22"/>
          <w:szCs w:val="22"/>
        </w:rPr>
        <w:t xml:space="preserve">         </w:t>
      </w:r>
      <w:r w:rsidR="006D4810" w:rsidRPr="00FA3B7C">
        <w:rPr>
          <w:rFonts w:ascii="Arial" w:hAnsi="Arial" w:cs="Arial"/>
          <w:sz w:val="22"/>
          <w:szCs w:val="22"/>
        </w:rPr>
        <w:t xml:space="preserve">It </w:t>
      </w:r>
      <w:r w:rsidR="00341157" w:rsidRPr="00FA3B7C">
        <w:rPr>
          <w:rFonts w:ascii="Arial" w:hAnsi="Arial" w:cs="Arial"/>
          <w:sz w:val="22"/>
          <w:szCs w:val="22"/>
        </w:rPr>
        <w:t xml:space="preserve">should </w:t>
      </w:r>
      <w:r w:rsidR="00FA3B7C" w:rsidRPr="00FA3B7C">
        <w:rPr>
          <w:rFonts w:ascii="Arial" w:hAnsi="Arial" w:cs="Arial"/>
          <w:sz w:val="22"/>
          <w:szCs w:val="22"/>
        </w:rPr>
        <w:t>be</w:t>
      </w:r>
      <w:r w:rsidR="006D4810" w:rsidRPr="00FA3B7C">
        <w:rPr>
          <w:rFonts w:ascii="Arial" w:hAnsi="Arial" w:cs="Arial"/>
          <w:sz w:val="22"/>
          <w:szCs w:val="22"/>
        </w:rPr>
        <w:t xml:space="preserve"> note</w:t>
      </w:r>
      <w:r w:rsidR="00FA3B7C" w:rsidRPr="00FA3B7C">
        <w:rPr>
          <w:rFonts w:ascii="Arial" w:hAnsi="Arial" w:cs="Arial"/>
          <w:sz w:val="22"/>
          <w:szCs w:val="22"/>
        </w:rPr>
        <w:t>d</w:t>
      </w:r>
      <w:r w:rsidR="006D4810" w:rsidRPr="00FA3B7C">
        <w:rPr>
          <w:rFonts w:ascii="Arial" w:hAnsi="Arial" w:cs="Arial"/>
          <w:sz w:val="22"/>
          <w:szCs w:val="22"/>
        </w:rPr>
        <w:t xml:space="preserve"> that each mine is responsible for pumping and treating water within its own mining area and ensuring the safety of its personnel and the environment it holds a mining right for. </w:t>
      </w:r>
    </w:p>
    <w:p w:rsidR="00593B28" w:rsidRPr="00593B28" w:rsidRDefault="00593B28" w:rsidP="00593B28">
      <w:pPr>
        <w:pStyle w:val="ListParagraph"/>
        <w:spacing w:before="100" w:beforeAutospacing="1" w:after="100" w:afterAutospacing="1"/>
        <w:ind w:left="567" w:right="26" w:hanging="567"/>
        <w:jc w:val="both"/>
        <w:outlineLvl w:val="0"/>
        <w:rPr>
          <w:rFonts w:ascii="Arial" w:hAnsi="Arial" w:cs="Arial"/>
          <w:sz w:val="22"/>
          <w:szCs w:val="22"/>
        </w:rPr>
      </w:pPr>
    </w:p>
    <w:p w:rsidR="00F402F4" w:rsidRDefault="006D4810" w:rsidP="00593B28">
      <w:pPr>
        <w:pStyle w:val="ListParagraph"/>
        <w:numPr>
          <w:ilvl w:val="0"/>
          <w:numId w:val="20"/>
        </w:numPr>
        <w:spacing w:before="100" w:beforeAutospacing="1" w:after="100" w:afterAutospacing="1"/>
        <w:ind w:left="567" w:right="26" w:hanging="567"/>
        <w:jc w:val="both"/>
        <w:outlineLvl w:val="0"/>
        <w:rPr>
          <w:rFonts w:ascii="Arial" w:hAnsi="Arial" w:cs="Arial"/>
          <w:sz w:val="22"/>
          <w:szCs w:val="22"/>
        </w:rPr>
      </w:pPr>
      <w:r w:rsidRPr="00C92914">
        <w:rPr>
          <w:rFonts w:ascii="Arial" w:hAnsi="Arial" w:cs="Arial"/>
          <w:sz w:val="22"/>
          <w:szCs w:val="22"/>
        </w:rPr>
        <w:t xml:space="preserve">Mine impacted water / acid mine drainage water in the void is tested daily when the plant is </w:t>
      </w:r>
      <w:r w:rsidR="00F402F4" w:rsidRPr="00C92914">
        <w:rPr>
          <w:rFonts w:ascii="Arial" w:hAnsi="Arial" w:cs="Arial"/>
          <w:sz w:val="22"/>
          <w:szCs w:val="22"/>
        </w:rPr>
        <w:t>operating,</w:t>
      </w:r>
      <w:r w:rsidRPr="00C92914">
        <w:rPr>
          <w:rFonts w:ascii="Arial" w:hAnsi="Arial" w:cs="Arial"/>
          <w:sz w:val="22"/>
          <w:szCs w:val="22"/>
        </w:rPr>
        <w:t xml:space="preserve"> and groundwater tests are conducted quarterly through the use of boreholes. Due to the plant being offline, the frequency of ground water testing has been increased from quarterly to monthly. </w:t>
      </w:r>
    </w:p>
    <w:p w:rsidR="00F402F4" w:rsidRDefault="00F402F4" w:rsidP="00F402F4">
      <w:pPr>
        <w:pStyle w:val="ListParagraph"/>
        <w:spacing w:before="100" w:beforeAutospacing="1" w:after="100" w:afterAutospacing="1"/>
        <w:ind w:left="567" w:right="26"/>
        <w:jc w:val="both"/>
        <w:outlineLvl w:val="0"/>
        <w:rPr>
          <w:rFonts w:ascii="Arial" w:hAnsi="Arial" w:cs="Arial"/>
          <w:sz w:val="22"/>
          <w:szCs w:val="22"/>
        </w:rPr>
      </w:pPr>
    </w:p>
    <w:p w:rsidR="006D4810" w:rsidRDefault="006D4810" w:rsidP="00F402F4">
      <w:pPr>
        <w:pStyle w:val="ListParagraph"/>
        <w:spacing w:before="100" w:beforeAutospacing="1" w:after="100" w:afterAutospacing="1"/>
        <w:ind w:left="567" w:right="26"/>
        <w:jc w:val="both"/>
        <w:outlineLvl w:val="0"/>
        <w:rPr>
          <w:rFonts w:ascii="Arial" w:hAnsi="Arial" w:cs="Arial"/>
          <w:sz w:val="22"/>
          <w:szCs w:val="22"/>
        </w:rPr>
      </w:pPr>
      <w:r w:rsidRPr="00C92914">
        <w:rPr>
          <w:rFonts w:ascii="Arial" w:hAnsi="Arial" w:cs="Arial"/>
          <w:sz w:val="22"/>
          <w:szCs w:val="22"/>
        </w:rPr>
        <w:t>Depending on the results, the frequency may be increased to ensure the DWS and TCTA monitors possible ground water contamination closely.</w:t>
      </w:r>
      <w:r w:rsidR="00FA3B7C" w:rsidRPr="00FA3B7C">
        <w:rPr>
          <w:rFonts w:ascii="Arial" w:hAnsi="Arial" w:cs="Arial"/>
          <w:sz w:val="22"/>
          <w:szCs w:val="22"/>
        </w:rPr>
        <w:t xml:space="preserve"> </w:t>
      </w:r>
      <w:r w:rsidR="00FA3B7C" w:rsidRPr="00C92914">
        <w:rPr>
          <w:rFonts w:ascii="Arial" w:hAnsi="Arial" w:cs="Arial"/>
          <w:sz w:val="22"/>
          <w:szCs w:val="22"/>
        </w:rPr>
        <w:t xml:space="preserve">As the Eastern Basin AMD Treatment plant is offline, no water is currently being treated.  </w:t>
      </w:r>
    </w:p>
    <w:p w:rsidR="00FA3B7C" w:rsidRPr="00FA3B7C" w:rsidRDefault="00FA3B7C" w:rsidP="00593B28">
      <w:pPr>
        <w:pStyle w:val="ListParagraph"/>
        <w:spacing w:before="100" w:beforeAutospacing="1" w:after="100" w:afterAutospacing="1"/>
        <w:ind w:left="567" w:right="26" w:hanging="567"/>
        <w:jc w:val="both"/>
        <w:outlineLvl w:val="0"/>
        <w:rPr>
          <w:rFonts w:ascii="Arial" w:hAnsi="Arial" w:cs="Arial"/>
          <w:sz w:val="22"/>
          <w:szCs w:val="22"/>
        </w:rPr>
      </w:pPr>
    </w:p>
    <w:p w:rsidR="006D4810" w:rsidRPr="00C92914" w:rsidRDefault="00FA3B7C" w:rsidP="00593B28">
      <w:pPr>
        <w:pStyle w:val="ListParagraph"/>
        <w:numPr>
          <w:ilvl w:val="0"/>
          <w:numId w:val="20"/>
        </w:numPr>
        <w:spacing w:before="100" w:beforeAutospacing="1" w:after="100" w:afterAutospacing="1"/>
        <w:ind w:left="567" w:right="26" w:hanging="567"/>
        <w:jc w:val="both"/>
        <w:outlineLvl w:val="0"/>
        <w:rPr>
          <w:rFonts w:ascii="Arial" w:hAnsi="Arial" w:cs="Arial"/>
          <w:sz w:val="22"/>
          <w:szCs w:val="22"/>
        </w:rPr>
      </w:pPr>
      <w:r>
        <w:rPr>
          <w:rFonts w:ascii="Arial" w:hAnsi="Arial" w:cs="Arial"/>
          <w:sz w:val="22"/>
          <w:szCs w:val="22"/>
        </w:rPr>
        <w:t>I</w:t>
      </w:r>
      <w:r w:rsidR="006D4810" w:rsidRPr="00C92914">
        <w:rPr>
          <w:rFonts w:ascii="Arial" w:hAnsi="Arial" w:cs="Arial"/>
          <w:sz w:val="22"/>
          <w:szCs w:val="22"/>
        </w:rPr>
        <w:t xml:space="preserve">ngress control measures are </w:t>
      </w:r>
      <w:r w:rsidR="006D4810">
        <w:rPr>
          <w:rFonts w:ascii="Arial" w:hAnsi="Arial" w:cs="Arial"/>
          <w:sz w:val="22"/>
          <w:szCs w:val="22"/>
        </w:rPr>
        <w:t>the mandate of</w:t>
      </w:r>
      <w:r w:rsidR="006D4810" w:rsidRPr="00C92914">
        <w:rPr>
          <w:rFonts w:ascii="Arial" w:hAnsi="Arial" w:cs="Arial"/>
          <w:sz w:val="22"/>
          <w:szCs w:val="22"/>
        </w:rPr>
        <w:t xml:space="preserve"> DMRE and as such, </w:t>
      </w:r>
      <w:r>
        <w:rPr>
          <w:rFonts w:ascii="Arial" w:hAnsi="Arial" w:cs="Arial"/>
          <w:sz w:val="22"/>
          <w:szCs w:val="22"/>
        </w:rPr>
        <w:t>DMRE</w:t>
      </w:r>
      <w:r w:rsidR="006D4810" w:rsidRPr="00C92914">
        <w:rPr>
          <w:rFonts w:ascii="Arial" w:hAnsi="Arial" w:cs="Arial"/>
          <w:sz w:val="22"/>
          <w:szCs w:val="22"/>
        </w:rPr>
        <w:t xml:space="preserve"> would be in a better position to provide more clarity regarding the projects </w:t>
      </w:r>
      <w:r>
        <w:rPr>
          <w:rFonts w:ascii="Arial" w:hAnsi="Arial" w:cs="Arial"/>
          <w:sz w:val="22"/>
          <w:szCs w:val="22"/>
        </w:rPr>
        <w:t>it is</w:t>
      </w:r>
      <w:r w:rsidR="006D4810" w:rsidRPr="00C92914">
        <w:rPr>
          <w:rFonts w:ascii="Arial" w:hAnsi="Arial" w:cs="Arial"/>
          <w:sz w:val="22"/>
          <w:szCs w:val="22"/>
        </w:rPr>
        <w:t xml:space="preserve"> currently working on to reduce the total amount of water flowing into the</w:t>
      </w:r>
      <w:r w:rsidR="006D4810">
        <w:rPr>
          <w:rFonts w:ascii="Arial" w:hAnsi="Arial" w:cs="Arial"/>
          <w:sz w:val="22"/>
          <w:szCs w:val="22"/>
        </w:rPr>
        <w:t xml:space="preserve"> Witwatersrand</w:t>
      </w:r>
      <w:r w:rsidR="006D4810" w:rsidRPr="00C92914">
        <w:rPr>
          <w:rFonts w:ascii="Arial" w:hAnsi="Arial" w:cs="Arial"/>
          <w:sz w:val="22"/>
          <w:szCs w:val="22"/>
        </w:rPr>
        <w:t xml:space="preserve"> voids.</w:t>
      </w:r>
    </w:p>
    <w:p w:rsidR="006D4810" w:rsidRPr="00C92914" w:rsidRDefault="006D4810" w:rsidP="00593B28">
      <w:pPr>
        <w:pStyle w:val="ListParagraph"/>
        <w:spacing w:before="100" w:beforeAutospacing="1" w:after="100" w:afterAutospacing="1"/>
        <w:ind w:left="567" w:right="26" w:hanging="567"/>
        <w:jc w:val="both"/>
        <w:outlineLvl w:val="0"/>
        <w:rPr>
          <w:rFonts w:ascii="Arial" w:hAnsi="Arial" w:cs="Arial"/>
          <w:sz w:val="22"/>
          <w:szCs w:val="22"/>
        </w:rPr>
      </w:pPr>
    </w:p>
    <w:p w:rsidR="006D4810" w:rsidRPr="00FA3B7C" w:rsidRDefault="006D4810" w:rsidP="00593B28">
      <w:pPr>
        <w:pStyle w:val="ListParagraph"/>
        <w:numPr>
          <w:ilvl w:val="0"/>
          <w:numId w:val="20"/>
        </w:numPr>
        <w:spacing w:before="100" w:beforeAutospacing="1" w:after="100" w:afterAutospacing="1"/>
        <w:ind w:left="567" w:right="26" w:hanging="567"/>
        <w:jc w:val="both"/>
        <w:outlineLvl w:val="0"/>
        <w:rPr>
          <w:rFonts w:ascii="Arial" w:hAnsi="Arial" w:cs="Arial"/>
          <w:sz w:val="22"/>
          <w:szCs w:val="22"/>
        </w:rPr>
      </w:pPr>
      <w:r w:rsidRPr="00D94AF3">
        <w:rPr>
          <w:rFonts w:ascii="Arial" w:hAnsi="Arial" w:cs="Arial"/>
          <w:sz w:val="22"/>
          <w:szCs w:val="22"/>
        </w:rPr>
        <w:t xml:space="preserve">(a) The information is made available to the various forums on a regular basis and the Department </w:t>
      </w:r>
      <w:r w:rsidRPr="00FA3B7C">
        <w:rPr>
          <w:rFonts w:ascii="Arial" w:hAnsi="Arial" w:cs="Arial"/>
          <w:sz w:val="22"/>
          <w:szCs w:val="22"/>
        </w:rPr>
        <w:t xml:space="preserve">and TCTA further responds to all stakeholder queries as and when needed. </w:t>
      </w:r>
    </w:p>
    <w:p w:rsidR="006D4810" w:rsidRPr="00D94AF3" w:rsidRDefault="006D4810" w:rsidP="00593B28">
      <w:pPr>
        <w:pStyle w:val="ListParagraph"/>
        <w:ind w:left="567" w:hanging="567"/>
        <w:rPr>
          <w:rFonts w:ascii="Arial" w:hAnsi="Arial" w:cs="Arial"/>
          <w:sz w:val="22"/>
          <w:szCs w:val="22"/>
        </w:rPr>
      </w:pPr>
    </w:p>
    <w:p w:rsidR="00F402F4" w:rsidRDefault="00593B28" w:rsidP="00593B28">
      <w:pPr>
        <w:pStyle w:val="ListParagraph"/>
        <w:spacing w:before="100" w:beforeAutospacing="1" w:after="100" w:afterAutospacing="1"/>
        <w:ind w:left="567" w:right="26"/>
        <w:jc w:val="both"/>
        <w:outlineLvl w:val="0"/>
        <w:rPr>
          <w:rFonts w:ascii="Arial" w:hAnsi="Arial" w:cs="Arial"/>
          <w:sz w:val="22"/>
          <w:szCs w:val="22"/>
        </w:rPr>
      </w:pPr>
      <w:r>
        <w:rPr>
          <w:rFonts w:ascii="Arial" w:hAnsi="Arial" w:cs="Arial"/>
          <w:sz w:val="22"/>
          <w:szCs w:val="22"/>
        </w:rPr>
        <w:t>(b)</w:t>
      </w:r>
      <w:r w:rsidR="006D4810" w:rsidRPr="00D94AF3">
        <w:rPr>
          <w:rFonts w:ascii="Arial" w:hAnsi="Arial" w:cs="Arial"/>
          <w:sz w:val="22"/>
          <w:szCs w:val="22"/>
        </w:rPr>
        <w:t>TCTA in partnership with Gold-One has procured 3 new motors in July 2022 and the factory acceptance tests for the new motors were conducted successfully on 29 September 2022 in China</w:t>
      </w:r>
      <w:r>
        <w:rPr>
          <w:rFonts w:ascii="Arial" w:hAnsi="Arial" w:cs="Arial"/>
          <w:sz w:val="22"/>
          <w:szCs w:val="22"/>
        </w:rPr>
        <w:t>. The</w:t>
      </w:r>
      <w:r w:rsidR="006D4810" w:rsidRPr="00D94AF3">
        <w:rPr>
          <w:rFonts w:ascii="Arial" w:hAnsi="Arial" w:cs="Arial"/>
          <w:sz w:val="22"/>
          <w:szCs w:val="22"/>
        </w:rPr>
        <w:t xml:space="preserve"> motors will be shipped to RSA on 21 October 2022.</w:t>
      </w:r>
      <w:r w:rsidRPr="00593B28">
        <w:rPr>
          <w:rFonts w:ascii="Arial" w:hAnsi="Arial" w:cs="Arial"/>
          <w:sz w:val="22"/>
          <w:szCs w:val="22"/>
        </w:rPr>
        <w:t xml:space="preserve"> </w:t>
      </w: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6D4810" w:rsidRDefault="00593B28" w:rsidP="00593B28">
      <w:pPr>
        <w:pStyle w:val="ListParagraph"/>
        <w:spacing w:before="100" w:beforeAutospacing="1" w:after="100" w:afterAutospacing="1"/>
        <w:ind w:left="567" w:right="26"/>
        <w:jc w:val="both"/>
        <w:outlineLvl w:val="0"/>
        <w:rPr>
          <w:rFonts w:ascii="Arial" w:hAnsi="Arial" w:cs="Arial"/>
          <w:sz w:val="22"/>
          <w:szCs w:val="22"/>
        </w:rPr>
      </w:pPr>
      <w:r>
        <w:rPr>
          <w:rFonts w:ascii="Arial" w:hAnsi="Arial" w:cs="Arial"/>
          <w:sz w:val="22"/>
          <w:szCs w:val="22"/>
        </w:rPr>
        <w:t>A service provider</w:t>
      </w:r>
      <w:r w:rsidRPr="00D94AF3">
        <w:rPr>
          <w:rFonts w:ascii="Arial" w:hAnsi="Arial" w:cs="Arial"/>
          <w:sz w:val="22"/>
          <w:szCs w:val="22"/>
        </w:rPr>
        <w:t xml:space="preserve"> is busy servicing the pump and will also make the modifications to the pump to be compatible with the new motor from China. It is expected that the plant will be operational early December 2022.</w:t>
      </w:r>
    </w:p>
    <w:p w:rsidR="00593B28" w:rsidRPr="00593B28" w:rsidRDefault="00593B28" w:rsidP="00593B28">
      <w:pPr>
        <w:pStyle w:val="ListParagraph"/>
        <w:spacing w:before="100" w:beforeAutospacing="1" w:after="100" w:afterAutospacing="1"/>
        <w:ind w:left="567" w:right="26" w:hanging="567"/>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F402F4" w:rsidRDefault="00F402F4" w:rsidP="00593B28">
      <w:pPr>
        <w:pStyle w:val="ListParagraph"/>
        <w:spacing w:before="100" w:beforeAutospacing="1" w:after="100" w:afterAutospacing="1"/>
        <w:ind w:left="567" w:right="26"/>
        <w:jc w:val="both"/>
        <w:outlineLvl w:val="0"/>
        <w:rPr>
          <w:rFonts w:ascii="Arial" w:hAnsi="Arial" w:cs="Arial"/>
          <w:sz w:val="22"/>
          <w:szCs w:val="22"/>
        </w:rPr>
      </w:pPr>
    </w:p>
    <w:p w:rsidR="006D4810" w:rsidRPr="00D94AF3" w:rsidRDefault="006D4810" w:rsidP="00593B28">
      <w:pPr>
        <w:pStyle w:val="ListParagraph"/>
        <w:spacing w:before="100" w:beforeAutospacing="1" w:after="100" w:afterAutospacing="1"/>
        <w:ind w:left="567" w:right="26"/>
        <w:jc w:val="both"/>
        <w:outlineLvl w:val="0"/>
        <w:rPr>
          <w:rFonts w:ascii="Arial" w:hAnsi="Arial" w:cs="Arial"/>
          <w:sz w:val="22"/>
          <w:szCs w:val="22"/>
        </w:rPr>
      </w:pPr>
      <w:r w:rsidRPr="00D94AF3">
        <w:rPr>
          <w:rFonts w:ascii="Arial" w:hAnsi="Arial" w:cs="Arial"/>
          <w:sz w:val="22"/>
          <w:szCs w:val="22"/>
        </w:rPr>
        <w:t>(c)</w:t>
      </w:r>
      <w:r w:rsidR="00593B28">
        <w:rPr>
          <w:rFonts w:ascii="Arial" w:hAnsi="Arial" w:cs="Arial"/>
          <w:sz w:val="22"/>
          <w:szCs w:val="22"/>
        </w:rPr>
        <w:t xml:space="preserve"> </w:t>
      </w:r>
      <w:r w:rsidRPr="00D94AF3">
        <w:rPr>
          <w:rFonts w:ascii="Arial" w:hAnsi="Arial" w:cs="Arial"/>
          <w:sz w:val="22"/>
          <w:szCs w:val="22"/>
        </w:rPr>
        <w:t xml:space="preserve">The level at the Eastern Basin AMD Treatment plant </w:t>
      </w:r>
      <w:r w:rsidR="00593B28">
        <w:rPr>
          <w:rFonts w:ascii="Arial" w:hAnsi="Arial" w:cs="Arial"/>
          <w:sz w:val="22"/>
          <w:szCs w:val="22"/>
        </w:rPr>
        <w:t>was</w:t>
      </w:r>
      <w:r w:rsidRPr="00D94AF3">
        <w:rPr>
          <w:rFonts w:ascii="Arial" w:hAnsi="Arial" w:cs="Arial"/>
          <w:sz w:val="22"/>
          <w:szCs w:val="22"/>
        </w:rPr>
        <w:t xml:space="preserve"> 43.06 metres below surface as </w:t>
      </w:r>
      <w:r w:rsidR="00593B28">
        <w:rPr>
          <w:rFonts w:ascii="Arial" w:hAnsi="Arial" w:cs="Arial"/>
          <w:sz w:val="22"/>
          <w:szCs w:val="22"/>
        </w:rPr>
        <w:t>of</w:t>
      </w:r>
      <w:r w:rsidRPr="00D94AF3">
        <w:rPr>
          <w:rFonts w:ascii="Arial" w:hAnsi="Arial" w:cs="Arial"/>
          <w:sz w:val="22"/>
          <w:szCs w:val="22"/>
        </w:rPr>
        <w:t xml:space="preserve"> 17 October 2022.</w:t>
      </w:r>
    </w:p>
    <w:p w:rsidR="006D4810" w:rsidRPr="00D94AF3" w:rsidRDefault="006D4810" w:rsidP="00593B28">
      <w:pPr>
        <w:pStyle w:val="ListParagraph"/>
        <w:spacing w:before="100" w:beforeAutospacing="1" w:after="100" w:afterAutospacing="1"/>
        <w:ind w:left="567" w:right="26" w:hanging="567"/>
        <w:jc w:val="both"/>
        <w:outlineLvl w:val="0"/>
        <w:rPr>
          <w:rFonts w:ascii="Arial" w:hAnsi="Arial" w:cs="Arial"/>
          <w:sz w:val="22"/>
          <w:szCs w:val="22"/>
        </w:rPr>
      </w:pPr>
    </w:p>
    <w:p w:rsidR="00361A62" w:rsidRPr="00593B28" w:rsidRDefault="006D4810" w:rsidP="00593B28">
      <w:pPr>
        <w:pStyle w:val="ListParagraph"/>
        <w:spacing w:before="100" w:beforeAutospacing="1" w:after="100" w:afterAutospacing="1"/>
        <w:ind w:left="567" w:right="26"/>
        <w:jc w:val="both"/>
        <w:outlineLvl w:val="0"/>
        <w:rPr>
          <w:rFonts w:ascii="Arial" w:hAnsi="Arial" w:cs="Arial"/>
          <w:sz w:val="22"/>
          <w:szCs w:val="22"/>
        </w:rPr>
      </w:pPr>
      <w:r w:rsidRPr="00D94AF3">
        <w:rPr>
          <w:rFonts w:ascii="Arial" w:hAnsi="Arial" w:cs="Arial"/>
          <w:sz w:val="22"/>
          <w:szCs w:val="22"/>
        </w:rPr>
        <w:t>(d)</w:t>
      </w:r>
      <w:r w:rsidRPr="00D94AF3">
        <w:rPr>
          <w:rFonts w:ascii="Arial" w:hAnsi="Arial" w:cs="Arial"/>
          <w:sz w:val="22"/>
          <w:szCs w:val="22"/>
          <w:lang w:val="en-US"/>
        </w:rPr>
        <w:t xml:space="preserve"> The cost of operations and maintenance in the Eastern Basin for the financial year 2021-2022 was R72 million while the cost of repairing the motors to date is R15.5 million.</w:t>
      </w:r>
    </w:p>
    <w:p w:rsidR="00361A62" w:rsidRPr="00C92914" w:rsidRDefault="00361A62" w:rsidP="00361A62">
      <w:pPr>
        <w:tabs>
          <w:tab w:val="left" w:pos="540"/>
          <w:tab w:val="left" w:pos="1080"/>
        </w:tabs>
        <w:jc w:val="center"/>
        <w:rPr>
          <w:rFonts w:ascii="Arial" w:hAnsi="Arial" w:cs="Arial"/>
          <w:bCs/>
          <w:sz w:val="22"/>
          <w:szCs w:val="22"/>
          <w:lang w:val="pt-BR"/>
        </w:rPr>
      </w:pPr>
      <w:r w:rsidRPr="00C92914">
        <w:rPr>
          <w:rFonts w:ascii="Arial" w:hAnsi="Arial" w:cs="Arial"/>
          <w:bCs/>
          <w:sz w:val="22"/>
          <w:szCs w:val="22"/>
          <w:lang w:val="pt-BR"/>
        </w:rPr>
        <w:t>---00O00---</w:t>
      </w:r>
    </w:p>
    <w:p w:rsidR="00361A62" w:rsidRPr="00C92914" w:rsidRDefault="00361A62" w:rsidP="00361A62">
      <w:pPr>
        <w:jc w:val="both"/>
        <w:rPr>
          <w:rFonts w:ascii="Arial" w:hAnsi="Arial" w:cs="Arial"/>
          <w:sz w:val="22"/>
          <w:szCs w:val="22"/>
        </w:rPr>
      </w:pPr>
    </w:p>
    <w:p w:rsidR="00361A62" w:rsidRPr="00C92914" w:rsidRDefault="00361A62" w:rsidP="00593B28">
      <w:pPr>
        <w:ind w:left="567"/>
        <w:jc w:val="both"/>
        <w:rPr>
          <w:rFonts w:ascii="Arial" w:hAnsi="Arial" w:cs="Arial"/>
          <w:b/>
          <w:sz w:val="22"/>
          <w:szCs w:val="22"/>
        </w:rPr>
      </w:pPr>
    </w:p>
    <w:sectPr w:rsidR="00361A62" w:rsidRPr="00C92914" w:rsidSect="00F402F4">
      <w:pgSz w:w="12240" w:h="15840"/>
      <w:pgMar w:top="1985"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86" w:rsidRDefault="00DC0086" w:rsidP="00B425C7">
      <w:r>
        <w:separator/>
      </w:r>
    </w:p>
  </w:endnote>
  <w:endnote w:type="continuationSeparator" w:id="0">
    <w:p w:rsidR="00DC0086" w:rsidRDefault="00DC0086"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3549</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9A16B4">
      <w:rPr>
        <w:rFonts w:ascii="Arial" w:hAnsi="Arial" w:cs="Arial"/>
        <w:sz w:val="16"/>
        <w:szCs w:val="16"/>
      </w:rPr>
      <w:t>30</w:t>
    </w:r>
    <w:r w:rsidR="00AC7FA4">
      <w:rPr>
        <w:rFonts w:ascii="Arial" w:hAnsi="Arial" w:cs="Arial"/>
        <w:sz w:val="16"/>
        <w:szCs w:val="16"/>
      </w:rPr>
      <w:t>1</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86" w:rsidRDefault="00DC0086" w:rsidP="00B425C7">
      <w:r>
        <w:separator/>
      </w:r>
    </w:p>
  </w:footnote>
  <w:footnote w:type="continuationSeparator" w:id="0">
    <w:p w:rsidR="00DC0086" w:rsidRDefault="00DC0086"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46F731F5"/>
    <w:multiLevelType w:val="hybridMultilevel"/>
    <w:tmpl w:val="8D8E1630"/>
    <w:lvl w:ilvl="0" w:tplc="B3904648">
      <w:start w:val="1"/>
      <w:numFmt w:val="decimal"/>
      <w:lvlText w:val="(%1)"/>
      <w:lvlJc w:val="left"/>
      <w:pPr>
        <w:ind w:left="1080" w:hanging="360"/>
      </w:pPr>
      <w:rPr>
        <w:rFonts w:hint="default"/>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2"/>
  </w:num>
  <w:num w:numId="5">
    <w:abstractNumId w:val="8"/>
  </w:num>
  <w:num w:numId="6">
    <w:abstractNumId w:val="14"/>
  </w:num>
  <w:num w:numId="7">
    <w:abstractNumId w:val="10"/>
  </w:num>
  <w:num w:numId="8">
    <w:abstractNumId w:val="17"/>
  </w:num>
  <w:num w:numId="9">
    <w:abstractNumId w:val="5"/>
  </w:num>
  <w:num w:numId="10">
    <w:abstractNumId w:val="12"/>
  </w:num>
  <w:num w:numId="11">
    <w:abstractNumId w:val="13"/>
  </w:num>
  <w:num w:numId="12">
    <w:abstractNumId w:val="3"/>
  </w:num>
  <w:num w:numId="13">
    <w:abstractNumId w:val="16"/>
  </w:num>
  <w:num w:numId="14">
    <w:abstractNumId w:val="6"/>
  </w:num>
  <w:num w:numId="15">
    <w:abstractNumId w:val="15"/>
  </w:num>
  <w:num w:numId="16">
    <w:abstractNumId w:val="7"/>
  </w:num>
  <w:num w:numId="17">
    <w:abstractNumId w:val="18"/>
  </w:num>
  <w:num w:numId="18">
    <w:abstractNumId w:val="0"/>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6748"/>
    <w:rsid w:val="00037B82"/>
    <w:rsid w:val="0004074C"/>
    <w:rsid w:val="000446F4"/>
    <w:rsid w:val="00046C25"/>
    <w:rsid w:val="00074524"/>
    <w:rsid w:val="000831BB"/>
    <w:rsid w:val="000C0BAE"/>
    <w:rsid w:val="000C5E0E"/>
    <w:rsid w:val="000E367F"/>
    <w:rsid w:val="000E6B42"/>
    <w:rsid w:val="001001A2"/>
    <w:rsid w:val="0010542C"/>
    <w:rsid w:val="00113A76"/>
    <w:rsid w:val="00115128"/>
    <w:rsid w:val="00122733"/>
    <w:rsid w:val="0013458D"/>
    <w:rsid w:val="001502EB"/>
    <w:rsid w:val="00154DB8"/>
    <w:rsid w:val="00157F05"/>
    <w:rsid w:val="00174C8D"/>
    <w:rsid w:val="001812CC"/>
    <w:rsid w:val="00181796"/>
    <w:rsid w:val="001823A8"/>
    <w:rsid w:val="00183C80"/>
    <w:rsid w:val="001848B8"/>
    <w:rsid w:val="00191C33"/>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5254A"/>
    <w:rsid w:val="00252C1E"/>
    <w:rsid w:val="002812CF"/>
    <w:rsid w:val="002A1AC7"/>
    <w:rsid w:val="002A33D7"/>
    <w:rsid w:val="002A49D6"/>
    <w:rsid w:val="002D64AE"/>
    <w:rsid w:val="002E0E61"/>
    <w:rsid w:val="002E28C0"/>
    <w:rsid w:val="002E6E62"/>
    <w:rsid w:val="002F5876"/>
    <w:rsid w:val="003076B5"/>
    <w:rsid w:val="00320428"/>
    <w:rsid w:val="00321013"/>
    <w:rsid w:val="00331137"/>
    <w:rsid w:val="003362F6"/>
    <w:rsid w:val="00341157"/>
    <w:rsid w:val="00343896"/>
    <w:rsid w:val="00361A62"/>
    <w:rsid w:val="00380022"/>
    <w:rsid w:val="003810FA"/>
    <w:rsid w:val="00396F00"/>
    <w:rsid w:val="003A2BBE"/>
    <w:rsid w:val="003A6E94"/>
    <w:rsid w:val="003B4A32"/>
    <w:rsid w:val="003C0532"/>
    <w:rsid w:val="003C072E"/>
    <w:rsid w:val="003C78B7"/>
    <w:rsid w:val="003D06A6"/>
    <w:rsid w:val="003D0A7E"/>
    <w:rsid w:val="003D15D2"/>
    <w:rsid w:val="003D5644"/>
    <w:rsid w:val="003D5BF1"/>
    <w:rsid w:val="003E26F0"/>
    <w:rsid w:val="003F7C0C"/>
    <w:rsid w:val="00404421"/>
    <w:rsid w:val="00426F76"/>
    <w:rsid w:val="00434408"/>
    <w:rsid w:val="0044009D"/>
    <w:rsid w:val="00441A82"/>
    <w:rsid w:val="004433C8"/>
    <w:rsid w:val="00450E3D"/>
    <w:rsid w:val="00466EAD"/>
    <w:rsid w:val="00474C67"/>
    <w:rsid w:val="00481D62"/>
    <w:rsid w:val="004849C6"/>
    <w:rsid w:val="00493565"/>
    <w:rsid w:val="00496665"/>
    <w:rsid w:val="004A62F9"/>
    <w:rsid w:val="004B0E14"/>
    <w:rsid w:val="004F49A4"/>
    <w:rsid w:val="004F737C"/>
    <w:rsid w:val="004F76A3"/>
    <w:rsid w:val="0051142D"/>
    <w:rsid w:val="0052145A"/>
    <w:rsid w:val="00521AE7"/>
    <w:rsid w:val="005233A0"/>
    <w:rsid w:val="005256FF"/>
    <w:rsid w:val="005372AE"/>
    <w:rsid w:val="00540970"/>
    <w:rsid w:val="00542C5E"/>
    <w:rsid w:val="00543F1D"/>
    <w:rsid w:val="0056431D"/>
    <w:rsid w:val="00572F73"/>
    <w:rsid w:val="00577F75"/>
    <w:rsid w:val="00582455"/>
    <w:rsid w:val="00593B28"/>
    <w:rsid w:val="00596954"/>
    <w:rsid w:val="005A1507"/>
    <w:rsid w:val="005B2BBC"/>
    <w:rsid w:val="005C36E2"/>
    <w:rsid w:val="005C538B"/>
    <w:rsid w:val="005D2DE2"/>
    <w:rsid w:val="005D2E37"/>
    <w:rsid w:val="005E110E"/>
    <w:rsid w:val="005E576B"/>
    <w:rsid w:val="005F0147"/>
    <w:rsid w:val="00602DEC"/>
    <w:rsid w:val="006039D7"/>
    <w:rsid w:val="006070EF"/>
    <w:rsid w:val="00620D7D"/>
    <w:rsid w:val="00620EB5"/>
    <w:rsid w:val="00623A59"/>
    <w:rsid w:val="00625A78"/>
    <w:rsid w:val="00625E5C"/>
    <w:rsid w:val="006329F7"/>
    <w:rsid w:val="0064231A"/>
    <w:rsid w:val="00654995"/>
    <w:rsid w:val="00655ACE"/>
    <w:rsid w:val="00660B42"/>
    <w:rsid w:val="00663F2F"/>
    <w:rsid w:val="00682921"/>
    <w:rsid w:val="00692E8A"/>
    <w:rsid w:val="006930CF"/>
    <w:rsid w:val="006C6246"/>
    <w:rsid w:val="006D12FA"/>
    <w:rsid w:val="006D2BE4"/>
    <w:rsid w:val="006D467A"/>
    <w:rsid w:val="006D4810"/>
    <w:rsid w:val="006E1511"/>
    <w:rsid w:val="006E5263"/>
    <w:rsid w:val="006E63DA"/>
    <w:rsid w:val="006F2C6E"/>
    <w:rsid w:val="006F52FF"/>
    <w:rsid w:val="0070388C"/>
    <w:rsid w:val="00705119"/>
    <w:rsid w:val="0071106A"/>
    <w:rsid w:val="00714546"/>
    <w:rsid w:val="007245BB"/>
    <w:rsid w:val="00730FF0"/>
    <w:rsid w:val="0073119E"/>
    <w:rsid w:val="00751456"/>
    <w:rsid w:val="0075396C"/>
    <w:rsid w:val="007542EA"/>
    <w:rsid w:val="0076603F"/>
    <w:rsid w:val="007736B5"/>
    <w:rsid w:val="00796199"/>
    <w:rsid w:val="007B5F00"/>
    <w:rsid w:val="007C3899"/>
    <w:rsid w:val="007D3043"/>
    <w:rsid w:val="007D41B5"/>
    <w:rsid w:val="007E12DD"/>
    <w:rsid w:val="007E1467"/>
    <w:rsid w:val="007E49F2"/>
    <w:rsid w:val="007F20BA"/>
    <w:rsid w:val="007F3A49"/>
    <w:rsid w:val="007F6B12"/>
    <w:rsid w:val="00800190"/>
    <w:rsid w:val="00806401"/>
    <w:rsid w:val="00810A34"/>
    <w:rsid w:val="008113F4"/>
    <w:rsid w:val="00811C25"/>
    <w:rsid w:val="008179CA"/>
    <w:rsid w:val="00827C48"/>
    <w:rsid w:val="00831CF8"/>
    <w:rsid w:val="00831D27"/>
    <w:rsid w:val="00835C12"/>
    <w:rsid w:val="0083792A"/>
    <w:rsid w:val="00853A3E"/>
    <w:rsid w:val="00870FDE"/>
    <w:rsid w:val="008732AD"/>
    <w:rsid w:val="008738AA"/>
    <w:rsid w:val="008740F6"/>
    <w:rsid w:val="008B1FA4"/>
    <w:rsid w:val="008B2C23"/>
    <w:rsid w:val="008B7E0B"/>
    <w:rsid w:val="008C5C6B"/>
    <w:rsid w:val="008D06B0"/>
    <w:rsid w:val="008D2590"/>
    <w:rsid w:val="008D7EBE"/>
    <w:rsid w:val="008E3EF2"/>
    <w:rsid w:val="008F5B18"/>
    <w:rsid w:val="008F6257"/>
    <w:rsid w:val="009031A0"/>
    <w:rsid w:val="00915C3A"/>
    <w:rsid w:val="00963A60"/>
    <w:rsid w:val="00970119"/>
    <w:rsid w:val="0097260B"/>
    <w:rsid w:val="00983286"/>
    <w:rsid w:val="00990959"/>
    <w:rsid w:val="009A16B4"/>
    <w:rsid w:val="009A3590"/>
    <w:rsid w:val="009A5088"/>
    <w:rsid w:val="009B2AB0"/>
    <w:rsid w:val="009C4D6E"/>
    <w:rsid w:val="009D11D6"/>
    <w:rsid w:val="009D42F1"/>
    <w:rsid w:val="009E358F"/>
    <w:rsid w:val="009E5EFE"/>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2B42"/>
    <w:rsid w:val="00A5476E"/>
    <w:rsid w:val="00A727AC"/>
    <w:rsid w:val="00A73ED2"/>
    <w:rsid w:val="00A74451"/>
    <w:rsid w:val="00A75EB5"/>
    <w:rsid w:val="00A8211F"/>
    <w:rsid w:val="00A919C4"/>
    <w:rsid w:val="00A91DBE"/>
    <w:rsid w:val="00A9651F"/>
    <w:rsid w:val="00A9685A"/>
    <w:rsid w:val="00A97256"/>
    <w:rsid w:val="00AA319F"/>
    <w:rsid w:val="00AA5921"/>
    <w:rsid w:val="00AB3093"/>
    <w:rsid w:val="00AB4B29"/>
    <w:rsid w:val="00AB6BE7"/>
    <w:rsid w:val="00AC5FBC"/>
    <w:rsid w:val="00AC7FA4"/>
    <w:rsid w:val="00AD0A5A"/>
    <w:rsid w:val="00AE4F3B"/>
    <w:rsid w:val="00AE5FB2"/>
    <w:rsid w:val="00AF0746"/>
    <w:rsid w:val="00B10FEE"/>
    <w:rsid w:val="00B11ECD"/>
    <w:rsid w:val="00B21B5B"/>
    <w:rsid w:val="00B24AAE"/>
    <w:rsid w:val="00B30B1F"/>
    <w:rsid w:val="00B425C7"/>
    <w:rsid w:val="00B45EDD"/>
    <w:rsid w:val="00B52304"/>
    <w:rsid w:val="00B61DEA"/>
    <w:rsid w:val="00B80014"/>
    <w:rsid w:val="00B83D2C"/>
    <w:rsid w:val="00B84896"/>
    <w:rsid w:val="00B84ACE"/>
    <w:rsid w:val="00B85760"/>
    <w:rsid w:val="00B93867"/>
    <w:rsid w:val="00BA1193"/>
    <w:rsid w:val="00BA3CEF"/>
    <w:rsid w:val="00BA60C5"/>
    <w:rsid w:val="00BA7441"/>
    <w:rsid w:val="00BE4F5E"/>
    <w:rsid w:val="00BE50FF"/>
    <w:rsid w:val="00BE67AF"/>
    <w:rsid w:val="00BF4CCF"/>
    <w:rsid w:val="00C10852"/>
    <w:rsid w:val="00C36A1F"/>
    <w:rsid w:val="00C45B63"/>
    <w:rsid w:val="00C6195D"/>
    <w:rsid w:val="00C62F78"/>
    <w:rsid w:val="00C645F9"/>
    <w:rsid w:val="00C66E23"/>
    <w:rsid w:val="00C71DBB"/>
    <w:rsid w:val="00C73E91"/>
    <w:rsid w:val="00C751C9"/>
    <w:rsid w:val="00C77EEE"/>
    <w:rsid w:val="00C82A6F"/>
    <w:rsid w:val="00C84A70"/>
    <w:rsid w:val="00C85AC0"/>
    <w:rsid w:val="00C91683"/>
    <w:rsid w:val="00C92914"/>
    <w:rsid w:val="00C92FD5"/>
    <w:rsid w:val="00CA38D8"/>
    <w:rsid w:val="00CB23A0"/>
    <w:rsid w:val="00CB48F6"/>
    <w:rsid w:val="00CD1540"/>
    <w:rsid w:val="00CD3258"/>
    <w:rsid w:val="00CD6D0D"/>
    <w:rsid w:val="00D03FF3"/>
    <w:rsid w:val="00D04890"/>
    <w:rsid w:val="00D176EC"/>
    <w:rsid w:val="00D17AA7"/>
    <w:rsid w:val="00D4312A"/>
    <w:rsid w:val="00D4451E"/>
    <w:rsid w:val="00D4621C"/>
    <w:rsid w:val="00D54604"/>
    <w:rsid w:val="00D7018D"/>
    <w:rsid w:val="00D76864"/>
    <w:rsid w:val="00D82EF1"/>
    <w:rsid w:val="00D832BB"/>
    <w:rsid w:val="00D86238"/>
    <w:rsid w:val="00D86FA6"/>
    <w:rsid w:val="00D93446"/>
    <w:rsid w:val="00D94AF3"/>
    <w:rsid w:val="00D9521B"/>
    <w:rsid w:val="00DA0702"/>
    <w:rsid w:val="00DA34DA"/>
    <w:rsid w:val="00DA57E9"/>
    <w:rsid w:val="00DB6146"/>
    <w:rsid w:val="00DC0086"/>
    <w:rsid w:val="00DC1C19"/>
    <w:rsid w:val="00DC5111"/>
    <w:rsid w:val="00DC74E0"/>
    <w:rsid w:val="00DD088B"/>
    <w:rsid w:val="00DE5A13"/>
    <w:rsid w:val="00DF44C4"/>
    <w:rsid w:val="00DF769D"/>
    <w:rsid w:val="00E01B91"/>
    <w:rsid w:val="00E10E01"/>
    <w:rsid w:val="00E22831"/>
    <w:rsid w:val="00E34BD8"/>
    <w:rsid w:val="00E41F7A"/>
    <w:rsid w:val="00E44929"/>
    <w:rsid w:val="00E510DA"/>
    <w:rsid w:val="00E6082E"/>
    <w:rsid w:val="00E67003"/>
    <w:rsid w:val="00E6754E"/>
    <w:rsid w:val="00E75EA1"/>
    <w:rsid w:val="00E91E51"/>
    <w:rsid w:val="00E928E5"/>
    <w:rsid w:val="00EA562C"/>
    <w:rsid w:val="00EC1646"/>
    <w:rsid w:val="00ED2813"/>
    <w:rsid w:val="00EE1640"/>
    <w:rsid w:val="00EE2A70"/>
    <w:rsid w:val="00EE6969"/>
    <w:rsid w:val="00EE6C11"/>
    <w:rsid w:val="00EE7F63"/>
    <w:rsid w:val="00F02DFD"/>
    <w:rsid w:val="00F32449"/>
    <w:rsid w:val="00F40180"/>
    <w:rsid w:val="00F40190"/>
    <w:rsid w:val="00F40291"/>
    <w:rsid w:val="00F402F4"/>
    <w:rsid w:val="00F42569"/>
    <w:rsid w:val="00F445F4"/>
    <w:rsid w:val="00F45143"/>
    <w:rsid w:val="00F617F8"/>
    <w:rsid w:val="00F70BD2"/>
    <w:rsid w:val="00F72615"/>
    <w:rsid w:val="00F72C82"/>
    <w:rsid w:val="00F7567C"/>
    <w:rsid w:val="00F76F04"/>
    <w:rsid w:val="00F844A5"/>
    <w:rsid w:val="00F85044"/>
    <w:rsid w:val="00F95114"/>
    <w:rsid w:val="00F96274"/>
    <w:rsid w:val="00FA3B7C"/>
    <w:rsid w:val="00FA4F1A"/>
    <w:rsid w:val="00FB7997"/>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806401"/>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2022-11-03T12:34:00Z</dcterms:created>
  <dcterms:modified xsi:type="dcterms:W3CDTF">2022-11-03T12:34:00Z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fff3f-e1c2-4b1e-bdc0-751a7bde0765_Enabled">
    <vt:lpwstr>true</vt:lpwstr>
  </property>
  <property fmtid="{D5CDD505-2E9C-101B-9397-08002B2CF9AE}" pid="3" name="MSIP_Label_610fff3f-e1c2-4b1e-bdc0-751a7bde0765_SetDate">
    <vt:lpwstr>2022-10-18T13:22:23Z</vt:lpwstr>
  </property>
  <property fmtid="{D5CDD505-2E9C-101B-9397-08002B2CF9AE}" pid="4" name="MSIP_Label_610fff3f-e1c2-4b1e-bdc0-751a7bde0765_Method">
    <vt:lpwstr>Standard</vt:lpwstr>
  </property>
  <property fmtid="{D5CDD505-2E9C-101B-9397-08002B2CF9AE}" pid="5" name="MSIP_Label_610fff3f-e1c2-4b1e-bdc0-751a7bde0765_Name">
    <vt:lpwstr>defa4170-0d19-0005-0004-bc88714345d2</vt:lpwstr>
  </property>
  <property fmtid="{D5CDD505-2E9C-101B-9397-08002B2CF9AE}" pid="6" name="MSIP_Label_610fff3f-e1c2-4b1e-bdc0-751a7bde0765_SiteId">
    <vt:lpwstr>65749c96-419f-4ed3-9b54-c51eb4b7dd53</vt:lpwstr>
  </property>
  <property fmtid="{D5CDD505-2E9C-101B-9397-08002B2CF9AE}" pid="7" name="MSIP_Label_610fff3f-e1c2-4b1e-bdc0-751a7bde0765_ActionId">
    <vt:lpwstr>3691977d-dfe2-4238-9201-f6278ce6c825</vt:lpwstr>
  </property>
  <property fmtid="{D5CDD505-2E9C-101B-9397-08002B2CF9AE}" pid="8" name="MSIP_Label_610fff3f-e1c2-4b1e-bdc0-751a7bde0765_ContentBits">
    <vt:lpwstr>0</vt:lpwstr>
  </property>
</Properties>
</file>