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:rsidR="00A61237" w:rsidRPr="005C70D9" w:rsidRDefault="00A61237" w:rsidP="00A61237">
      <w:pPr>
        <w:ind w:left="720" w:right="-46" w:hanging="720"/>
        <w:jc w:val="right"/>
        <w:outlineLvl w:val="0"/>
        <w:rPr>
          <w:rFonts w:ascii="Arial" w:hAnsi="Arial" w:cs="Arial"/>
          <w:b/>
        </w:rPr>
      </w:pPr>
      <w:r w:rsidRPr="005C70D9">
        <w:rPr>
          <w:rFonts w:ascii="Arial" w:hAnsi="Arial" w:cs="Arial"/>
          <w:b/>
        </w:rPr>
        <w:t>36/1/4/1/201700424</w:t>
      </w:r>
    </w:p>
    <w:p w:rsidR="00A61237" w:rsidRPr="005C70D9" w:rsidRDefault="00A61237" w:rsidP="00A61237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5C70D9">
        <w:rPr>
          <w:rFonts w:ascii="Arial" w:hAnsi="Arial" w:cs="Arial"/>
          <w:b/>
        </w:rPr>
        <w:t>NATIONAL ASSEMBLY</w:t>
      </w:r>
    </w:p>
    <w:p w:rsidR="00A61237" w:rsidRPr="005C70D9" w:rsidRDefault="00A61237" w:rsidP="00A6123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61237" w:rsidRPr="005C70D9" w:rsidRDefault="00A61237" w:rsidP="00A6123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5C70D9">
        <w:rPr>
          <w:rFonts w:ascii="Arial" w:hAnsi="Arial" w:cs="Arial"/>
          <w:b/>
          <w:u w:val="single"/>
        </w:rPr>
        <w:t>FOR WRITTEN REPLY</w:t>
      </w:r>
    </w:p>
    <w:p w:rsidR="00A61237" w:rsidRPr="005C70D9" w:rsidRDefault="00A61237" w:rsidP="00A6123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61237" w:rsidRPr="005C70D9" w:rsidRDefault="00A61237" w:rsidP="00A6123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5C70D9">
        <w:rPr>
          <w:rFonts w:ascii="Arial" w:hAnsi="Arial" w:cs="Arial"/>
          <w:b/>
          <w:u w:val="single"/>
        </w:rPr>
        <w:t>QUESTION 3527</w:t>
      </w:r>
    </w:p>
    <w:p w:rsidR="00A61237" w:rsidRPr="005C70D9" w:rsidRDefault="00A61237" w:rsidP="00A6123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61237" w:rsidRPr="005C70D9" w:rsidRDefault="00A61237" w:rsidP="00A61237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5C70D9">
        <w:rPr>
          <w:rFonts w:ascii="Arial" w:hAnsi="Arial" w:cs="Arial"/>
          <w:b/>
          <w:u w:val="single"/>
        </w:rPr>
        <w:t>DATE OF PUBLICATION IN INTERNAL QUESTION PAPER: 3 NOVEMBER 2017</w:t>
      </w:r>
    </w:p>
    <w:p w:rsidR="00A61237" w:rsidRPr="005C70D9" w:rsidRDefault="00A61237" w:rsidP="00A61237">
      <w:pPr>
        <w:jc w:val="center"/>
        <w:rPr>
          <w:rFonts w:ascii="Arial" w:hAnsi="Arial" w:cs="Arial"/>
          <w:b/>
          <w:u w:val="single"/>
        </w:rPr>
      </w:pPr>
      <w:r w:rsidRPr="005C70D9">
        <w:rPr>
          <w:rFonts w:ascii="Arial" w:hAnsi="Arial" w:cs="Arial"/>
          <w:b/>
          <w:u w:val="single"/>
        </w:rPr>
        <w:t>(INTERNAL QUESTION PAPER NO 41-2017)</w:t>
      </w:r>
    </w:p>
    <w:p w:rsidR="00A61237" w:rsidRPr="005C70D9" w:rsidRDefault="00A61237" w:rsidP="00A61237">
      <w:pPr>
        <w:ind w:left="851" w:hanging="851"/>
        <w:rPr>
          <w:rFonts w:ascii="Arial" w:hAnsi="Arial" w:cs="Arial"/>
          <w:b/>
        </w:rPr>
      </w:pPr>
    </w:p>
    <w:p w:rsidR="00A61237" w:rsidRPr="005C70D9" w:rsidRDefault="00A61237" w:rsidP="00A61237">
      <w:pPr>
        <w:ind w:left="851" w:hanging="851"/>
        <w:rPr>
          <w:rFonts w:ascii="Arial" w:hAnsi="Arial" w:cs="Arial"/>
          <w:b/>
        </w:rPr>
      </w:pPr>
      <w:r w:rsidRPr="005C70D9">
        <w:rPr>
          <w:rFonts w:ascii="Arial" w:hAnsi="Arial" w:cs="Arial"/>
          <w:b/>
        </w:rPr>
        <w:t>3527.</w:t>
      </w:r>
      <w:r w:rsidRPr="005C70D9">
        <w:rPr>
          <w:rFonts w:ascii="Arial" w:hAnsi="Arial" w:cs="Arial"/>
          <w:b/>
        </w:rPr>
        <w:tab/>
      </w:r>
      <w:proofErr w:type="spellStart"/>
      <w:r w:rsidRPr="005C70D9">
        <w:rPr>
          <w:rFonts w:ascii="Arial" w:hAnsi="Arial" w:cs="Arial"/>
          <w:b/>
        </w:rPr>
        <w:t>Mr</w:t>
      </w:r>
      <w:proofErr w:type="spellEnd"/>
      <w:r w:rsidRPr="005C70D9">
        <w:rPr>
          <w:rFonts w:ascii="Arial" w:hAnsi="Arial" w:cs="Arial"/>
          <w:b/>
        </w:rPr>
        <w:t xml:space="preserve"> T J </w:t>
      </w:r>
      <w:proofErr w:type="spellStart"/>
      <w:r w:rsidRPr="005C70D9">
        <w:rPr>
          <w:rFonts w:ascii="Arial" w:hAnsi="Arial" w:cs="Arial"/>
          <w:b/>
        </w:rPr>
        <w:t>Brauteseth</w:t>
      </w:r>
      <w:proofErr w:type="spellEnd"/>
      <w:r w:rsidRPr="005C70D9">
        <w:rPr>
          <w:rFonts w:ascii="Arial" w:hAnsi="Arial" w:cs="Arial"/>
          <w:b/>
        </w:rPr>
        <w:t xml:space="preserve"> (DA) to ask the Minister of Police:</w:t>
      </w:r>
    </w:p>
    <w:p w:rsidR="00A61237" w:rsidRPr="005C70D9" w:rsidRDefault="00A61237" w:rsidP="00A61237">
      <w:pPr>
        <w:ind w:left="629" w:hanging="629"/>
        <w:jc w:val="both"/>
        <w:rPr>
          <w:rFonts w:ascii="Arial" w:hAnsi="Arial" w:cs="Arial"/>
        </w:rPr>
      </w:pPr>
    </w:p>
    <w:p w:rsidR="00A61237" w:rsidRPr="005C70D9" w:rsidRDefault="00A61237" w:rsidP="00A61237">
      <w:pPr>
        <w:ind w:left="629" w:hanging="629"/>
        <w:jc w:val="both"/>
        <w:rPr>
          <w:rFonts w:ascii="Arial" w:hAnsi="Arial" w:cs="Arial"/>
          <w:lang w:eastAsia="en-ZA"/>
        </w:rPr>
      </w:pPr>
      <w:r w:rsidRPr="005C70D9">
        <w:rPr>
          <w:rFonts w:ascii="Arial" w:hAnsi="Arial" w:cs="Arial"/>
        </w:rPr>
        <w:t>(1)</w:t>
      </w:r>
      <w:r w:rsidRPr="005C70D9">
        <w:rPr>
          <w:rFonts w:ascii="Arial" w:hAnsi="Arial" w:cs="Arial"/>
        </w:rPr>
        <w:tab/>
        <w:t xml:space="preserve">Whether any children have been reported as (a) missing or (b) having absconded from the </w:t>
      </w:r>
      <w:r w:rsidRPr="005C70D9">
        <w:rPr>
          <w:rFonts w:ascii="Arial" w:hAnsi="Arial" w:cs="Arial"/>
          <w:color w:val="000000"/>
          <w:lang w:eastAsia="en-ZA"/>
        </w:rPr>
        <w:t xml:space="preserve">Don </w:t>
      </w:r>
      <w:proofErr w:type="spellStart"/>
      <w:r w:rsidRPr="005C70D9">
        <w:rPr>
          <w:rFonts w:ascii="Arial" w:hAnsi="Arial" w:cs="Arial"/>
          <w:color w:val="000000"/>
          <w:lang w:eastAsia="en-ZA"/>
        </w:rPr>
        <w:t>Mattera</w:t>
      </w:r>
      <w:proofErr w:type="spellEnd"/>
      <w:r w:rsidRPr="005C70D9">
        <w:rPr>
          <w:rFonts w:ascii="Arial" w:hAnsi="Arial" w:cs="Arial"/>
          <w:color w:val="000000"/>
          <w:lang w:eastAsia="en-ZA"/>
        </w:rPr>
        <w:t xml:space="preserve"> Child and Youth Care Centre in </w:t>
      </w:r>
      <w:proofErr w:type="spellStart"/>
      <w:r w:rsidRPr="005C70D9">
        <w:rPr>
          <w:rFonts w:ascii="Arial" w:hAnsi="Arial" w:cs="Arial"/>
          <w:color w:val="000000"/>
          <w:lang w:eastAsia="en-ZA"/>
        </w:rPr>
        <w:t>Edenvale</w:t>
      </w:r>
      <w:proofErr w:type="spellEnd"/>
      <w:r w:rsidRPr="005C70D9">
        <w:rPr>
          <w:rFonts w:ascii="Arial" w:hAnsi="Arial" w:cs="Arial"/>
        </w:rPr>
        <w:t xml:space="preserve"> in 2017; if so, (</w:t>
      </w:r>
      <w:proofErr w:type="spellStart"/>
      <w:r w:rsidRPr="005C70D9">
        <w:rPr>
          <w:rFonts w:ascii="Arial" w:hAnsi="Arial" w:cs="Arial"/>
        </w:rPr>
        <w:t>i</w:t>
      </w:r>
      <w:proofErr w:type="spellEnd"/>
      <w:r w:rsidRPr="005C70D9">
        <w:rPr>
          <w:rFonts w:ascii="Arial" w:hAnsi="Arial" w:cs="Arial"/>
        </w:rPr>
        <w:t>) what number of children, (ii) on what dates were they reported as missing or having absconded and (iii) what are the case numbers for each case;</w:t>
      </w:r>
    </w:p>
    <w:p w:rsidR="00A61237" w:rsidRPr="005C70D9" w:rsidRDefault="00A61237" w:rsidP="00A61237">
      <w:pPr>
        <w:ind w:left="629" w:hanging="629"/>
        <w:jc w:val="both"/>
        <w:rPr>
          <w:rFonts w:ascii="Arial" w:hAnsi="Arial" w:cs="Arial"/>
          <w:color w:val="000000"/>
        </w:rPr>
      </w:pPr>
    </w:p>
    <w:p w:rsidR="00A61237" w:rsidRPr="005C70D9" w:rsidRDefault="00A61237" w:rsidP="00A61237">
      <w:pPr>
        <w:ind w:left="629" w:hanging="629"/>
        <w:jc w:val="both"/>
        <w:rPr>
          <w:rFonts w:ascii="Arial" w:hAnsi="Arial" w:cs="Arial"/>
        </w:rPr>
      </w:pPr>
      <w:r w:rsidRPr="005C70D9">
        <w:rPr>
          <w:rFonts w:ascii="Arial" w:hAnsi="Arial" w:cs="Arial"/>
          <w:color w:val="000000"/>
        </w:rPr>
        <w:t>(2)</w:t>
      </w:r>
      <w:r w:rsidRPr="005C70D9">
        <w:rPr>
          <w:rFonts w:ascii="Arial" w:hAnsi="Arial" w:cs="Arial"/>
          <w:color w:val="000000"/>
        </w:rPr>
        <w:tab/>
      </w:r>
      <w:proofErr w:type="gramStart"/>
      <w:r w:rsidRPr="005C70D9">
        <w:rPr>
          <w:rFonts w:ascii="Arial" w:hAnsi="Arial" w:cs="Arial"/>
        </w:rPr>
        <w:t>what</w:t>
      </w:r>
      <w:proofErr w:type="gramEnd"/>
      <w:r w:rsidRPr="005C70D9">
        <w:rPr>
          <w:rFonts w:ascii="Arial" w:hAnsi="Arial" w:cs="Arial"/>
        </w:rPr>
        <w:t xml:space="preserve"> is the progress with regard to the investigation of each case?</w:t>
      </w:r>
    </w:p>
    <w:p w:rsidR="00A61237" w:rsidRPr="005C70D9" w:rsidRDefault="00A61237" w:rsidP="00A61237">
      <w:pPr>
        <w:ind w:left="629" w:hanging="629"/>
        <w:jc w:val="right"/>
        <w:rPr>
          <w:rFonts w:ascii="Arial" w:hAnsi="Arial" w:cs="Arial"/>
        </w:rPr>
      </w:pPr>
      <w:r w:rsidRPr="005C70D9">
        <w:rPr>
          <w:rFonts w:ascii="Arial" w:hAnsi="Arial" w:cs="Arial"/>
        </w:rPr>
        <w:t>NW3954E</w:t>
      </w:r>
    </w:p>
    <w:p w:rsidR="00A61237" w:rsidRPr="005C70D9" w:rsidRDefault="00A61237" w:rsidP="00A61237">
      <w:pPr>
        <w:ind w:left="629" w:hanging="629"/>
        <w:jc w:val="both"/>
        <w:rPr>
          <w:rFonts w:ascii="Arial" w:hAnsi="Arial" w:cs="Arial"/>
          <w:b/>
        </w:rPr>
      </w:pPr>
    </w:p>
    <w:p w:rsidR="00A61237" w:rsidRPr="005C70D9" w:rsidRDefault="00A61237" w:rsidP="00A61237">
      <w:pPr>
        <w:ind w:left="629" w:hanging="629"/>
        <w:jc w:val="both"/>
        <w:rPr>
          <w:rFonts w:ascii="Arial" w:hAnsi="Arial" w:cs="Arial"/>
          <w:b/>
        </w:rPr>
      </w:pPr>
      <w:r w:rsidRPr="005C70D9">
        <w:rPr>
          <w:rFonts w:ascii="Arial" w:hAnsi="Arial" w:cs="Arial"/>
          <w:b/>
        </w:rPr>
        <w:t>REPLY:</w:t>
      </w:r>
    </w:p>
    <w:p w:rsidR="00A61237" w:rsidRPr="005C70D9" w:rsidRDefault="00A61237" w:rsidP="00A61237">
      <w:pPr>
        <w:rPr>
          <w:rFonts w:ascii="Arial" w:hAnsi="Arial" w:cs="Arial"/>
        </w:rPr>
      </w:pPr>
    </w:p>
    <w:p w:rsidR="00A61237" w:rsidRPr="005C70D9" w:rsidRDefault="00A61237" w:rsidP="00A61237">
      <w:pPr>
        <w:tabs>
          <w:tab w:val="left" w:pos="1843"/>
        </w:tabs>
        <w:rPr>
          <w:rFonts w:ascii="Arial" w:hAnsi="Arial" w:cs="Arial"/>
        </w:rPr>
      </w:pPr>
      <w:r w:rsidRPr="005C70D9">
        <w:rPr>
          <w:rFonts w:ascii="Arial" w:hAnsi="Arial" w:cs="Arial"/>
        </w:rPr>
        <w:t>(1)(a)</w:t>
      </w:r>
      <w:r w:rsidRPr="005C70D9">
        <w:rPr>
          <w:rFonts w:ascii="Arial" w:hAnsi="Arial" w:cs="Arial"/>
        </w:rPr>
        <w:tab/>
        <w:t xml:space="preserve">No, children have not been reported as missing from the </w:t>
      </w:r>
      <w:proofErr w:type="spellStart"/>
      <w:r w:rsidRPr="005C70D9">
        <w:rPr>
          <w:rFonts w:ascii="Arial" w:hAnsi="Arial" w:cs="Arial"/>
        </w:rPr>
        <w:t>centre</w:t>
      </w:r>
      <w:proofErr w:type="spellEnd"/>
      <w:r w:rsidRPr="005C70D9">
        <w:rPr>
          <w:rFonts w:ascii="Arial" w:hAnsi="Arial" w:cs="Arial"/>
        </w:rPr>
        <w:t>.</w:t>
      </w:r>
    </w:p>
    <w:p w:rsidR="00A61237" w:rsidRPr="005C70D9" w:rsidRDefault="00A61237" w:rsidP="00A61237">
      <w:pPr>
        <w:pStyle w:val="ListParagraph"/>
        <w:tabs>
          <w:tab w:val="left" w:pos="1843"/>
        </w:tabs>
        <w:ind w:left="1843" w:hanging="1843"/>
        <w:rPr>
          <w:rFonts w:ascii="Arial" w:hAnsi="Arial" w:cs="Arial"/>
          <w:lang w:val="en-GB"/>
        </w:rPr>
      </w:pPr>
      <w:r w:rsidRPr="005C70D9">
        <w:rPr>
          <w:rFonts w:ascii="Arial" w:hAnsi="Arial" w:cs="Arial"/>
          <w:lang w:val="en-GB"/>
        </w:rPr>
        <w:t>(1)(b)</w:t>
      </w:r>
      <w:r w:rsidRPr="005C70D9">
        <w:rPr>
          <w:rFonts w:ascii="Arial" w:hAnsi="Arial" w:cs="Arial"/>
          <w:lang w:val="en-GB"/>
        </w:rPr>
        <w:tab/>
        <w:t>Yes, there have been children that absconded from the centre in 2017.</w:t>
      </w:r>
    </w:p>
    <w:p w:rsidR="00A61237" w:rsidRPr="005C70D9" w:rsidRDefault="00A61237" w:rsidP="00A61237">
      <w:pPr>
        <w:tabs>
          <w:tab w:val="right" w:pos="0"/>
        </w:tabs>
        <w:ind w:right="90"/>
        <w:jc w:val="both"/>
        <w:rPr>
          <w:rFonts w:ascii="Arial" w:hAnsi="Arial" w:cs="Arial"/>
        </w:rPr>
      </w:pPr>
      <w:r w:rsidRPr="005C70D9">
        <w:rPr>
          <w:rFonts w:ascii="Arial" w:hAnsi="Arial" w:cs="Arial"/>
        </w:rPr>
        <w:tab/>
      </w:r>
    </w:p>
    <w:p w:rsidR="00A61237" w:rsidRPr="005C70D9" w:rsidRDefault="00A61237" w:rsidP="00A61237">
      <w:pPr>
        <w:tabs>
          <w:tab w:val="left" w:pos="709"/>
          <w:tab w:val="right" w:pos="993"/>
          <w:tab w:val="left" w:pos="1843"/>
        </w:tabs>
        <w:ind w:right="90"/>
        <w:jc w:val="both"/>
        <w:rPr>
          <w:rFonts w:ascii="Arial" w:hAnsi="Arial" w:cs="Arial"/>
        </w:rPr>
      </w:pPr>
      <w:r w:rsidRPr="005C70D9">
        <w:rPr>
          <w:rFonts w:ascii="Arial" w:hAnsi="Arial" w:cs="Arial"/>
        </w:rPr>
        <w:t>(1)(</w:t>
      </w:r>
      <w:proofErr w:type="spellStart"/>
      <w:r w:rsidRPr="005C70D9">
        <w:rPr>
          <w:rFonts w:ascii="Arial" w:hAnsi="Arial" w:cs="Arial"/>
        </w:rPr>
        <w:t>i</w:t>
      </w:r>
      <w:proofErr w:type="spellEnd"/>
      <w:r w:rsidRPr="005C70D9">
        <w:rPr>
          <w:rFonts w:ascii="Arial" w:hAnsi="Arial" w:cs="Arial"/>
        </w:rPr>
        <w:t xml:space="preserve">)  </w:t>
      </w:r>
      <w:r w:rsidRPr="005C70D9">
        <w:rPr>
          <w:rFonts w:ascii="Arial" w:hAnsi="Arial" w:cs="Arial"/>
        </w:rPr>
        <w:tab/>
        <w:t xml:space="preserve">    </w:t>
      </w:r>
      <w:r w:rsidRPr="005C70D9">
        <w:rPr>
          <w:rFonts w:ascii="Arial" w:hAnsi="Arial" w:cs="Arial"/>
        </w:rPr>
        <w:tab/>
      </w:r>
      <w:r w:rsidRPr="005C70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total of </w:t>
      </w:r>
      <w:r w:rsidRPr="005C70D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children absconded from the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>.</w:t>
      </w:r>
    </w:p>
    <w:p w:rsidR="00A61237" w:rsidRPr="005C70D9" w:rsidRDefault="00A61237" w:rsidP="00A61237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p w:rsidR="00A61237" w:rsidRPr="005C70D9" w:rsidRDefault="00A61237" w:rsidP="00A61237">
      <w:pPr>
        <w:tabs>
          <w:tab w:val="right" w:pos="9628"/>
        </w:tabs>
        <w:ind w:left="1843" w:right="90" w:hanging="1843"/>
        <w:jc w:val="both"/>
        <w:rPr>
          <w:rFonts w:ascii="Arial" w:hAnsi="Arial" w:cs="Arial"/>
        </w:rPr>
      </w:pPr>
      <w:r w:rsidRPr="005C70D9">
        <w:rPr>
          <w:rFonts w:ascii="Arial" w:hAnsi="Arial" w:cs="Arial"/>
        </w:rPr>
        <w:t xml:space="preserve">(1)(ii)(iii) and (2) A replication of OB numbers appear, due to the fact that some of the youth absconded together and the Don </w:t>
      </w:r>
      <w:proofErr w:type="spellStart"/>
      <w:r w:rsidRPr="005C70D9">
        <w:rPr>
          <w:rFonts w:ascii="Arial" w:hAnsi="Arial" w:cs="Arial"/>
        </w:rPr>
        <w:t>Mattera</w:t>
      </w:r>
      <w:proofErr w:type="spellEnd"/>
      <w:r w:rsidRPr="005C70D9">
        <w:rPr>
          <w:rFonts w:ascii="Arial" w:hAnsi="Arial" w:cs="Arial"/>
        </w:rPr>
        <w:t xml:space="preserve"> Child and Youth Care Centre</w:t>
      </w:r>
      <w:r>
        <w:rPr>
          <w:rFonts w:ascii="Arial" w:hAnsi="Arial" w:cs="Arial"/>
        </w:rPr>
        <w:t>,</w:t>
      </w:r>
      <w:r w:rsidRPr="005C70D9">
        <w:rPr>
          <w:rFonts w:ascii="Arial" w:hAnsi="Arial" w:cs="Arial"/>
        </w:rPr>
        <w:t xml:space="preserve"> reported it on the same date and time.</w:t>
      </w:r>
    </w:p>
    <w:p w:rsidR="00A61237" w:rsidRPr="005C70D9" w:rsidRDefault="00A61237" w:rsidP="00A61237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2"/>
        <w:gridCol w:w="4944"/>
      </w:tblGrid>
      <w:tr w:rsidR="00A61237" w:rsidRPr="005C70D9" w:rsidTr="002D604F">
        <w:trPr>
          <w:tblHeader/>
        </w:trPr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D9">
              <w:rPr>
                <w:rFonts w:ascii="Arial" w:hAnsi="Arial" w:cs="Arial"/>
                <w:b/>
                <w:sz w:val="20"/>
                <w:szCs w:val="20"/>
              </w:rPr>
              <w:lastRenderedPageBreak/>
              <w:t>(1)(ii)</w:t>
            </w:r>
          </w:p>
          <w:p w:rsidR="00A61237" w:rsidRPr="005C70D9" w:rsidRDefault="00A61237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D9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proofErr w:type="spellStart"/>
            <w:r w:rsidRPr="005C70D9">
              <w:rPr>
                <w:rFonts w:ascii="Arial" w:hAnsi="Arial" w:cs="Arial"/>
                <w:b/>
                <w:sz w:val="20"/>
                <w:szCs w:val="20"/>
              </w:rPr>
              <w:t>Abscondment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D9">
              <w:rPr>
                <w:rFonts w:ascii="Arial" w:hAnsi="Arial" w:cs="Arial"/>
                <w:b/>
                <w:sz w:val="20"/>
                <w:szCs w:val="20"/>
              </w:rPr>
              <w:t>(1)(iii)</w:t>
            </w:r>
          </w:p>
          <w:p w:rsidR="00A61237" w:rsidRPr="005C70D9" w:rsidRDefault="00A61237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D9">
              <w:rPr>
                <w:rFonts w:ascii="Arial" w:hAnsi="Arial" w:cs="Arial"/>
                <w:b/>
                <w:sz w:val="20"/>
                <w:szCs w:val="20"/>
              </w:rPr>
              <w:t>SAPS OB Number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D9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  <w:p w:rsidR="00A61237" w:rsidRPr="005C70D9" w:rsidRDefault="00A61237" w:rsidP="002D6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D9">
              <w:rPr>
                <w:rFonts w:ascii="Arial" w:hAnsi="Arial" w:cs="Arial"/>
                <w:b/>
                <w:sz w:val="20"/>
                <w:szCs w:val="20"/>
              </w:rPr>
              <w:t>Progress/Status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2017/02/04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259/02/2017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 xml:space="preserve">Returned to the </w:t>
            </w:r>
            <w:proofErr w:type="spellStart"/>
            <w:r w:rsidRPr="005C70D9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Pr="005C7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2017/02/04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259/02/2017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Child is in the care of his biological mother.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2017/02/07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472/02/2017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 xml:space="preserve">Returned to the </w:t>
            </w:r>
            <w:proofErr w:type="spellStart"/>
            <w:r w:rsidRPr="005C70D9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Pr="005C7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2017/02/07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472/02/2017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Child is in the care of her biological father.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2017/03/27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1485/03/2017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Whereabouts unknown.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2017/03/27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1485/03/2017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 xml:space="preserve">Returned to the </w:t>
            </w:r>
            <w:proofErr w:type="spellStart"/>
            <w:r w:rsidRPr="005C70D9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Pr="005C7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2017/04/28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2468/04/2017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Whereabouts unknown.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2017/04/28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2468/04/2017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In the care of biological mother.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2017/04/28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2468/04/2017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In the care of biological mother.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2017/04/28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2468/04/2017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In private place of safety in Vereeniging.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2017/04/28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2468/04/2017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In the care of biological mother.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2017/04/28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2468/04/2017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 xml:space="preserve">Returned to the </w:t>
            </w:r>
            <w:proofErr w:type="spellStart"/>
            <w:r w:rsidRPr="005C70D9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Pr="005C7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2017/10/30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1911/10/2017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In the care of a place of Safety, Durban.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2017/10/30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1911/10/2017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In the care of significant other.</w:t>
            </w:r>
          </w:p>
        </w:tc>
      </w:tr>
      <w:tr w:rsidR="00A61237" w:rsidRPr="005C70D9" w:rsidTr="002D604F">
        <w:tc>
          <w:tcPr>
            <w:tcW w:w="1985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2017/10/30</w:t>
            </w:r>
          </w:p>
        </w:tc>
        <w:tc>
          <w:tcPr>
            <w:tcW w:w="1984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1911/10/2017</w:t>
            </w:r>
          </w:p>
        </w:tc>
        <w:tc>
          <w:tcPr>
            <w:tcW w:w="4962" w:type="dxa"/>
            <w:shd w:val="clear" w:color="auto" w:fill="auto"/>
          </w:tcPr>
          <w:p w:rsidR="00A61237" w:rsidRPr="005C70D9" w:rsidRDefault="00A61237" w:rsidP="002D604F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C70D9">
              <w:rPr>
                <w:rFonts w:ascii="Arial" w:hAnsi="Arial" w:cs="Arial"/>
                <w:sz w:val="20"/>
                <w:szCs w:val="20"/>
              </w:rPr>
              <w:t>Whereabouts unknown.</w:t>
            </w:r>
          </w:p>
        </w:tc>
      </w:tr>
    </w:tbl>
    <w:p w:rsidR="00A61237" w:rsidRPr="005C70D9" w:rsidRDefault="00A61237" w:rsidP="00A61237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A61237" w:rsidRPr="005C70D9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A0" w:rsidRDefault="001B6BA0" w:rsidP="00020C8A">
      <w:r>
        <w:separator/>
      </w:r>
    </w:p>
  </w:endnote>
  <w:endnote w:type="continuationSeparator" w:id="0">
    <w:p w:rsidR="001B6BA0" w:rsidRDefault="001B6BA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A0" w:rsidRDefault="001B6BA0" w:rsidP="00020C8A">
      <w:r>
        <w:separator/>
      </w:r>
    </w:p>
  </w:footnote>
  <w:footnote w:type="continuationSeparator" w:id="0">
    <w:p w:rsidR="001B6BA0" w:rsidRDefault="001B6BA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FF6"/>
    <w:multiLevelType w:val="hybridMultilevel"/>
    <w:tmpl w:val="A5B0EFF4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A65DA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42E9"/>
    <w:multiLevelType w:val="hybridMultilevel"/>
    <w:tmpl w:val="09E05548"/>
    <w:lvl w:ilvl="0" w:tplc="9EAE1F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401D7"/>
    <w:multiLevelType w:val="hybridMultilevel"/>
    <w:tmpl w:val="C922AAD8"/>
    <w:lvl w:ilvl="0" w:tplc="8AB8524E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4E15"/>
    <w:multiLevelType w:val="hybridMultilevel"/>
    <w:tmpl w:val="17F0B3E4"/>
    <w:lvl w:ilvl="0" w:tplc="29228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6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0D2EFF"/>
    <w:rsid w:val="0010163A"/>
    <w:rsid w:val="001426BE"/>
    <w:rsid w:val="0018484C"/>
    <w:rsid w:val="00193036"/>
    <w:rsid w:val="00193F07"/>
    <w:rsid w:val="001B6BA0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4650A"/>
    <w:rsid w:val="00355C7B"/>
    <w:rsid w:val="00376D4C"/>
    <w:rsid w:val="003A29F4"/>
    <w:rsid w:val="003C3BC9"/>
    <w:rsid w:val="003E562D"/>
    <w:rsid w:val="003F0F52"/>
    <w:rsid w:val="003F6713"/>
    <w:rsid w:val="00432B0F"/>
    <w:rsid w:val="004620BB"/>
    <w:rsid w:val="004841E2"/>
    <w:rsid w:val="004842A5"/>
    <w:rsid w:val="00487C39"/>
    <w:rsid w:val="004D7391"/>
    <w:rsid w:val="004E259E"/>
    <w:rsid w:val="004E7030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40799"/>
    <w:rsid w:val="00A51E91"/>
    <w:rsid w:val="00A60330"/>
    <w:rsid w:val="00A61237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54810"/>
    <w:rsid w:val="00E61CD7"/>
    <w:rsid w:val="00E71F37"/>
    <w:rsid w:val="00EB4706"/>
    <w:rsid w:val="00ED15D2"/>
    <w:rsid w:val="00EF6470"/>
    <w:rsid w:val="00F01AF5"/>
    <w:rsid w:val="00F122B1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Strong">
    <w:name w:val="Strong"/>
    <w:qFormat/>
    <w:rsid w:val="0043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2017-11-29T13:48:00Z</dcterms:created>
  <dcterms:modified xsi:type="dcterms:W3CDTF">2017-11-29T13:48:00Z</dcterms:modified>
</cp:coreProperties>
</file>