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7F731C" w:rsidRDefault="00F515CF" w:rsidP="007B27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F731C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7F731C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7F731C" w:rsidRDefault="001304CF" w:rsidP="007B27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731C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7F731C">
        <w:rPr>
          <w:rFonts w:ascii="Arial" w:eastAsia="Times New Roman" w:hAnsi="Arial" w:cs="Arial"/>
          <w:b/>
          <w:sz w:val="24"/>
          <w:szCs w:val="24"/>
        </w:rPr>
        <w:t>R</w:t>
      </w:r>
      <w:r w:rsidRPr="007F731C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7F731C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7F731C" w:rsidRDefault="001168CA" w:rsidP="007B27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7F731C" w:rsidRDefault="00FD7F03" w:rsidP="007B27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7F731C" w:rsidRDefault="00F515CF" w:rsidP="007B27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731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73CF2">
        <w:rPr>
          <w:rFonts w:ascii="Arial" w:eastAsia="Times New Roman" w:hAnsi="Arial" w:cs="Arial"/>
          <w:b/>
          <w:bCs/>
          <w:sz w:val="24"/>
          <w:szCs w:val="24"/>
        </w:rPr>
        <w:t>3512</w:t>
      </w:r>
    </w:p>
    <w:p w:rsidR="00FF1348" w:rsidRPr="007F731C" w:rsidRDefault="00F515CF" w:rsidP="007B27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731C">
        <w:rPr>
          <w:rFonts w:ascii="Arial" w:eastAsia="Times New Roman" w:hAnsi="Arial" w:cs="Arial"/>
          <w:sz w:val="24"/>
          <w:szCs w:val="24"/>
        </w:rPr>
        <w:t> </w:t>
      </w:r>
    </w:p>
    <w:p w:rsidR="002355A7" w:rsidRPr="007F731C" w:rsidRDefault="00687C52" w:rsidP="007B27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E60DB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23742D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23742D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>30</w:t>
      </w:r>
      <w:r w:rsidR="00AE60DB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7F731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7F731C" w:rsidRDefault="00E34B5B" w:rsidP="007B2703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F4A07" w:rsidRPr="007F731C" w:rsidRDefault="00273CF2" w:rsidP="007B2703">
      <w:pPr>
        <w:spacing w:after="0" w:line="240" w:lineRule="auto"/>
        <w:ind w:right="26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3512</w:t>
      </w:r>
      <w:r w:rsidR="001F4A07" w:rsidRPr="007F731C">
        <w:rPr>
          <w:rFonts w:ascii="Arial" w:hAnsi="Arial" w:cs="Arial"/>
          <w:b/>
          <w:sz w:val="24"/>
          <w:szCs w:val="24"/>
        </w:rPr>
        <w:t>. Mr N P Masipa (DA) to ask the Minister of Agriculture, Land Reform and Rural Development</w:t>
      </w:r>
      <w:r w:rsidR="00A7202A" w:rsidRPr="007F731C">
        <w:rPr>
          <w:rFonts w:ascii="Arial" w:hAnsi="Arial" w:cs="Arial"/>
          <w:b/>
          <w:sz w:val="24"/>
          <w:szCs w:val="24"/>
        </w:rPr>
        <w:fldChar w:fldCharType="begin"/>
      </w:r>
      <w:r w:rsidR="001F4A07" w:rsidRPr="007F731C">
        <w:rPr>
          <w:rFonts w:ascii="Arial" w:hAnsi="Arial" w:cs="Arial"/>
          <w:sz w:val="24"/>
          <w:szCs w:val="24"/>
        </w:rPr>
        <w:instrText xml:space="preserve"> XE "</w:instrText>
      </w:r>
      <w:r w:rsidR="001F4A07" w:rsidRPr="007F731C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="001F4A07" w:rsidRPr="007F731C">
        <w:rPr>
          <w:rFonts w:ascii="Arial" w:hAnsi="Arial" w:cs="Arial"/>
          <w:sz w:val="24"/>
          <w:szCs w:val="24"/>
        </w:rPr>
        <w:instrText xml:space="preserve">" </w:instrText>
      </w:r>
      <w:r w:rsidR="00A7202A" w:rsidRPr="007F731C">
        <w:rPr>
          <w:rFonts w:ascii="Arial" w:hAnsi="Arial" w:cs="Arial"/>
          <w:b/>
          <w:sz w:val="24"/>
          <w:szCs w:val="24"/>
        </w:rPr>
        <w:fldChar w:fldCharType="end"/>
      </w:r>
      <w:r w:rsidR="001F4A07" w:rsidRPr="007F731C">
        <w:rPr>
          <w:rFonts w:ascii="Arial" w:hAnsi="Arial" w:cs="Arial"/>
          <w:b/>
          <w:sz w:val="24"/>
          <w:szCs w:val="24"/>
        </w:rPr>
        <w:t>:</w:t>
      </w:r>
    </w:p>
    <w:p w:rsidR="001F4A07" w:rsidRPr="007F731C" w:rsidRDefault="001F4A07" w:rsidP="007B2703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1F4A07" w:rsidRPr="007F731C" w:rsidRDefault="001F4A07" w:rsidP="007B2703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7F731C">
        <w:rPr>
          <w:rFonts w:ascii="Arial" w:hAnsi="Arial" w:cs="Arial"/>
          <w:sz w:val="24"/>
          <w:szCs w:val="24"/>
        </w:rPr>
        <w:t xml:space="preserve">In light of the fact that farmers in general are faced with poor roads infrastructures due to lack of local government support, resulting in higher vehicle maintenance and other inflationary costs, </w:t>
      </w:r>
      <w:r w:rsidRPr="007F731C">
        <w:rPr>
          <w:rFonts w:ascii="Arial" w:hAnsi="Arial" w:cs="Arial"/>
          <w:color w:val="212121"/>
          <w:sz w:val="24"/>
          <w:szCs w:val="24"/>
        </w:rPr>
        <w:t>what</w:t>
      </w:r>
      <w:r w:rsidRPr="007F731C">
        <w:rPr>
          <w:rFonts w:ascii="Arial" w:hAnsi="Arial" w:cs="Arial"/>
          <w:sz w:val="24"/>
          <w:szCs w:val="24"/>
        </w:rPr>
        <w:t xml:space="preserve"> collaborative steps has she taken to address the problems relating to the roads infrastructure maintenance with other Ministers?</w:t>
      </w:r>
      <w:r w:rsidRPr="007F731C">
        <w:rPr>
          <w:rFonts w:ascii="Arial" w:hAnsi="Arial" w:cs="Arial"/>
          <w:sz w:val="24"/>
          <w:szCs w:val="24"/>
        </w:rPr>
        <w:tab/>
        <w:t xml:space="preserve">    </w:t>
      </w:r>
      <w:r w:rsidRPr="007F731C">
        <w:rPr>
          <w:rFonts w:ascii="Arial" w:hAnsi="Arial" w:cs="Arial"/>
          <w:b/>
          <w:bCs/>
          <w:sz w:val="24"/>
          <w:szCs w:val="24"/>
        </w:rPr>
        <w:t>NW4325E</w:t>
      </w:r>
    </w:p>
    <w:p w:rsidR="0023742D" w:rsidRPr="007F731C" w:rsidRDefault="0023742D" w:rsidP="007B27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7F731C" w:rsidRDefault="0023742D" w:rsidP="007B27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7F731C" w:rsidRDefault="00E433A8" w:rsidP="007B27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F731C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7F731C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7F731C">
        <w:rPr>
          <w:rFonts w:ascii="Arial" w:hAnsi="Arial" w:cs="Arial"/>
          <w:b/>
          <w:sz w:val="24"/>
          <w:szCs w:val="24"/>
        </w:rPr>
        <w:t>:</w:t>
      </w:r>
    </w:p>
    <w:p w:rsidR="007B2703" w:rsidRDefault="007B2703" w:rsidP="007B270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296675" w:rsidRPr="007F731C" w:rsidRDefault="00296675" w:rsidP="007B270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296675" w:rsidRPr="007F731C" w:rsidRDefault="00296675" w:rsidP="007B270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In line with Pillar 2 of the </w:t>
      </w:r>
      <w:r w:rsidR="00AB7E9C" w:rsidRPr="007F731C">
        <w:rPr>
          <w:rFonts w:ascii="Arial" w:hAnsi="Arial" w:cs="Arial"/>
          <w:bCs/>
          <w:sz w:val="24"/>
          <w:szCs w:val="24"/>
          <w:lang w:val="en-US"/>
        </w:rPr>
        <w:t xml:space="preserve">Agriculture and </w:t>
      </w:r>
      <w:r w:rsidRPr="007F731C">
        <w:rPr>
          <w:rFonts w:ascii="Arial" w:hAnsi="Arial" w:cs="Arial"/>
          <w:bCs/>
          <w:sz w:val="24"/>
          <w:szCs w:val="24"/>
          <w:lang w:val="en-US"/>
        </w:rPr>
        <w:t>Agro-</w:t>
      </w:r>
      <w:r w:rsidR="00AB7E9C" w:rsidRPr="007F731C">
        <w:rPr>
          <w:rFonts w:ascii="Arial" w:hAnsi="Arial" w:cs="Arial"/>
          <w:bCs/>
          <w:sz w:val="24"/>
          <w:szCs w:val="24"/>
          <w:lang w:val="en-US"/>
        </w:rPr>
        <w:t>P</w:t>
      </w:r>
      <w:r w:rsidRPr="007F731C">
        <w:rPr>
          <w:rFonts w:ascii="Arial" w:hAnsi="Arial" w:cs="Arial"/>
          <w:bCs/>
          <w:sz w:val="24"/>
          <w:szCs w:val="24"/>
          <w:lang w:val="en-US"/>
        </w:rPr>
        <w:t>rocessing Master Plan (AAMP)</w:t>
      </w:r>
      <w:r w:rsidR="00AB7E9C" w:rsidRPr="007F731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7F731C">
        <w:rPr>
          <w:rFonts w:ascii="Arial" w:hAnsi="Arial" w:cs="Arial"/>
          <w:bCs/>
          <w:sz w:val="24"/>
          <w:szCs w:val="24"/>
          <w:lang w:val="en-US"/>
        </w:rPr>
        <w:t>which</w:t>
      </w:r>
      <w:r w:rsidR="00AB7E9C" w:rsidRPr="007F731C">
        <w:rPr>
          <w:rFonts w:ascii="Arial" w:hAnsi="Arial" w:cs="Arial"/>
          <w:bCs/>
          <w:sz w:val="24"/>
          <w:szCs w:val="24"/>
          <w:lang w:val="en-US"/>
        </w:rPr>
        <w:t xml:space="preserve"> prioritizes the provision of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 enabling infrastructure to support and grow the Agriculture sector, earlier this year</w:t>
      </w:r>
      <w:r w:rsidR="00E23FB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31653">
        <w:rPr>
          <w:rFonts w:ascii="Arial" w:hAnsi="Arial" w:cs="Arial"/>
          <w:bCs/>
          <w:sz w:val="24"/>
          <w:szCs w:val="24"/>
          <w:lang w:val="en-US"/>
        </w:rPr>
        <w:t>t</w:t>
      </w:r>
      <w:r w:rsidR="007B2703" w:rsidRPr="00E23FBD">
        <w:rPr>
          <w:rFonts w:ascii="Arial" w:hAnsi="Arial" w:cs="Arial"/>
          <w:bCs/>
          <w:sz w:val="24"/>
          <w:szCs w:val="24"/>
          <w:lang w:val="en-US"/>
        </w:rPr>
        <w:t>he Minister of Agriculture, Land Reform and Rural Development</w:t>
      </w:r>
      <w:r w:rsidR="007B2703" w:rsidRPr="007B2703">
        <w:rPr>
          <w:rFonts w:ascii="Arial" w:hAnsi="Arial" w:cs="Arial"/>
          <w:bCs/>
          <w:color w:val="FF0000"/>
          <w:sz w:val="24"/>
          <w:szCs w:val="24"/>
          <w:lang w:val="en-US"/>
        </w:rPr>
        <w:t xml:space="preserve"> 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formally communicated with </w:t>
      </w:r>
      <w:r w:rsidR="00AB7E9C" w:rsidRPr="007F731C">
        <w:rPr>
          <w:rFonts w:ascii="Arial" w:hAnsi="Arial" w:cs="Arial"/>
          <w:bCs/>
          <w:sz w:val="24"/>
          <w:szCs w:val="24"/>
          <w:lang w:val="en-US"/>
        </w:rPr>
        <w:t>major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B2703">
        <w:rPr>
          <w:rFonts w:ascii="Arial" w:hAnsi="Arial" w:cs="Arial"/>
          <w:bCs/>
          <w:sz w:val="24"/>
          <w:szCs w:val="24"/>
          <w:lang w:val="en-US"/>
        </w:rPr>
        <w:t>a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gricultural </w:t>
      </w:r>
      <w:r w:rsidRPr="007F731C">
        <w:rPr>
          <w:rFonts w:ascii="Arial" w:hAnsi="Arial" w:cs="Arial"/>
          <w:bCs/>
          <w:sz w:val="24"/>
          <w:szCs w:val="24"/>
          <w:lang w:val="en-GB"/>
        </w:rPr>
        <w:t>organisations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 and </w:t>
      </w:r>
      <w:r w:rsidR="00AB7E9C" w:rsidRPr="007F731C">
        <w:rPr>
          <w:rFonts w:ascii="Arial" w:hAnsi="Arial" w:cs="Arial"/>
          <w:bCs/>
          <w:sz w:val="24"/>
          <w:szCs w:val="24"/>
          <w:lang w:val="en-US"/>
        </w:rPr>
        <w:t>Agri</w:t>
      </w:r>
      <w:r w:rsidRPr="007F731C">
        <w:rPr>
          <w:rFonts w:ascii="Arial" w:hAnsi="Arial" w:cs="Arial"/>
          <w:bCs/>
          <w:sz w:val="24"/>
          <w:szCs w:val="24"/>
          <w:lang w:val="en-US"/>
        </w:rPr>
        <w:t>business from around the country</w:t>
      </w:r>
      <w:r w:rsidR="007B2703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requesting them to </w:t>
      </w:r>
      <w:r w:rsidRPr="00E23FBD">
        <w:rPr>
          <w:rFonts w:ascii="Arial" w:hAnsi="Arial" w:cs="Arial"/>
          <w:bCs/>
          <w:sz w:val="24"/>
          <w:szCs w:val="24"/>
          <w:lang w:val="en-US"/>
        </w:rPr>
        <w:t xml:space="preserve">submit </w:t>
      </w:r>
      <w:r w:rsidR="00A66856" w:rsidRPr="00E23FBD">
        <w:rPr>
          <w:rFonts w:ascii="Arial" w:hAnsi="Arial" w:cs="Arial"/>
          <w:bCs/>
          <w:sz w:val="24"/>
          <w:szCs w:val="24"/>
          <w:lang w:val="en-US"/>
        </w:rPr>
        <w:t xml:space="preserve">details of </w:t>
      </w:r>
      <w:r w:rsidRPr="00E23FBD">
        <w:rPr>
          <w:rFonts w:ascii="Arial" w:hAnsi="Arial" w:cs="Arial"/>
          <w:bCs/>
          <w:sz w:val="24"/>
          <w:szCs w:val="24"/>
          <w:lang w:val="en-US"/>
        </w:rPr>
        <w:t xml:space="preserve">rural roads </w:t>
      </w:r>
      <w:r w:rsidR="00A66856" w:rsidRPr="00E23FBD">
        <w:rPr>
          <w:rFonts w:ascii="Arial" w:hAnsi="Arial" w:cs="Arial"/>
          <w:bCs/>
          <w:sz w:val="24"/>
          <w:szCs w:val="24"/>
          <w:lang w:val="en-US"/>
        </w:rPr>
        <w:t xml:space="preserve">requiring </w:t>
      </w:r>
      <w:r w:rsidRPr="00E23FBD">
        <w:rPr>
          <w:rFonts w:ascii="Arial" w:hAnsi="Arial" w:cs="Arial"/>
          <w:bCs/>
          <w:sz w:val="24"/>
          <w:szCs w:val="24"/>
          <w:lang w:val="en-US"/>
        </w:rPr>
        <w:t xml:space="preserve">repairs, rehabilitation and surface upgrading. In response the Department </w:t>
      </w:r>
      <w:r w:rsidR="007B2703" w:rsidRPr="00E23FBD">
        <w:rPr>
          <w:rFonts w:ascii="Arial" w:hAnsi="Arial" w:cs="Arial"/>
          <w:bCs/>
          <w:sz w:val="24"/>
          <w:szCs w:val="24"/>
          <w:lang w:val="en-US"/>
        </w:rPr>
        <w:t xml:space="preserve">of Agriculture, Land Reform and Rural Development (DALRRD) </w:t>
      </w:r>
      <w:r w:rsidRPr="00E23FBD">
        <w:rPr>
          <w:rFonts w:ascii="Arial" w:hAnsi="Arial" w:cs="Arial"/>
          <w:bCs/>
          <w:sz w:val="24"/>
          <w:szCs w:val="24"/>
          <w:lang w:val="en-US"/>
        </w:rPr>
        <w:t xml:space="preserve">received </w:t>
      </w:r>
      <w:r w:rsidR="00BF5D0F" w:rsidRPr="00E23FBD">
        <w:rPr>
          <w:rFonts w:ascii="Arial" w:hAnsi="Arial" w:cs="Arial"/>
          <w:bCs/>
          <w:sz w:val="24"/>
          <w:szCs w:val="24"/>
          <w:lang w:val="en-US"/>
        </w:rPr>
        <w:t xml:space="preserve">several </w:t>
      </w:r>
      <w:r w:rsidR="00A66856" w:rsidRPr="00E23FBD">
        <w:rPr>
          <w:rFonts w:ascii="Arial" w:hAnsi="Arial" w:cs="Arial"/>
          <w:bCs/>
          <w:sz w:val="24"/>
          <w:szCs w:val="24"/>
          <w:lang w:val="en-US"/>
        </w:rPr>
        <w:t xml:space="preserve">lists </w:t>
      </w:r>
      <w:r w:rsidRPr="00E23FBD">
        <w:rPr>
          <w:rFonts w:ascii="Arial" w:hAnsi="Arial" w:cs="Arial"/>
          <w:bCs/>
          <w:sz w:val="24"/>
          <w:szCs w:val="24"/>
          <w:lang w:val="en-US"/>
        </w:rPr>
        <w:t xml:space="preserve">of critically challenged </w:t>
      </w:r>
      <w:r w:rsidRPr="007F731C">
        <w:rPr>
          <w:rFonts w:ascii="Arial" w:hAnsi="Arial" w:cs="Arial"/>
          <w:bCs/>
          <w:sz w:val="24"/>
          <w:szCs w:val="24"/>
          <w:lang w:val="en-US"/>
        </w:rPr>
        <w:t>rural roads</w:t>
      </w:r>
      <w:r w:rsidR="00AB7E9C" w:rsidRPr="007F731C">
        <w:rPr>
          <w:rFonts w:ascii="Arial" w:hAnsi="Arial" w:cs="Arial"/>
          <w:bCs/>
          <w:sz w:val="24"/>
          <w:szCs w:val="24"/>
          <w:lang w:val="en-US"/>
        </w:rPr>
        <w:t xml:space="preserve"> that are affecting the efficient movement of agricultural produce in the country</w:t>
      </w:r>
      <w:r w:rsidRPr="007F731C">
        <w:rPr>
          <w:rFonts w:ascii="Arial" w:hAnsi="Arial" w:cs="Arial"/>
          <w:bCs/>
          <w:sz w:val="24"/>
          <w:szCs w:val="24"/>
          <w:lang w:val="en-US"/>
        </w:rPr>
        <w:t>. These lists allowed D</w:t>
      </w:r>
      <w:r w:rsidR="007B2703">
        <w:rPr>
          <w:rFonts w:ascii="Arial" w:hAnsi="Arial" w:cs="Arial"/>
          <w:bCs/>
          <w:sz w:val="24"/>
          <w:szCs w:val="24"/>
          <w:lang w:val="en-US"/>
        </w:rPr>
        <w:t>ALRRD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 to map </w:t>
      </w:r>
      <w:r w:rsidR="00A66856" w:rsidRPr="007F731C">
        <w:rPr>
          <w:rFonts w:ascii="Arial" w:hAnsi="Arial" w:cs="Arial"/>
          <w:bCs/>
          <w:sz w:val="24"/>
          <w:szCs w:val="24"/>
          <w:lang w:val="en-US"/>
        </w:rPr>
        <w:t xml:space="preserve">a status profile </w:t>
      </w:r>
      <w:r w:rsidRPr="007F731C">
        <w:rPr>
          <w:rFonts w:ascii="Arial" w:hAnsi="Arial" w:cs="Arial"/>
          <w:bCs/>
          <w:sz w:val="24"/>
          <w:szCs w:val="24"/>
          <w:lang w:val="en-US"/>
        </w:rPr>
        <w:t>per Province and District municipality of the critical roads that require resurfacing and rehabilitation.</w:t>
      </w:r>
    </w:p>
    <w:p w:rsidR="00296675" w:rsidRPr="007F731C" w:rsidRDefault="00296675" w:rsidP="007B270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296675" w:rsidRPr="007F731C" w:rsidRDefault="00296675" w:rsidP="007B270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F731C">
        <w:rPr>
          <w:rFonts w:ascii="Arial" w:hAnsi="Arial" w:cs="Arial"/>
          <w:bCs/>
          <w:sz w:val="24"/>
          <w:szCs w:val="24"/>
          <w:lang w:val="en-US"/>
        </w:rPr>
        <w:t>On analysis of the data and mapping it was found that the majority of the roads</w:t>
      </w:r>
      <w:r w:rsidR="00A66856">
        <w:rPr>
          <w:rFonts w:ascii="Arial" w:hAnsi="Arial" w:cs="Arial"/>
          <w:bCs/>
          <w:sz w:val="24"/>
          <w:szCs w:val="24"/>
          <w:lang w:val="en-US"/>
        </w:rPr>
        <w:t xml:space="preserve"> requiring attention 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are </w:t>
      </w:r>
      <w:r w:rsidR="00A66856">
        <w:rPr>
          <w:rFonts w:ascii="Arial" w:hAnsi="Arial" w:cs="Arial"/>
          <w:bCs/>
          <w:sz w:val="24"/>
          <w:szCs w:val="24"/>
          <w:lang w:val="en-US"/>
        </w:rPr>
        <w:t>n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ational, </w:t>
      </w:r>
      <w:r w:rsidR="00A66856">
        <w:rPr>
          <w:rFonts w:ascii="Arial" w:hAnsi="Arial" w:cs="Arial"/>
          <w:bCs/>
          <w:sz w:val="24"/>
          <w:szCs w:val="24"/>
          <w:lang w:val="en-US"/>
        </w:rPr>
        <w:t>p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rovincial and </w:t>
      </w:r>
      <w:r w:rsidR="00A66856">
        <w:rPr>
          <w:rFonts w:ascii="Arial" w:hAnsi="Arial" w:cs="Arial"/>
          <w:bCs/>
          <w:sz w:val="24"/>
          <w:szCs w:val="24"/>
          <w:lang w:val="en-US"/>
        </w:rPr>
        <w:t>r</w:t>
      </w:r>
      <w:r w:rsidRPr="007F731C">
        <w:rPr>
          <w:rFonts w:ascii="Arial" w:hAnsi="Arial" w:cs="Arial"/>
          <w:bCs/>
          <w:sz w:val="24"/>
          <w:szCs w:val="24"/>
          <w:lang w:val="en-US"/>
        </w:rPr>
        <w:t>egional/</w:t>
      </w:r>
      <w:r w:rsidR="00A66856">
        <w:rPr>
          <w:rFonts w:ascii="Arial" w:hAnsi="Arial" w:cs="Arial"/>
          <w:bCs/>
          <w:sz w:val="24"/>
          <w:szCs w:val="24"/>
          <w:lang w:val="en-US"/>
        </w:rPr>
        <w:t>m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unicipal </w:t>
      </w:r>
      <w:r w:rsidR="00A66856">
        <w:rPr>
          <w:rFonts w:ascii="Arial" w:hAnsi="Arial" w:cs="Arial"/>
          <w:bCs/>
          <w:sz w:val="24"/>
          <w:szCs w:val="24"/>
          <w:lang w:val="en-US"/>
        </w:rPr>
        <w:t>r</w:t>
      </w:r>
      <w:r w:rsidRPr="007F731C">
        <w:rPr>
          <w:rFonts w:ascii="Arial" w:hAnsi="Arial" w:cs="Arial"/>
          <w:bCs/>
          <w:sz w:val="24"/>
          <w:szCs w:val="24"/>
          <w:lang w:val="en-US"/>
        </w:rPr>
        <w:t>oads which are the mandate of the Department of Transport. The Minister of Transport has pronounced that his</w:t>
      </w:r>
      <w:r w:rsidR="007B270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23FBD">
        <w:rPr>
          <w:rFonts w:ascii="Arial" w:hAnsi="Arial" w:cs="Arial"/>
          <w:bCs/>
          <w:sz w:val="24"/>
          <w:szCs w:val="24"/>
          <w:lang w:val="en-US"/>
        </w:rPr>
        <w:t>d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epartment will be attending to these. </w:t>
      </w:r>
      <w:r w:rsidR="007B2703">
        <w:rPr>
          <w:rFonts w:ascii="Arial" w:hAnsi="Arial" w:cs="Arial"/>
          <w:bCs/>
          <w:sz w:val="24"/>
          <w:szCs w:val="24"/>
          <w:lang w:val="en-US"/>
        </w:rPr>
        <w:t>DALRRD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 will continue to work with other </w:t>
      </w:r>
      <w:r w:rsidR="00A66856">
        <w:rPr>
          <w:rFonts w:ascii="Arial" w:hAnsi="Arial" w:cs="Arial"/>
          <w:bCs/>
          <w:sz w:val="24"/>
          <w:szCs w:val="24"/>
          <w:lang w:val="en-US"/>
        </w:rPr>
        <w:t>n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ational </w:t>
      </w:r>
      <w:r w:rsidR="00A66856">
        <w:rPr>
          <w:rFonts w:ascii="Arial" w:hAnsi="Arial" w:cs="Arial"/>
          <w:bCs/>
          <w:sz w:val="24"/>
          <w:szCs w:val="24"/>
          <w:lang w:val="en-US"/>
        </w:rPr>
        <w:t>s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ector </w:t>
      </w:r>
      <w:r w:rsidR="00A66856">
        <w:rPr>
          <w:rFonts w:ascii="Arial" w:hAnsi="Arial" w:cs="Arial"/>
          <w:bCs/>
          <w:sz w:val="24"/>
          <w:szCs w:val="24"/>
          <w:lang w:val="en-US"/>
        </w:rPr>
        <w:t>de</w:t>
      </w:r>
      <w:r w:rsidRPr="007F731C">
        <w:rPr>
          <w:rFonts w:ascii="Arial" w:hAnsi="Arial" w:cs="Arial"/>
          <w:bCs/>
          <w:sz w:val="24"/>
          <w:szCs w:val="24"/>
          <w:lang w:val="en-US"/>
        </w:rPr>
        <w:t>partments and stakeholders to ensure that this work is completed with</w:t>
      </w:r>
      <w:r w:rsidR="00BF5D0F" w:rsidRPr="007F731C">
        <w:rPr>
          <w:rFonts w:ascii="Arial" w:hAnsi="Arial" w:cs="Arial"/>
          <w:bCs/>
          <w:sz w:val="24"/>
          <w:szCs w:val="24"/>
          <w:lang w:val="en-US"/>
        </w:rPr>
        <w:t xml:space="preserve"> the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 urgency it requires.</w:t>
      </w:r>
    </w:p>
    <w:p w:rsidR="00296675" w:rsidRPr="007F731C" w:rsidRDefault="00296675" w:rsidP="007B2703">
      <w:pPr>
        <w:pStyle w:val="NoSpacing"/>
        <w:tabs>
          <w:tab w:val="left" w:pos="142"/>
        </w:tabs>
        <w:rPr>
          <w:rFonts w:ascii="Arial" w:hAnsi="Arial" w:cs="Arial"/>
          <w:bCs/>
          <w:sz w:val="24"/>
          <w:szCs w:val="24"/>
          <w:lang w:val="en-US"/>
        </w:rPr>
      </w:pPr>
    </w:p>
    <w:p w:rsidR="00BF5D0F" w:rsidRPr="007B2703" w:rsidRDefault="00296675" w:rsidP="007B270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F731C">
        <w:rPr>
          <w:rFonts w:ascii="Arial" w:hAnsi="Arial" w:cs="Arial"/>
          <w:bCs/>
          <w:sz w:val="24"/>
          <w:szCs w:val="24"/>
          <w:lang w:val="en-US"/>
        </w:rPr>
        <w:t>Further</w:t>
      </w:r>
      <w:r w:rsidR="00A66856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7F731C">
        <w:rPr>
          <w:rFonts w:ascii="Arial" w:hAnsi="Arial" w:cs="Arial"/>
          <w:bCs/>
          <w:sz w:val="24"/>
          <w:szCs w:val="24"/>
          <w:lang w:val="en-US"/>
        </w:rPr>
        <w:t>D</w:t>
      </w:r>
      <w:r w:rsidR="007B2703">
        <w:rPr>
          <w:rFonts w:ascii="Arial" w:hAnsi="Arial" w:cs="Arial"/>
          <w:bCs/>
          <w:sz w:val="24"/>
          <w:szCs w:val="24"/>
          <w:lang w:val="en-US"/>
        </w:rPr>
        <w:t>ALRRD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 is coordinating engagements between Agricultur</w:t>
      </w:r>
      <w:r w:rsidR="00A66856">
        <w:rPr>
          <w:rFonts w:ascii="Arial" w:hAnsi="Arial" w:cs="Arial"/>
          <w:bCs/>
          <w:sz w:val="24"/>
          <w:szCs w:val="24"/>
          <w:lang w:val="en-US"/>
        </w:rPr>
        <w:t>al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F731C">
        <w:rPr>
          <w:rFonts w:ascii="Arial" w:hAnsi="Arial" w:cs="Arial"/>
          <w:bCs/>
          <w:sz w:val="24"/>
          <w:szCs w:val="24"/>
          <w:lang w:val="en-GB"/>
        </w:rPr>
        <w:t>Organisations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 and </w:t>
      </w:r>
      <w:r w:rsidR="00AB7E9C" w:rsidRPr="007F731C">
        <w:rPr>
          <w:rFonts w:ascii="Arial" w:hAnsi="Arial" w:cs="Arial"/>
          <w:bCs/>
          <w:sz w:val="24"/>
          <w:szCs w:val="24"/>
          <w:lang w:val="en-US"/>
        </w:rPr>
        <w:t>Agrib</w:t>
      </w:r>
      <w:r w:rsidRPr="007F731C">
        <w:rPr>
          <w:rFonts w:ascii="Arial" w:hAnsi="Arial" w:cs="Arial"/>
          <w:bCs/>
          <w:sz w:val="24"/>
          <w:szCs w:val="24"/>
          <w:lang w:val="en-US"/>
        </w:rPr>
        <w:t>usiness</w:t>
      </w:r>
      <w:r w:rsidR="007B2703">
        <w:rPr>
          <w:rFonts w:ascii="Arial" w:hAnsi="Arial" w:cs="Arial"/>
          <w:bCs/>
          <w:sz w:val="24"/>
          <w:szCs w:val="24"/>
          <w:lang w:val="en-US"/>
        </w:rPr>
        <w:t>,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 sector </w:t>
      </w:r>
      <w:r w:rsidR="00A66856">
        <w:rPr>
          <w:rFonts w:ascii="Arial" w:hAnsi="Arial" w:cs="Arial"/>
          <w:bCs/>
          <w:sz w:val="24"/>
          <w:szCs w:val="24"/>
          <w:lang w:val="en-US"/>
        </w:rPr>
        <w:t>de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partments and government stakeholders, </w:t>
      </w:r>
      <w:r w:rsidR="00BF5D0F" w:rsidRPr="007F731C">
        <w:rPr>
          <w:rFonts w:ascii="Arial" w:hAnsi="Arial" w:cs="Arial"/>
          <w:bCs/>
          <w:sz w:val="24"/>
          <w:szCs w:val="24"/>
          <w:lang w:val="en-US"/>
        </w:rPr>
        <w:t xml:space="preserve">in an effort </w:t>
      </w:r>
      <w:r w:rsidRPr="007F731C">
        <w:rPr>
          <w:rFonts w:ascii="Arial" w:hAnsi="Arial" w:cs="Arial"/>
          <w:bCs/>
          <w:sz w:val="24"/>
          <w:szCs w:val="24"/>
          <w:lang w:val="en-US"/>
        </w:rPr>
        <w:t>to</w:t>
      </w:r>
      <w:r w:rsidR="00BF5D0F" w:rsidRPr="007F731C">
        <w:rPr>
          <w:rFonts w:ascii="Arial" w:hAnsi="Arial" w:cs="Arial"/>
          <w:bCs/>
          <w:sz w:val="24"/>
          <w:szCs w:val="24"/>
          <w:lang w:val="en-US"/>
        </w:rPr>
        <w:t xml:space="preserve"> create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 a legislative provision for non-governmental organizations to render road rehabilitation services in partnership with rural municipalities. </w:t>
      </w:r>
      <w:r w:rsidR="00AB7E9C" w:rsidRPr="007F731C">
        <w:rPr>
          <w:rFonts w:ascii="Arial" w:hAnsi="Arial" w:cs="Arial"/>
          <w:bCs/>
          <w:sz w:val="24"/>
          <w:szCs w:val="24"/>
        </w:rPr>
        <w:t xml:space="preserve">Commercial </w:t>
      </w:r>
      <w:r w:rsidR="00BF5D0F" w:rsidRPr="007F731C">
        <w:rPr>
          <w:rFonts w:ascii="Arial" w:hAnsi="Arial" w:cs="Arial"/>
          <w:bCs/>
          <w:sz w:val="24"/>
          <w:szCs w:val="24"/>
        </w:rPr>
        <w:t>sector farmers have expressed the</w:t>
      </w:r>
      <w:r w:rsidR="00A66856">
        <w:rPr>
          <w:rFonts w:ascii="Arial" w:hAnsi="Arial" w:cs="Arial"/>
          <w:bCs/>
          <w:sz w:val="24"/>
          <w:szCs w:val="24"/>
        </w:rPr>
        <w:t>ir</w:t>
      </w:r>
      <w:r w:rsidR="00BF5D0F" w:rsidRPr="007F731C">
        <w:rPr>
          <w:rFonts w:ascii="Arial" w:hAnsi="Arial" w:cs="Arial"/>
          <w:bCs/>
          <w:sz w:val="24"/>
          <w:szCs w:val="24"/>
        </w:rPr>
        <w:t xml:space="preserve"> willingness</w:t>
      </w:r>
      <w:r w:rsidR="00AB7E9C" w:rsidRPr="007F731C">
        <w:rPr>
          <w:rFonts w:ascii="Arial" w:hAnsi="Arial" w:cs="Arial"/>
          <w:bCs/>
          <w:sz w:val="24"/>
          <w:szCs w:val="24"/>
        </w:rPr>
        <w:t xml:space="preserve">, </w:t>
      </w:r>
      <w:r w:rsidR="00BF5D0F" w:rsidRPr="007F731C">
        <w:rPr>
          <w:rFonts w:ascii="Arial" w:hAnsi="Arial" w:cs="Arial"/>
          <w:bCs/>
          <w:sz w:val="24"/>
          <w:szCs w:val="24"/>
        </w:rPr>
        <w:t xml:space="preserve">capacity and recourses to fix and maintain </w:t>
      </w:r>
      <w:r w:rsidR="003B1651" w:rsidRPr="007F731C">
        <w:rPr>
          <w:rFonts w:ascii="Arial" w:hAnsi="Arial" w:cs="Arial"/>
          <w:bCs/>
          <w:sz w:val="24"/>
          <w:szCs w:val="24"/>
        </w:rPr>
        <w:t xml:space="preserve">municipal </w:t>
      </w:r>
      <w:r w:rsidR="00AB7E9C" w:rsidRPr="007F731C">
        <w:rPr>
          <w:rFonts w:ascii="Arial" w:hAnsi="Arial" w:cs="Arial"/>
          <w:bCs/>
          <w:sz w:val="24"/>
          <w:szCs w:val="24"/>
        </w:rPr>
        <w:t>r</w:t>
      </w:r>
      <w:r w:rsidR="00BF5D0F" w:rsidRPr="007F731C">
        <w:rPr>
          <w:rFonts w:ascii="Arial" w:hAnsi="Arial" w:cs="Arial"/>
          <w:bCs/>
          <w:sz w:val="24"/>
          <w:szCs w:val="24"/>
        </w:rPr>
        <w:t>oads that affect their businesses.</w:t>
      </w:r>
      <w:r w:rsidR="007B270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F5D0F" w:rsidRPr="007F731C">
        <w:rPr>
          <w:rFonts w:ascii="Arial" w:hAnsi="Arial" w:cs="Arial"/>
          <w:bCs/>
          <w:sz w:val="24"/>
          <w:szCs w:val="24"/>
        </w:rPr>
        <w:t>Legislation</w:t>
      </w:r>
      <w:r w:rsidR="00E23FBD">
        <w:rPr>
          <w:rFonts w:ascii="Arial" w:hAnsi="Arial" w:cs="Arial"/>
          <w:bCs/>
          <w:sz w:val="24"/>
          <w:szCs w:val="24"/>
        </w:rPr>
        <w:t>,</w:t>
      </w:r>
      <w:r w:rsidR="00BF5D0F" w:rsidRPr="007F731C">
        <w:rPr>
          <w:rFonts w:ascii="Arial" w:hAnsi="Arial" w:cs="Arial"/>
          <w:bCs/>
          <w:sz w:val="24"/>
          <w:szCs w:val="24"/>
        </w:rPr>
        <w:t xml:space="preserve"> however</w:t>
      </w:r>
      <w:r w:rsidR="00E23FBD">
        <w:rPr>
          <w:rFonts w:ascii="Arial" w:hAnsi="Arial" w:cs="Arial"/>
          <w:bCs/>
          <w:sz w:val="24"/>
          <w:szCs w:val="24"/>
        </w:rPr>
        <w:t>,</w:t>
      </w:r>
      <w:r w:rsidR="00BF5D0F" w:rsidRPr="007F731C">
        <w:rPr>
          <w:rFonts w:ascii="Arial" w:hAnsi="Arial" w:cs="Arial"/>
          <w:bCs/>
          <w:sz w:val="24"/>
          <w:szCs w:val="24"/>
        </w:rPr>
        <w:t xml:space="preserve"> prevents them from doing so</w:t>
      </w:r>
      <w:r w:rsidR="003B1651" w:rsidRPr="007F731C">
        <w:rPr>
          <w:rFonts w:ascii="Arial" w:hAnsi="Arial" w:cs="Arial"/>
          <w:bCs/>
          <w:sz w:val="24"/>
          <w:szCs w:val="24"/>
        </w:rPr>
        <w:t>,</w:t>
      </w:r>
      <w:r w:rsidR="00BF5D0F" w:rsidRPr="007F731C">
        <w:rPr>
          <w:rFonts w:ascii="Arial" w:hAnsi="Arial" w:cs="Arial"/>
          <w:bCs/>
          <w:sz w:val="24"/>
          <w:szCs w:val="24"/>
        </w:rPr>
        <w:t xml:space="preserve"> as </w:t>
      </w:r>
      <w:r w:rsidR="003B1651" w:rsidRPr="007F731C">
        <w:rPr>
          <w:rFonts w:ascii="Arial" w:hAnsi="Arial" w:cs="Arial"/>
          <w:bCs/>
          <w:sz w:val="24"/>
          <w:szCs w:val="24"/>
        </w:rPr>
        <w:t xml:space="preserve">municipal </w:t>
      </w:r>
      <w:r w:rsidR="00BF5D0F" w:rsidRPr="007F731C">
        <w:rPr>
          <w:rFonts w:ascii="Arial" w:hAnsi="Arial" w:cs="Arial"/>
          <w:bCs/>
          <w:sz w:val="24"/>
          <w:szCs w:val="24"/>
        </w:rPr>
        <w:t xml:space="preserve">roads are public </w:t>
      </w:r>
      <w:r w:rsidR="00A66856">
        <w:rPr>
          <w:rFonts w:ascii="Arial" w:hAnsi="Arial" w:cs="Arial"/>
          <w:bCs/>
          <w:sz w:val="24"/>
          <w:szCs w:val="24"/>
        </w:rPr>
        <w:t xml:space="preserve">responsibility. </w:t>
      </w:r>
      <w:r w:rsidR="00BF5D0F" w:rsidRPr="007F731C">
        <w:rPr>
          <w:rFonts w:ascii="Arial" w:hAnsi="Arial" w:cs="Arial"/>
          <w:bCs/>
          <w:sz w:val="24"/>
          <w:szCs w:val="24"/>
        </w:rPr>
        <w:t>The D</w:t>
      </w:r>
      <w:r w:rsidR="007B2703">
        <w:rPr>
          <w:rFonts w:ascii="Arial" w:hAnsi="Arial" w:cs="Arial"/>
          <w:bCs/>
          <w:sz w:val="24"/>
          <w:szCs w:val="24"/>
        </w:rPr>
        <w:t>ALRRD</w:t>
      </w:r>
      <w:r w:rsidR="00BF5D0F" w:rsidRPr="007F731C">
        <w:rPr>
          <w:rFonts w:ascii="Arial" w:hAnsi="Arial" w:cs="Arial"/>
          <w:bCs/>
          <w:sz w:val="24"/>
          <w:szCs w:val="24"/>
        </w:rPr>
        <w:t xml:space="preserve"> is </w:t>
      </w:r>
      <w:r w:rsidR="00BF5D0F" w:rsidRPr="00C71F43">
        <w:rPr>
          <w:rFonts w:ascii="Arial" w:hAnsi="Arial" w:cs="Arial"/>
          <w:bCs/>
          <w:sz w:val="24"/>
          <w:szCs w:val="24"/>
        </w:rPr>
        <w:t xml:space="preserve">coordinating a process with </w:t>
      </w:r>
      <w:r w:rsidR="00231653">
        <w:rPr>
          <w:rFonts w:ascii="Arial" w:hAnsi="Arial" w:cs="Arial"/>
          <w:bCs/>
          <w:sz w:val="24"/>
          <w:szCs w:val="24"/>
        </w:rPr>
        <w:t xml:space="preserve">the </w:t>
      </w:r>
      <w:r w:rsidR="00E23FBD" w:rsidRPr="00C71F43">
        <w:rPr>
          <w:rFonts w:ascii="Arial" w:hAnsi="Arial" w:cs="Arial"/>
          <w:sz w:val="24"/>
          <w:szCs w:val="24"/>
        </w:rPr>
        <w:t xml:space="preserve">Department of </w:t>
      </w:r>
      <w:r w:rsidR="00F64A0C">
        <w:rPr>
          <w:rFonts w:ascii="Arial" w:hAnsi="Arial" w:cs="Arial"/>
          <w:sz w:val="24"/>
          <w:szCs w:val="24"/>
        </w:rPr>
        <w:t xml:space="preserve">Cooperative Governance and </w:t>
      </w:r>
      <w:r w:rsidR="00C71F43" w:rsidRPr="00C71F43">
        <w:rPr>
          <w:rFonts w:ascii="Arial" w:hAnsi="Arial" w:cs="Arial"/>
          <w:sz w:val="24"/>
          <w:szCs w:val="24"/>
        </w:rPr>
        <w:t>Traditional Affairs</w:t>
      </w:r>
      <w:r w:rsidR="00C71F43" w:rsidRPr="00C71F43">
        <w:rPr>
          <w:rFonts w:ascii="Arial" w:hAnsi="Arial" w:cs="Arial"/>
          <w:bCs/>
          <w:sz w:val="24"/>
          <w:szCs w:val="24"/>
        </w:rPr>
        <w:t xml:space="preserve"> </w:t>
      </w:r>
      <w:r w:rsidR="00E23FBD" w:rsidRPr="00C71F43">
        <w:rPr>
          <w:rFonts w:ascii="Arial" w:hAnsi="Arial" w:cs="Arial"/>
          <w:bCs/>
          <w:sz w:val="24"/>
          <w:szCs w:val="24"/>
        </w:rPr>
        <w:t>(</w:t>
      </w:r>
      <w:r w:rsidR="00BF5D0F" w:rsidRPr="00C71F43">
        <w:rPr>
          <w:rFonts w:ascii="Arial" w:hAnsi="Arial" w:cs="Arial"/>
          <w:bCs/>
          <w:sz w:val="24"/>
          <w:szCs w:val="24"/>
        </w:rPr>
        <w:t>COGTA</w:t>
      </w:r>
      <w:r w:rsidR="00231653">
        <w:rPr>
          <w:rFonts w:ascii="Arial" w:hAnsi="Arial" w:cs="Arial"/>
          <w:bCs/>
          <w:sz w:val="24"/>
          <w:szCs w:val="24"/>
        </w:rPr>
        <w:t>)</w:t>
      </w:r>
      <w:r w:rsidR="00BF5D0F" w:rsidRPr="00C71F43">
        <w:rPr>
          <w:rFonts w:ascii="Arial" w:hAnsi="Arial" w:cs="Arial"/>
          <w:bCs/>
          <w:sz w:val="24"/>
          <w:szCs w:val="24"/>
        </w:rPr>
        <w:t xml:space="preserve"> and the Agricultural Business Chamber to identify roads that fall within this category and create a legislat</w:t>
      </w:r>
      <w:r w:rsidR="00A66856" w:rsidRPr="00C71F43">
        <w:rPr>
          <w:rFonts w:ascii="Arial" w:hAnsi="Arial" w:cs="Arial"/>
          <w:bCs/>
          <w:sz w:val="24"/>
          <w:szCs w:val="24"/>
        </w:rPr>
        <w:t>ive</w:t>
      </w:r>
      <w:r w:rsidR="00BF5D0F" w:rsidRPr="00C71F43">
        <w:rPr>
          <w:rFonts w:ascii="Arial" w:hAnsi="Arial" w:cs="Arial"/>
          <w:bCs/>
          <w:sz w:val="24"/>
          <w:szCs w:val="24"/>
        </w:rPr>
        <w:t xml:space="preserve"> framework for </w:t>
      </w:r>
      <w:r w:rsidR="00AB7E9C" w:rsidRPr="00C71F43">
        <w:rPr>
          <w:rFonts w:ascii="Arial" w:hAnsi="Arial" w:cs="Arial"/>
          <w:bCs/>
          <w:sz w:val="24"/>
          <w:szCs w:val="24"/>
        </w:rPr>
        <w:t>p</w:t>
      </w:r>
      <w:r w:rsidR="00BF5D0F" w:rsidRPr="00C71F43">
        <w:rPr>
          <w:rFonts w:ascii="Arial" w:hAnsi="Arial" w:cs="Arial"/>
          <w:bCs/>
          <w:sz w:val="24"/>
          <w:szCs w:val="24"/>
        </w:rPr>
        <w:t xml:space="preserve">rivate farmers </w:t>
      </w:r>
      <w:r w:rsidR="00AB7E9C" w:rsidRPr="00C71F43">
        <w:rPr>
          <w:rFonts w:ascii="Arial" w:hAnsi="Arial" w:cs="Arial"/>
          <w:bCs/>
          <w:sz w:val="24"/>
          <w:szCs w:val="24"/>
        </w:rPr>
        <w:t>in partnership with local municipaliti</w:t>
      </w:r>
      <w:r w:rsidR="00AB7E9C" w:rsidRPr="007F731C">
        <w:rPr>
          <w:rFonts w:ascii="Arial" w:hAnsi="Arial" w:cs="Arial"/>
          <w:bCs/>
          <w:sz w:val="24"/>
          <w:szCs w:val="24"/>
        </w:rPr>
        <w:t xml:space="preserve">es </w:t>
      </w:r>
      <w:r w:rsidR="00BF5D0F" w:rsidRPr="007F731C">
        <w:rPr>
          <w:rFonts w:ascii="Arial" w:hAnsi="Arial" w:cs="Arial"/>
          <w:bCs/>
          <w:sz w:val="24"/>
          <w:szCs w:val="24"/>
        </w:rPr>
        <w:t xml:space="preserve">to undertake road repair and maintenance. Official correspondence </w:t>
      </w:r>
      <w:r w:rsidR="007F731C" w:rsidRPr="007F731C">
        <w:rPr>
          <w:rFonts w:ascii="Arial" w:hAnsi="Arial" w:cs="Arial"/>
          <w:bCs/>
          <w:sz w:val="24"/>
          <w:szCs w:val="24"/>
        </w:rPr>
        <w:t>has</w:t>
      </w:r>
      <w:r w:rsidR="00BF5D0F" w:rsidRPr="007F731C">
        <w:rPr>
          <w:rFonts w:ascii="Arial" w:hAnsi="Arial" w:cs="Arial"/>
          <w:bCs/>
          <w:sz w:val="24"/>
          <w:szCs w:val="24"/>
        </w:rPr>
        <w:t xml:space="preserve"> been sent to COGTA, Agriculture Chamber of Business and </w:t>
      </w:r>
      <w:proofErr w:type="spellStart"/>
      <w:r w:rsidR="00BF5D0F" w:rsidRPr="007F731C">
        <w:rPr>
          <w:rFonts w:ascii="Arial" w:hAnsi="Arial" w:cs="Arial"/>
          <w:bCs/>
          <w:sz w:val="24"/>
          <w:szCs w:val="24"/>
        </w:rPr>
        <w:t>AgriSA</w:t>
      </w:r>
      <w:proofErr w:type="spellEnd"/>
      <w:r w:rsidR="00BF5D0F" w:rsidRPr="007F731C">
        <w:rPr>
          <w:rFonts w:ascii="Arial" w:hAnsi="Arial" w:cs="Arial"/>
          <w:bCs/>
          <w:sz w:val="24"/>
          <w:szCs w:val="24"/>
        </w:rPr>
        <w:t xml:space="preserve"> in pursuance of this.</w:t>
      </w:r>
    </w:p>
    <w:p w:rsidR="00296675" w:rsidRPr="007F731C" w:rsidRDefault="00296675" w:rsidP="007B270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296675" w:rsidRPr="007F731C" w:rsidRDefault="00296675" w:rsidP="000C7D5C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23FBD">
        <w:rPr>
          <w:rFonts w:ascii="Arial" w:hAnsi="Arial" w:cs="Arial"/>
          <w:bCs/>
          <w:sz w:val="24"/>
          <w:szCs w:val="24"/>
          <w:lang w:val="en-US"/>
        </w:rPr>
        <w:t>Finally</w:t>
      </w:r>
      <w:r w:rsidR="00E23FBD">
        <w:rPr>
          <w:rFonts w:ascii="Arial" w:hAnsi="Arial" w:cs="Arial"/>
          <w:bCs/>
          <w:sz w:val="24"/>
          <w:szCs w:val="24"/>
          <w:lang w:val="en-US"/>
        </w:rPr>
        <w:t>,</w:t>
      </w:r>
      <w:r w:rsidRPr="00E23FBD">
        <w:rPr>
          <w:rFonts w:ascii="Arial" w:hAnsi="Arial" w:cs="Arial"/>
          <w:bCs/>
          <w:sz w:val="24"/>
          <w:szCs w:val="24"/>
          <w:lang w:val="en-US"/>
        </w:rPr>
        <w:t xml:space="preserve"> in line with Pillar 2 of the </w:t>
      </w:r>
      <w:r w:rsidR="00AB7E9C" w:rsidRPr="00E23FBD">
        <w:rPr>
          <w:rFonts w:ascii="Arial" w:hAnsi="Arial" w:cs="Arial"/>
          <w:bCs/>
          <w:sz w:val="24"/>
          <w:szCs w:val="24"/>
          <w:lang w:val="en-US"/>
        </w:rPr>
        <w:t xml:space="preserve">Agriculture and </w:t>
      </w:r>
      <w:r w:rsidRPr="00E23FBD">
        <w:rPr>
          <w:rFonts w:ascii="Arial" w:hAnsi="Arial" w:cs="Arial"/>
          <w:bCs/>
          <w:sz w:val="24"/>
          <w:szCs w:val="24"/>
          <w:lang w:val="en-US"/>
        </w:rPr>
        <w:t>Agro-</w:t>
      </w:r>
      <w:r w:rsidR="00AB7E9C" w:rsidRPr="00E23FBD">
        <w:rPr>
          <w:rFonts w:ascii="Arial" w:hAnsi="Arial" w:cs="Arial"/>
          <w:bCs/>
          <w:sz w:val="24"/>
          <w:szCs w:val="24"/>
          <w:lang w:val="en-US"/>
        </w:rPr>
        <w:t>P</w:t>
      </w:r>
      <w:r w:rsidRPr="00E23FBD">
        <w:rPr>
          <w:rFonts w:ascii="Arial" w:hAnsi="Arial" w:cs="Arial"/>
          <w:bCs/>
          <w:sz w:val="24"/>
          <w:szCs w:val="24"/>
          <w:lang w:val="en-US"/>
        </w:rPr>
        <w:t xml:space="preserve">rocessing Master Plan (AAMP), </w:t>
      </w:r>
      <w:r w:rsidR="0077413E" w:rsidRPr="00E23FBD">
        <w:rPr>
          <w:rFonts w:ascii="Arial" w:hAnsi="Arial" w:cs="Arial"/>
          <w:bCs/>
          <w:sz w:val="24"/>
          <w:szCs w:val="24"/>
          <w:lang w:val="en-US"/>
        </w:rPr>
        <w:t>The Minister of Agriculture, La</w:t>
      </w:r>
      <w:r w:rsidR="00E23FBD" w:rsidRPr="00E23FBD">
        <w:rPr>
          <w:rFonts w:ascii="Arial" w:hAnsi="Arial" w:cs="Arial"/>
          <w:bCs/>
          <w:sz w:val="24"/>
          <w:szCs w:val="24"/>
          <w:lang w:val="en-US"/>
        </w:rPr>
        <w:t>nd Reform and Rural Development</w:t>
      </w:r>
      <w:r w:rsidRPr="00E23FB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7413E" w:rsidRPr="00E23FBD">
        <w:rPr>
          <w:rFonts w:ascii="Arial" w:hAnsi="Arial" w:cs="Arial"/>
          <w:bCs/>
          <w:sz w:val="24"/>
          <w:szCs w:val="24"/>
          <w:lang w:val="en-US"/>
        </w:rPr>
        <w:t xml:space="preserve">has </w:t>
      </w:r>
      <w:r w:rsidRPr="00E23FBD">
        <w:rPr>
          <w:rFonts w:ascii="Arial" w:hAnsi="Arial" w:cs="Arial"/>
          <w:bCs/>
          <w:sz w:val="24"/>
          <w:szCs w:val="24"/>
          <w:lang w:val="en-US"/>
        </w:rPr>
        <w:t xml:space="preserve">directed </w:t>
      </w:r>
      <w:r w:rsidR="0077413E" w:rsidRPr="00E23FBD">
        <w:rPr>
          <w:rFonts w:ascii="Arial" w:hAnsi="Arial" w:cs="Arial"/>
          <w:bCs/>
          <w:sz w:val="24"/>
          <w:szCs w:val="24"/>
          <w:lang w:val="en-US"/>
        </w:rPr>
        <w:t>DALRRD</w:t>
      </w:r>
      <w:r w:rsidRPr="00E23FB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to commence with a </w:t>
      </w:r>
      <w:r w:rsidR="00A66856" w:rsidRPr="00A66856">
        <w:rPr>
          <w:rFonts w:ascii="Arial" w:hAnsi="Arial" w:cs="Arial"/>
          <w:bCs/>
          <w:sz w:val="24"/>
          <w:szCs w:val="24"/>
          <w:lang w:val="en-US"/>
        </w:rPr>
        <w:t>Rural Roads Rehabilitation Program</w:t>
      </w:r>
      <w:r w:rsidR="00A66856" w:rsidRPr="007F731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that will </w:t>
      </w:r>
      <w:r w:rsidRPr="007F731C">
        <w:rPr>
          <w:rFonts w:ascii="Arial" w:hAnsi="Arial" w:cs="Arial"/>
          <w:bCs/>
          <w:sz w:val="24"/>
          <w:szCs w:val="24"/>
          <w:lang w:val="en-GB"/>
        </w:rPr>
        <w:t>prioritise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AB7E9C" w:rsidRPr="007F731C">
        <w:rPr>
          <w:rFonts w:ascii="Arial" w:hAnsi="Arial" w:cs="Arial"/>
          <w:bCs/>
          <w:sz w:val="24"/>
          <w:szCs w:val="24"/>
          <w:lang w:val="en-US"/>
        </w:rPr>
        <w:t>f</w:t>
      </w:r>
      <w:r w:rsidRPr="007F731C">
        <w:rPr>
          <w:rFonts w:ascii="Arial" w:hAnsi="Arial" w:cs="Arial"/>
          <w:bCs/>
          <w:sz w:val="24"/>
          <w:szCs w:val="24"/>
          <w:lang w:val="en-US"/>
        </w:rPr>
        <w:t>arm access roads</w:t>
      </w:r>
      <w:r w:rsidR="00AB7E9C" w:rsidRPr="007F731C">
        <w:rPr>
          <w:rFonts w:ascii="Arial" w:hAnsi="Arial" w:cs="Arial"/>
          <w:bCs/>
          <w:sz w:val="24"/>
          <w:szCs w:val="24"/>
          <w:lang w:val="en-US"/>
        </w:rPr>
        <w:t xml:space="preserve"> to land reform farms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AB7E9C" w:rsidRPr="007F731C">
        <w:rPr>
          <w:rFonts w:ascii="Arial" w:hAnsi="Arial" w:cs="Arial"/>
          <w:bCs/>
          <w:sz w:val="24"/>
          <w:szCs w:val="24"/>
          <w:lang w:val="en-US"/>
        </w:rPr>
        <w:t>v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illage access roads </w:t>
      </w:r>
      <w:r w:rsidR="00AB7E9C" w:rsidRPr="007F731C">
        <w:rPr>
          <w:rFonts w:ascii="Arial" w:hAnsi="Arial" w:cs="Arial"/>
          <w:bCs/>
          <w:sz w:val="24"/>
          <w:szCs w:val="24"/>
          <w:lang w:val="en-US"/>
        </w:rPr>
        <w:t xml:space="preserve">in communal areas 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and access roads </w:t>
      </w:r>
      <w:r w:rsidRPr="007F731C">
        <w:rPr>
          <w:rFonts w:ascii="Arial" w:hAnsi="Arial" w:cs="Arial"/>
          <w:bCs/>
          <w:sz w:val="24"/>
          <w:szCs w:val="24"/>
          <w:lang w:val="en-US"/>
        </w:rPr>
        <w:lastRenderedPageBreak/>
        <w:t>to Farmer Production Support Units (FPSU)</w:t>
      </w:r>
      <w:r w:rsidR="00AB7E9C" w:rsidRPr="007F731C">
        <w:rPr>
          <w:rFonts w:ascii="Arial" w:hAnsi="Arial" w:cs="Arial"/>
          <w:bCs/>
          <w:sz w:val="24"/>
          <w:szCs w:val="24"/>
          <w:lang w:val="en-US"/>
        </w:rPr>
        <w:t xml:space="preserve"> that support community based agriculture in rural areas</w:t>
      </w:r>
      <w:r w:rsidRPr="007F731C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="00BF5D0F" w:rsidRPr="007F731C">
        <w:rPr>
          <w:rFonts w:ascii="Arial" w:hAnsi="Arial" w:cs="Arial"/>
          <w:bCs/>
          <w:sz w:val="24"/>
          <w:szCs w:val="24"/>
          <w:lang w:val="en-US"/>
        </w:rPr>
        <w:t>This program aims to start implementation in partnership with other stakeholders</w:t>
      </w:r>
      <w:r w:rsidR="00A66856">
        <w:rPr>
          <w:rFonts w:ascii="Arial" w:hAnsi="Arial" w:cs="Arial"/>
          <w:bCs/>
          <w:sz w:val="24"/>
          <w:szCs w:val="24"/>
          <w:lang w:val="en-US"/>
        </w:rPr>
        <w:t xml:space="preserve"> within the </w:t>
      </w:r>
      <w:r w:rsidR="00BF5D0F" w:rsidRPr="007F731C">
        <w:rPr>
          <w:rFonts w:ascii="Arial" w:hAnsi="Arial" w:cs="Arial"/>
          <w:bCs/>
          <w:sz w:val="24"/>
          <w:szCs w:val="24"/>
          <w:lang w:val="en-US"/>
        </w:rPr>
        <w:t>current financial year.</w:t>
      </w:r>
    </w:p>
    <w:sectPr w:rsidR="00296675" w:rsidRPr="007F731C" w:rsidSect="00897B31">
      <w:pgSz w:w="11906" w:h="16838"/>
      <w:pgMar w:top="426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BE9"/>
    <w:multiLevelType w:val="hybridMultilevel"/>
    <w:tmpl w:val="51D6F4BC"/>
    <w:lvl w:ilvl="0" w:tplc="8654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9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60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0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E0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8F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64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0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6F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D0F81"/>
    <w:multiLevelType w:val="hybridMultilevel"/>
    <w:tmpl w:val="E7BA550E"/>
    <w:lvl w:ilvl="0" w:tplc="5FD26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64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E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E7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8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E8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6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C8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C7D5C"/>
    <w:rsid w:val="000E1870"/>
    <w:rsid w:val="000F0921"/>
    <w:rsid w:val="00101158"/>
    <w:rsid w:val="00112595"/>
    <w:rsid w:val="001136F7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1653"/>
    <w:rsid w:val="002355A7"/>
    <w:rsid w:val="0023742D"/>
    <w:rsid w:val="00272107"/>
    <w:rsid w:val="00273CF2"/>
    <w:rsid w:val="00280CDD"/>
    <w:rsid w:val="00290E28"/>
    <w:rsid w:val="00296675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B1651"/>
    <w:rsid w:val="003C11E4"/>
    <w:rsid w:val="003D1330"/>
    <w:rsid w:val="003D548B"/>
    <w:rsid w:val="003E310F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7413E"/>
    <w:rsid w:val="00795527"/>
    <w:rsid w:val="007A4849"/>
    <w:rsid w:val="007A557F"/>
    <w:rsid w:val="007B2703"/>
    <w:rsid w:val="007C43AC"/>
    <w:rsid w:val="007C5DF5"/>
    <w:rsid w:val="007E51A6"/>
    <w:rsid w:val="007E626A"/>
    <w:rsid w:val="007F731C"/>
    <w:rsid w:val="007F7664"/>
    <w:rsid w:val="007F7926"/>
    <w:rsid w:val="00800095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97B3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315ED"/>
    <w:rsid w:val="00A5099E"/>
    <w:rsid w:val="00A5760D"/>
    <w:rsid w:val="00A66856"/>
    <w:rsid w:val="00A7202A"/>
    <w:rsid w:val="00A757DA"/>
    <w:rsid w:val="00A811CD"/>
    <w:rsid w:val="00AA440F"/>
    <w:rsid w:val="00AA7F90"/>
    <w:rsid w:val="00AB204B"/>
    <w:rsid w:val="00AB7E9C"/>
    <w:rsid w:val="00AC01E8"/>
    <w:rsid w:val="00AC1A44"/>
    <w:rsid w:val="00AC4333"/>
    <w:rsid w:val="00AD0675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BF5D0F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71F43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23FB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4AF6"/>
    <w:rsid w:val="00E96F22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4A0C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17F0-3659-439F-8233-17A06632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2022-10-07T07:20:00Z</cp:lastPrinted>
  <dcterms:created xsi:type="dcterms:W3CDTF">2022-10-18T12:49:00Z</dcterms:created>
  <dcterms:modified xsi:type="dcterms:W3CDTF">2022-10-18T12:49:00Z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b9353bed2750e57605ff8ad0da8be932a36d73533971dafaa0f5e5833e3e0d3b</vt:lpwstr>
  </property>
</Properties>
</file>