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F346B2" w:rsidRDefault="00F515CF" w:rsidP="00F346B2">
      <w:pPr>
        <w:spacing w:after="0" w:line="240" w:lineRule="auto"/>
        <w:jc w:val="center"/>
        <w:rPr>
          <w:rFonts w:ascii="Arial" w:eastAsia="Times New Roman" w:hAnsi="Arial" w:cs="Arial"/>
          <w:sz w:val="24"/>
          <w:szCs w:val="24"/>
        </w:rPr>
      </w:pPr>
      <w:bookmarkStart w:id="0" w:name="_GoBack"/>
      <w:bookmarkEnd w:id="0"/>
      <w:r w:rsidRPr="00F346B2">
        <w:rPr>
          <w:rFonts w:ascii="Arial" w:eastAsia="Times New Roman" w:hAnsi="Arial" w:cs="Arial"/>
          <w:b/>
          <w:bCs/>
          <w:sz w:val="24"/>
          <w:szCs w:val="24"/>
        </w:rPr>
        <w:t>NATIONAL ASSEMBLY</w:t>
      </w:r>
    </w:p>
    <w:p w:rsidR="00F515CF" w:rsidRPr="00F346B2" w:rsidRDefault="001304CF" w:rsidP="00F346B2">
      <w:pPr>
        <w:spacing w:after="0" w:line="240" w:lineRule="auto"/>
        <w:jc w:val="center"/>
        <w:rPr>
          <w:rFonts w:ascii="Arial" w:eastAsia="Times New Roman" w:hAnsi="Arial" w:cs="Arial"/>
          <w:b/>
          <w:sz w:val="24"/>
          <w:szCs w:val="24"/>
        </w:rPr>
      </w:pPr>
      <w:r w:rsidRPr="00F346B2">
        <w:rPr>
          <w:rFonts w:ascii="Arial" w:eastAsia="Times New Roman" w:hAnsi="Arial" w:cs="Arial"/>
          <w:b/>
          <w:sz w:val="24"/>
          <w:szCs w:val="24"/>
        </w:rPr>
        <w:t>W</w:t>
      </w:r>
      <w:r w:rsidR="003F27D2" w:rsidRPr="00F346B2">
        <w:rPr>
          <w:rFonts w:ascii="Arial" w:eastAsia="Times New Roman" w:hAnsi="Arial" w:cs="Arial"/>
          <w:b/>
          <w:sz w:val="24"/>
          <w:szCs w:val="24"/>
        </w:rPr>
        <w:t>R</w:t>
      </w:r>
      <w:r w:rsidRPr="00F346B2">
        <w:rPr>
          <w:rFonts w:ascii="Arial" w:eastAsia="Times New Roman" w:hAnsi="Arial" w:cs="Arial"/>
          <w:b/>
          <w:sz w:val="24"/>
          <w:szCs w:val="24"/>
        </w:rPr>
        <w:t>ITTEN</w:t>
      </w:r>
      <w:r w:rsidR="00F515CF" w:rsidRPr="00F346B2">
        <w:rPr>
          <w:rFonts w:ascii="Arial" w:eastAsia="Times New Roman" w:hAnsi="Arial" w:cs="Arial"/>
          <w:b/>
          <w:sz w:val="24"/>
          <w:szCs w:val="24"/>
        </w:rPr>
        <w:t xml:space="preserve"> REPLY</w:t>
      </w:r>
    </w:p>
    <w:p w:rsidR="001168CA" w:rsidRPr="00F346B2" w:rsidRDefault="001168CA" w:rsidP="00F346B2">
      <w:pPr>
        <w:spacing w:after="0" w:line="240" w:lineRule="auto"/>
        <w:rPr>
          <w:rFonts w:ascii="Arial" w:eastAsia="Times New Roman" w:hAnsi="Arial" w:cs="Arial"/>
          <w:sz w:val="24"/>
          <w:szCs w:val="24"/>
        </w:rPr>
      </w:pPr>
    </w:p>
    <w:p w:rsidR="00FD7F03" w:rsidRPr="00F346B2" w:rsidRDefault="00FD7F03" w:rsidP="00F346B2">
      <w:pPr>
        <w:spacing w:after="0" w:line="240" w:lineRule="auto"/>
        <w:rPr>
          <w:rFonts w:ascii="Arial" w:eastAsia="Times New Roman" w:hAnsi="Arial" w:cs="Arial"/>
          <w:b/>
          <w:bCs/>
          <w:sz w:val="24"/>
          <w:szCs w:val="24"/>
        </w:rPr>
      </w:pPr>
    </w:p>
    <w:p w:rsidR="00F515CF" w:rsidRPr="00F346B2" w:rsidRDefault="00F515CF" w:rsidP="00F346B2">
      <w:pPr>
        <w:spacing w:after="0" w:line="240" w:lineRule="auto"/>
        <w:rPr>
          <w:rFonts w:ascii="Arial" w:eastAsia="Times New Roman" w:hAnsi="Arial" w:cs="Arial"/>
          <w:sz w:val="24"/>
          <w:szCs w:val="24"/>
        </w:rPr>
      </w:pPr>
      <w:r w:rsidRPr="00F346B2">
        <w:rPr>
          <w:rFonts w:ascii="Arial" w:eastAsia="Times New Roman" w:hAnsi="Arial" w:cs="Arial"/>
          <w:b/>
          <w:bCs/>
          <w:sz w:val="24"/>
          <w:szCs w:val="24"/>
        </w:rPr>
        <w:t xml:space="preserve">QUESTION </w:t>
      </w:r>
      <w:r w:rsidR="00F346B2" w:rsidRPr="00F346B2">
        <w:rPr>
          <w:rFonts w:ascii="Arial" w:eastAsia="Times New Roman" w:hAnsi="Arial" w:cs="Arial"/>
          <w:b/>
          <w:bCs/>
          <w:sz w:val="24"/>
          <w:szCs w:val="24"/>
        </w:rPr>
        <w:t>350</w:t>
      </w:r>
    </w:p>
    <w:p w:rsidR="00FF1348" w:rsidRPr="00F346B2" w:rsidRDefault="00F515CF" w:rsidP="00F346B2">
      <w:pPr>
        <w:spacing w:after="0" w:line="240" w:lineRule="auto"/>
        <w:rPr>
          <w:rFonts w:ascii="Arial" w:eastAsia="Times New Roman" w:hAnsi="Arial" w:cs="Arial"/>
          <w:sz w:val="24"/>
          <w:szCs w:val="24"/>
        </w:rPr>
      </w:pPr>
      <w:r w:rsidRPr="00F346B2">
        <w:rPr>
          <w:rFonts w:ascii="Arial" w:eastAsia="Times New Roman" w:hAnsi="Arial" w:cs="Arial"/>
          <w:sz w:val="24"/>
          <w:szCs w:val="24"/>
        </w:rPr>
        <w:t> </w:t>
      </w:r>
    </w:p>
    <w:p w:rsidR="002355A7" w:rsidRPr="00F346B2" w:rsidRDefault="00687C52" w:rsidP="00F346B2">
      <w:pPr>
        <w:spacing w:after="0" w:line="240" w:lineRule="auto"/>
        <w:rPr>
          <w:rFonts w:ascii="Arial" w:eastAsia="Times New Roman" w:hAnsi="Arial" w:cs="Arial"/>
          <w:b/>
          <w:bCs/>
          <w:sz w:val="24"/>
          <w:szCs w:val="24"/>
          <w:u w:val="single"/>
        </w:rPr>
      </w:pPr>
      <w:r w:rsidRPr="00F346B2">
        <w:rPr>
          <w:rFonts w:ascii="Arial" w:eastAsia="Times New Roman" w:hAnsi="Arial" w:cs="Arial"/>
          <w:b/>
          <w:bCs/>
          <w:sz w:val="24"/>
          <w:szCs w:val="24"/>
          <w:u w:val="single"/>
        </w:rPr>
        <w:t>IN</w:t>
      </w:r>
      <w:r w:rsidR="0021572E" w:rsidRPr="00F346B2">
        <w:rPr>
          <w:rFonts w:ascii="Arial" w:eastAsia="Times New Roman" w:hAnsi="Arial" w:cs="Arial"/>
          <w:b/>
          <w:bCs/>
          <w:sz w:val="24"/>
          <w:szCs w:val="24"/>
          <w:u w:val="single"/>
        </w:rPr>
        <w:t xml:space="preserve">TERNAL QUESTION PAPER [No </w:t>
      </w:r>
      <w:r w:rsidR="00850FCB" w:rsidRPr="00F346B2">
        <w:rPr>
          <w:rFonts w:ascii="Arial" w:eastAsia="Times New Roman" w:hAnsi="Arial" w:cs="Arial"/>
          <w:b/>
          <w:bCs/>
          <w:sz w:val="24"/>
          <w:szCs w:val="24"/>
          <w:u w:val="single"/>
        </w:rPr>
        <w:t>7</w:t>
      </w:r>
      <w:r w:rsidR="0031187C" w:rsidRPr="00F346B2">
        <w:rPr>
          <w:rFonts w:ascii="Arial" w:eastAsia="Times New Roman" w:hAnsi="Arial" w:cs="Arial"/>
          <w:b/>
          <w:bCs/>
          <w:sz w:val="24"/>
          <w:szCs w:val="24"/>
          <w:u w:val="single"/>
        </w:rPr>
        <w:t>-20</w:t>
      </w:r>
      <w:r w:rsidR="004A6DEA" w:rsidRPr="00F346B2">
        <w:rPr>
          <w:rFonts w:ascii="Arial" w:eastAsia="Times New Roman" w:hAnsi="Arial" w:cs="Arial"/>
          <w:b/>
          <w:bCs/>
          <w:sz w:val="24"/>
          <w:szCs w:val="24"/>
          <w:u w:val="single"/>
        </w:rPr>
        <w:t>20</w:t>
      </w:r>
      <w:r w:rsidR="0034601D" w:rsidRPr="00F346B2">
        <w:rPr>
          <w:rFonts w:ascii="Arial" w:eastAsia="Times New Roman" w:hAnsi="Arial" w:cs="Arial"/>
          <w:b/>
          <w:bCs/>
          <w:sz w:val="24"/>
          <w:szCs w:val="24"/>
          <w:u w:val="single"/>
        </w:rPr>
        <w:t xml:space="preserve"> </w:t>
      </w:r>
      <w:r w:rsidR="00E36039" w:rsidRPr="00F346B2">
        <w:rPr>
          <w:rFonts w:ascii="Arial" w:eastAsia="Times New Roman" w:hAnsi="Arial" w:cs="Arial"/>
          <w:b/>
          <w:bCs/>
          <w:sz w:val="24"/>
          <w:szCs w:val="24"/>
          <w:u w:val="single"/>
        </w:rPr>
        <w:t>SIXTH</w:t>
      </w:r>
      <w:r w:rsidR="005F30F3" w:rsidRPr="00F346B2">
        <w:rPr>
          <w:rFonts w:ascii="Arial" w:eastAsia="Times New Roman" w:hAnsi="Arial" w:cs="Arial"/>
          <w:b/>
          <w:bCs/>
          <w:sz w:val="24"/>
          <w:szCs w:val="24"/>
          <w:u w:val="single"/>
        </w:rPr>
        <w:t xml:space="preserve"> PARLIAMENT</w:t>
      </w:r>
      <w:r w:rsidR="00F515CF" w:rsidRPr="00F346B2">
        <w:rPr>
          <w:rFonts w:ascii="Arial" w:eastAsia="Times New Roman" w:hAnsi="Arial" w:cs="Arial"/>
          <w:b/>
          <w:bCs/>
          <w:sz w:val="24"/>
          <w:szCs w:val="24"/>
          <w:u w:val="single"/>
        </w:rPr>
        <w:t>]</w:t>
      </w:r>
      <w:r w:rsidR="00F515CF" w:rsidRPr="00F346B2">
        <w:rPr>
          <w:rFonts w:ascii="Arial" w:eastAsia="Times New Roman" w:hAnsi="Arial" w:cs="Arial"/>
          <w:b/>
          <w:bCs/>
          <w:sz w:val="24"/>
          <w:szCs w:val="24"/>
          <w:u w:val="single"/>
        </w:rPr>
        <w:br/>
      </w:r>
      <w:r w:rsidR="00F83BBF" w:rsidRPr="00F346B2">
        <w:rPr>
          <w:rFonts w:ascii="Arial" w:eastAsia="Times New Roman" w:hAnsi="Arial" w:cs="Arial"/>
          <w:b/>
          <w:bCs/>
          <w:sz w:val="24"/>
          <w:szCs w:val="24"/>
          <w:u w:val="single"/>
        </w:rPr>
        <w:t>DATE OF PUBLICATION: </w:t>
      </w:r>
      <w:r w:rsidR="00850FCB" w:rsidRPr="00F346B2">
        <w:rPr>
          <w:rFonts w:ascii="Arial" w:eastAsia="Times New Roman" w:hAnsi="Arial" w:cs="Arial"/>
          <w:b/>
          <w:bCs/>
          <w:sz w:val="24"/>
          <w:szCs w:val="24"/>
          <w:u w:val="single"/>
        </w:rPr>
        <w:t>06</w:t>
      </w:r>
      <w:r w:rsidR="00667C44" w:rsidRPr="00F346B2">
        <w:rPr>
          <w:rFonts w:ascii="Arial" w:eastAsia="Times New Roman" w:hAnsi="Arial" w:cs="Arial"/>
          <w:b/>
          <w:bCs/>
          <w:sz w:val="24"/>
          <w:szCs w:val="24"/>
          <w:u w:val="single"/>
        </w:rPr>
        <w:t xml:space="preserve"> </w:t>
      </w:r>
      <w:r w:rsidR="00850FCB" w:rsidRPr="00F346B2">
        <w:rPr>
          <w:rFonts w:ascii="Arial" w:eastAsia="Times New Roman" w:hAnsi="Arial" w:cs="Arial"/>
          <w:b/>
          <w:bCs/>
          <w:sz w:val="24"/>
          <w:szCs w:val="24"/>
          <w:u w:val="single"/>
        </w:rPr>
        <w:t>MARCH</w:t>
      </w:r>
      <w:r w:rsidR="00F515CF" w:rsidRPr="00F346B2">
        <w:rPr>
          <w:rFonts w:ascii="Arial" w:eastAsia="Times New Roman" w:hAnsi="Arial" w:cs="Arial"/>
          <w:b/>
          <w:bCs/>
          <w:sz w:val="24"/>
          <w:szCs w:val="24"/>
          <w:u w:val="single"/>
        </w:rPr>
        <w:t> 20</w:t>
      </w:r>
      <w:r w:rsidR="004A6DEA" w:rsidRPr="00F346B2">
        <w:rPr>
          <w:rFonts w:ascii="Arial" w:eastAsia="Times New Roman" w:hAnsi="Arial" w:cs="Arial"/>
          <w:b/>
          <w:bCs/>
          <w:sz w:val="24"/>
          <w:szCs w:val="24"/>
          <w:u w:val="single"/>
        </w:rPr>
        <w:t>20</w:t>
      </w:r>
    </w:p>
    <w:p w:rsidR="009078FB" w:rsidRPr="00F346B2" w:rsidRDefault="009078FB" w:rsidP="00F346B2">
      <w:pPr>
        <w:spacing w:after="0" w:line="240" w:lineRule="auto"/>
        <w:ind w:left="720" w:hanging="720"/>
        <w:jc w:val="both"/>
        <w:outlineLvl w:val="0"/>
        <w:rPr>
          <w:rFonts w:ascii="Arial" w:eastAsia="Times New Roman" w:hAnsi="Arial" w:cs="Arial"/>
          <w:b/>
          <w:sz w:val="24"/>
          <w:szCs w:val="24"/>
          <w:lang w:val="en-US"/>
        </w:rPr>
      </w:pPr>
    </w:p>
    <w:p w:rsidR="00F346B2" w:rsidRDefault="00F346B2" w:rsidP="00F346B2">
      <w:pPr>
        <w:spacing w:after="0" w:line="240" w:lineRule="auto"/>
        <w:ind w:left="567" w:hanging="567"/>
        <w:jc w:val="both"/>
        <w:outlineLvl w:val="0"/>
        <w:rPr>
          <w:rFonts w:ascii="Arial" w:eastAsia="Times New Roman" w:hAnsi="Arial" w:cs="Arial"/>
          <w:b/>
          <w:sz w:val="24"/>
          <w:szCs w:val="24"/>
          <w:lang w:val="en-US"/>
        </w:rPr>
      </w:pPr>
      <w:r w:rsidRPr="00F346B2">
        <w:rPr>
          <w:rFonts w:ascii="Arial" w:eastAsia="Times New Roman" w:hAnsi="Arial" w:cs="Arial"/>
          <w:b/>
          <w:sz w:val="24"/>
          <w:szCs w:val="24"/>
          <w:lang w:val="en-US"/>
        </w:rPr>
        <w:t>350.</w:t>
      </w:r>
      <w:r>
        <w:rPr>
          <w:rFonts w:ascii="Arial" w:eastAsia="Times New Roman" w:hAnsi="Arial" w:cs="Arial"/>
          <w:b/>
          <w:sz w:val="24"/>
          <w:szCs w:val="24"/>
          <w:lang w:val="en-US"/>
        </w:rPr>
        <w:t xml:space="preserve"> </w:t>
      </w:r>
      <w:r>
        <w:rPr>
          <w:rFonts w:ascii="Arial" w:eastAsia="Times New Roman" w:hAnsi="Arial" w:cs="Arial"/>
          <w:b/>
          <w:sz w:val="24"/>
          <w:szCs w:val="24"/>
          <w:lang w:val="en-US"/>
        </w:rPr>
        <w:tab/>
      </w:r>
      <w:r w:rsidRPr="00F346B2">
        <w:rPr>
          <w:rFonts w:ascii="Arial" w:eastAsia="Times New Roman" w:hAnsi="Arial" w:cs="Arial"/>
          <w:b/>
          <w:sz w:val="24"/>
          <w:szCs w:val="24"/>
          <w:lang w:val="en-US"/>
        </w:rPr>
        <w:t xml:space="preserve">Mr N P Masipa (DA) to ask the Minister of Agriculture, Land Reform and Rural </w:t>
      </w:r>
      <w:r w:rsidRPr="00F346B2">
        <w:rPr>
          <w:rFonts w:ascii="Arial" w:hAnsi="Arial" w:cs="Arial"/>
          <w:b/>
          <w:noProof/>
          <w:sz w:val="24"/>
          <w:szCs w:val="24"/>
          <w:lang w:val="af-ZA"/>
        </w:rPr>
        <w:t>Development</w:t>
      </w:r>
      <w:r w:rsidRPr="00F346B2">
        <w:rPr>
          <w:rFonts w:ascii="Arial" w:hAnsi="Arial" w:cs="Arial"/>
          <w:b/>
          <w:noProof/>
          <w:sz w:val="24"/>
          <w:szCs w:val="24"/>
          <w:lang w:val="af-ZA"/>
        </w:rPr>
        <w:fldChar w:fldCharType="begin"/>
      </w:r>
      <w:r w:rsidRPr="00F346B2">
        <w:rPr>
          <w:rFonts w:ascii="Arial" w:hAnsi="Arial" w:cs="Arial"/>
          <w:sz w:val="24"/>
          <w:szCs w:val="24"/>
        </w:rPr>
        <w:instrText xml:space="preserve"> XE "</w:instrText>
      </w:r>
      <w:r w:rsidRPr="00F346B2">
        <w:rPr>
          <w:rFonts w:ascii="Arial" w:hAnsi="Arial" w:cs="Arial"/>
          <w:b/>
          <w:noProof/>
          <w:sz w:val="24"/>
          <w:szCs w:val="24"/>
          <w:lang w:val="af-ZA"/>
        </w:rPr>
        <w:instrText>Agriculture, Land Reform and Rural Development</w:instrText>
      </w:r>
      <w:r w:rsidRPr="00F346B2">
        <w:rPr>
          <w:rFonts w:ascii="Arial" w:hAnsi="Arial" w:cs="Arial"/>
          <w:sz w:val="24"/>
          <w:szCs w:val="24"/>
        </w:rPr>
        <w:instrText xml:space="preserve">" </w:instrText>
      </w:r>
      <w:r w:rsidRPr="00F346B2">
        <w:rPr>
          <w:rFonts w:ascii="Arial" w:hAnsi="Arial" w:cs="Arial"/>
          <w:b/>
          <w:noProof/>
          <w:sz w:val="24"/>
          <w:szCs w:val="24"/>
          <w:lang w:val="af-ZA"/>
        </w:rPr>
        <w:fldChar w:fldCharType="end"/>
      </w:r>
      <w:r w:rsidRPr="00F346B2">
        <w:rPr>
          <w:rFonts w:ascii="Arial" w:eastAsia="Times New Roman" w:hAnsi="Arial" w:cs="Arial"/>
          <w:b/>
          <w:sz w:val="24"/>
          <w:szCs w:val="24"/>
          <w:lang w:val="en-US"/>
        </w:rPr>
        <w:t>:</w:t>
      </w:r>
    </w:p>
    <w:p w:rsidR="00F346B2" w:rsidRPr="00F346B2" w:rsidRDefault="00F346B2" w:rsidP="00F346B2">
      <w:pPr>
        <w:spacing w:after="0" w:line="240" w:lineRule="auto"/>
        <w:ind w:left="720" w:hanging="720"/>
        <w:jc w:val="both"/>
        <w:outlineLvl w:val="0"/>
        <w:rPr>
          <w:rFonts w:ascii="Arial" w:eastAsia="Times New Roman" w:hAnsi="Arial" w:cs="Arial"/>
          <w:b/>
          <w:sz w:val="24"/>
          <w:szCs w:val="24"/>
          <w:lang w:val="en-US"/>
        </w:rPr>
      </w:pPr>
    </w:p>
    <w:p w:rsidR="00F346B2" w:rsidRPr="00F346B2" w:rsidRDefault="00F346B2" w:rsidP="00F346B2">
      <w:pPr>
        <w:pStyle w:val="ListParagraph"/>
        <w:numPr>
          <w:ilvl w:val="0"/>
          <w:numId w:val="6"/>
        </w:numPr>
        <w:pBdr>
          <w:top w:val="nil"/>
          <w:left w:val="nil"/>
          <w:bottom w:val="nil"/>
          <w:right w:val="nil"/>
          <w:between w:val="nil"/>
        </w:pBdr>
        <w:spacing w:after="0" w:line="240" w:lineRule="auto"/>
        <w:ind w:left="567" w:hanging="567"/>
        <w:jc w:val="both"/>
        <w:rPr>
          <w:rFonts w:ascii="Arial" w:eastAsia="Times New Roman" w:hAnsi="Arial" w:cs="Arial"/>
          <w:color w:val="000000"/>
          <w:sz w:val="24"/>
          <w:szCs w:val="24"/>
          <w:lang w:val="en-US" w:eastAsia="en-ZA"/>
        </w:rPr>
      </w:pPr>
      <w:r w:rsidRPr="00F346B2">
        <w:rPr>
          <w:rFonts w:ascii="Arial" w:eastAsia="Times New Roman" w:hAnsi="Arial" w:cs="Arial"/>
          <w:color w:val="000000"/>
          <w:sz w:val="24"/>
          <w:szCs w:val="24"/>
          <w:lang w:val="en-US" w:eastAsia="en-ZA"/>
        </w:rPr>
        <w:t xml:space="preserve">In light of the fact that her department presented stimulus package programme for the emerging </w:t>
      </w:r>
      <w:r w:rsidRPr="00F346B2">
        <w:rPr>
          <w:rFonts w:ascii="Arial" w:hAnsi="Arial" w:cs="Arial"/>
          <w:sz w:val="24"/>
          <w:szCs w:val="24"/>
        </w:rPr>
        <w:t>farmers</w:t>
      </w:r>
      <w:r w:rsidRPr="00F346B2">
        <w:rPr>
          <w:rFonts w:ascii="Arial" w:eastAsia="Times New Roman" w:hAnsi="Arial" w:cs="Arial"/>
          <w:color w:val="000000"/>
          <w:sz w:val="24"/>
          <w:szCs w:val="24"/>
          <w:lang w:val="en-US" w:eastAsia="en-ZA"/>
        </w:rPr>
        <w:t xml:space="preserve">, wherein 262 farmers are going to be supported through this programme, and the fact that beneficiary farmers were assessed and evaluated by both the </w:t>
      </w:r>
      <w:r w:rsidRPr="00F346B2">
        <w:rPr>
          <w:rStyle w:val="Emphasis"/>
          <w:rFonts w:ascii="Arial" w:hAnsi="Arial" w:cs="Arial"/>
          <w:sz w:val="24"/>
          <w:szCs w:val="24"/>
        </w:rPr>
        <w:t>Agricultural Research Council</w:t>
      </w:r>
      <w:r w:rsidRPr="00F346B2">
        <w:rPr>
          <w:rFonts w:ascii="Arial" w:eastAsia="Times New Roman" w:hAnsi="Arial" w:cs="Arial"/>
          <w:color w:val="000000"/>
          <w:sz w:val="24"/>
          <w:szCs w:val="24"/>
          <w:lang w:val="en-US" w:eastAsia="en-ZA"/>
        </w:rPr>
        <w:t xml:space="preserve"> and Entsika, what are the (a) details of the Entsika entity in terms of its ability to assess agriculture projects, (b) reasons the Land Bank is being </w:t>
      </w:r>
      <w:r w:rsidRPr="00F346B2">
        <w:rPr>
          <w:rFonts w:ascii="Arial" w:hAnsi="Arial" w:cs="Arial"/>
          <w:sz w:val="24"/>
          <w:szCs w:val="24"/>
        </w:rPr>
        <w:t>excluded</w:t>
      </w:r>
      <w:r w:rsidRPr="00F346B2">
        <w:rPr>
          <w:rFonts w:ascii="Arial" w:eastAsia="Times New Roman" w:hAnsi="Arial" w:cs="Arial"/>
          <w:color w:val="000000"/>
          <w:sz w:val="24"/>
          <w:szCs w:val="24"/>
          <w:lang w:val="en-US" w:eastAsia="en-ZA"/>
        </w:rPr>
        <w:t xml:space="preserve"> from this process, (c) details of the (i) identified 262 projects in each province and (ii) commodity and ownership structure of each project and (d) update on the beneficiary selection process or policy;</w:t>
      </w:r>
    </w:p>
    <w:p w:rsidR="00F346B2" w:rsidRPr="00F346B2" w:rsidRDefault="00F346B2" w:rsidP="00F346B2">
      <w:pPr>
        <w:pStyle w:val="ListParagraph"/>
        <w:pBdr>
          <w:top w:val="nil"/>
          <w:left w:val="nil"/>
          <w:bottom w:val="nil"/>
          <w:right w:val="nil"/>
          <w:between w:val="nil"/>
        </w:pBdr>
        <w:spacing w:after="0" w:line="240" w:lineRule="auto"/>
        <w:ind w:left="1440"/>
        <w:jc w:val="both"/>
        <w:rPr>
          <w:rFonts w:ascii="Arial" w:eastAsia="Times New Roman" w:hAnsi="Arial" w:cs="Arial"/>
          <w:color w:val="000000"/>
          <w:sz w:val="24"/>
          <w:szCs w:val="24"/>
          <w:lang w:val="en-US" w:eastAsia="en-ZA"/>
        </w:rPr>
      </w:pPr>
    </w:p>
    <w:p w:rsidR="00F346B2" w:rsidRPr="00F346B2" w:rsidRDefault="00F346B2" w:rsidP="00F346B2">
      <w:pPr>
        <w:pBdr>
          <w:top w:val="nil"/>
          <w:left w:val="nil"/>
          <w:bottom w:val="nil"/>
          <w:right w:val="nil"/>
          <w:between w:val="nil"/>
        </w:pBdr>
        <w:spacing w:after="0" w:line="240" w:lineRule="auto"/>
        <w:ind w:left="567" w:hanging="425"/>
        <w:jc w:val="both"/>
        <w:rPr>
          <w:rFonts w:ascii="Arial" w:eastAsia="Times New Roman" w:hAnsi="Arial" w:cs="Arial"/>
          <w:sz w:val="24"/>
          <w:szCs w:val="24"/>
          <w:lang w:val="en-US"/>
        </w:rPr>
      </w:pPr>
      <w:r w:rsidRPr="00F346B2">
        <w:rPr>
          <w:rFonts w:ascii="Arial" w:eastAsia="Times New Roman" w:hAnsi="Arial" w:cs="Arial"/>
          <w:color w:val="000000"/>
          <w:sz w:val="24"/>
          <w:szCs w:val="24"/>
          <w:lang w:val="en-US" w:eastAsia="en-ZA"/>
        </w:rPr>
        <w:t>(2)</w:t>
      </w:r>
      <w:r w:rsidRPr="00F346B2">
        <w:rPr>
          <w:rFonts w:ascii="Arial" w:eastAsia="Times New Roman" w:hAnsi="Arial" w:cs="Arial"/>
          <w:color w:val="000000"/>
          <w:sz w:val="24"/>
          <w:szCs w:val="24"/>
          <w:lang w:val="en-US" w:eastAsia="en-ZA"/>
        </w:rPr>
        <w:tab/>
        <w:t xml:space="preserve">whether the policy was used to select the farmers; if not, why was the policy and/or the </w:t>
      </w:r>
      <w:r w:rsidRPr="00F346B2">
        <w:rPr>
          <w:rFonts w:ascii="Arial" w:hAnsi="Arial" w:cs="Arial"/>
          <w:sz w:val="24"/>
          <w:szCs w:val="24"/>
        </w:rPr>
        <w:t>process</w:t>
      </w:r>
      <w:r w:rsidRPr="00F346B2">
        <w:rPr>
          <w:rFonts w:ascii="Arial" w:eastAsia="Times New Roman" w:hAnsi="Arial" w:cs="Arial"/>
          <w:color w:val="000000"/>
          <w:sz w:val="24"/>
          <w:szCs w:val="24"/>
          <w:lang w:val="en-US" w:eastAsia="en-ZA"/>
        </w:rPr>
        <w:t xml:space="preserve"> not applied</w:t>
      </w:r>
      <w:r w:rsidRPr="00F346B2">
        <w:rPr>
          <w:rFonts w:ascii="Arial" w:eastAsia="Calibri" w:hAnsi="Arial" w:cs="Arial"/>
          <w:sz w:val="24"/>
          <w:szCs w:val="24"/>
        </w:rPr>
        <w:t>?</w:t>
      </w:r>
      <w:r w:rsidRPr="00F346B2">
        <w:rPr>
          <w:rFonts w:ascii="Arial" w:eastAsia="Calibri" w:hAnsi="Arial" w:cs="Arial"/>
          <w:color w:val="000000" w:themeColor="text1"/>
          <w:sz w:val="24"/>
          <w:szCs w:val="24"/>
        </w:rPr>
        <w:tab/>
      </w:r>
      <w:r w:rsidRPr="00F346B2">
        <w:rPr>
          <w:rFonts w:ascii="Arial" w:eastAsia="Calibri" w:hAnsi="Arial" w:cs="Arial"/>
          <w:color w:val="000000" w:themeColor="text1"/>
          <w:sz w:val="24"/>
          <w:szCs w:val="24"/>
        </w:rPr>
        <w:tab/>
      </w:r>
      <w:r w:rsidRPr="00F346B2">
        <w:rPr>
          <w:rFonts w:ascii="Arial" w:eastAsia="Calibri" w:hAnsi="Arial" w:cs="Arial"/>
          <w:color w:val="000000" w:themeColor="text1"/>
          <w:sz w:val="24"/>
          <w:szCs w:val="24"/>
        </w:rPr>
        <w:tab/>
      </w:r>
      <w:r w:rsidRPr="00F346B2">
        <w:rPr>
          <w:rFonts w:ascii="Arial" w:eastAsia="Calibri" w:hAnsi="Arial" w:cs="Arial"/>
          <w:color w:val="000000" w:themeColor="text1"/>
          <w:sz w:val="24"/>
          <w:szCs w:val="24"/>
        </w:rPr>
        <w:tab/>
      </w:r>
      <w:r w:rsidRPr="00F346B2">
        <w:rPr>
          <w:rFonts w:ascii="Arial" w:eastAsia="Calibri" w:hAnsi="Arial" w:cs="Arial"/>
          <w:color w:val="000000" w:themeColor="text1"/>
          <w:sz w:val="24"/>
          <w:szCs w:val="24"/>
        </w:rPr>
        <w:tab/>
      </w:r>
      <w:r w:rsidRPr="00F346B2">
        <w:rPr>
          <w:rFonts w:ascii="Arial" w:eastAsia="Calibri" w:hAnsi="Arial" w:cs="Arial"/>
          <w:b/>
          <w:color w:val="000000" w:themeColor="text1"/>
          <w:sz w:val="24"/>
          <w:szCs w:val="24"/>
        </w:rPr>
        <w:t xml:space="preserve">                 </w:t>
      </w:r>
      <w:r w:rsidRPr="00F346B2">
        <w:rPr>
          <w:rFonts w:ascii="Arial" w:eastAsia="Times New Roman" w:hAnsi="Arial" w:cs="Arial"/>
          <w:b/>
          <w:color w:val="000000" w:themeColor="text1"/>
          <w:sz w:val="24"/>
          <w:szCs w:val="24"/>
          <w:lang w:val="en-US"/>
        </w:rPr>
        <w:t>NW505E</w:t>
      </w:r>
    </w:p>
    <w:p w:rsidR="00850FCB" w:rsidRPr="00F346B2" w:rsidRDefault="00850FCB" w:rsidP="00F346B2">
      <w:pPr>
        <w:spacing w:after="0" w:line="240" w:lineRule="auto"/>
        <w:jc w:val="both"/>
        <w:rPr>
          <w:rFonts w:ascii="Arial" w:eastAsia="Times New Roman" w:hAnsi="Arial" w:cs="Arial"/>
          <w:sz w:val="24"/>
          <w:szCs w:val="24"/>
          <w:lang w:val="en-US"/>
        </w:rPr>
      </w:pPr>
    </w:p>
    <w:p w:rsidR="00850FCB" w:rsidRPr="00F346B2" w:rsidRDefault="00850FCB" w:rsidP="00F346B2">
      <w:pPr>
        <w:spacing w:after="0" w:line="240" w:lineRule="auto"/>
        <w:jc w:val="both"/>
        <w:rPr>
          <w:rFonts w:ascii="Arial" w:hAnsi="Arial" w:cs="Arial"/>
          <w:b/>
          <w:sz w:val="24"/>
          <w:szCs w:val="24"/>
        </w:rPr>
      </w:pPr>
    </w:p>
    <w:p w:rsidR="00E433A8" w:rsidRPr="00F346B2" w:rsidRDefault="00E433A8" w:rsidP="00F346B2">
      <w:pPr>
        <w:spacing w:after="0" w:line="240" w:lineRule="auto"/>
        <w:jc w:val="both"/>
        <w:rPr>
          <w:rFonts w:ascii="Arial" w:eastAsia="Times New Roman" w:hAnsi="Arial" w:cs="Arial"/>
          <w:sz w:val="24"/>
          <w:szCs w:val="24"/>
          <w:lang w:val="en-US"/>
        </w:rPr>
      </w:pPr>
      <w:r w:rsidRPr="00F346B2">
        <w:rPr>
          <w:rFonts w:ascii="Arial" w:hAnsi="Arial" w:cs="Arial"/>
          <w:b/>
          <w:sz w:val="24"/>
          <w:szCs w:val="24"/>
        </w:rPr>
        <w:t xml:space="preserve">THE </w:t>
      </w:r>
      <w:r w:rsidR="00E36039" w:rsidRPr="00F346B2">
        <w:rPr>
          <w:rFonts w:ascii="Arial" w:hAnsi="Arial" w:cs="Arial"/>
          <w:b/>
          <w:sz w:val="24"/>
          <w:szCs w:val="24"/>
        </w:rPr>
        <w:t>MINISTER OF AGRICULTURE, LAND REFORM AND RURAL DEVELOPMENT</w:t>
      </w:r>
      <w:r w:rsidRPr="00F346B2">
        <w:rPr>
          <w:rFonts w:ascii="Arial" w:hAnsi="Arial" w:cs="Arial"/>
          <w:b/>
          <w:sz w:val="24"/>
          <w:szCs w:val="24"/>
        </w:rPr>
        <w:t>:</w:t>
      </w:r>
    </w:p>
    <w:p w:rsidR="00E433A8" w:rsidRPr="00B01282" w:rsidRDefault="00E433A8" w:rsidP="00B01282">
      <w:pPr>
        <w:pStyle w:val="NoSpacing"/>
        <w:jc w:val="both"/>
        <w:rPr>
          <w:rFonts w:ascii="Arial" w:hAnsi="Arial" w:cs="Arial"/>
          <w:b/>
          <w:sz w:val="24"/>
          <w:szCs w:val="24"/>
        </w:rPr>
      </w:pPr>
    </w:p>
    <w:p w:rsidR="00CC5C7C" w:rsidRDefault="007F031E" w:rsidP="00CC5C7C">
      <w:pPr>
        <w:pStyle w:val="ListParagraph"/>
        <w:numPr>
          <w:ilvl w:val="0"/>
          <w:numId w:val="8"/>
        </w:numPr>
        <w:pBdr>
          <w:top w:val="nil"/>
          <w:left w:val="nil"/>
          <w:bottom w:val="nil"/>
          <w:right w:val="nil"/>
          <w:between w:val="nil"/>
        </w:pBdr>
        <w:tabs>
          <w:tab w:val="left" w:pos="426"/>
        </w:tabs>
        <w:spacing w:after="0" w:line="480" w:lineRule="auto"/>
        <w:jc w:val="both"/>
        <w:rPr>
          <w:rFonts w:ascii="Arial" w:eastAsia="Times New Roman" w:hAnsi="Arial" w:cs="Arial"/>
          <w:color w:val="000000"/>
          <w:sz w:val="24"/>
          <w:szCs w:val="24"/>
          <w:lang w:val="en-US" w:eastAsia="en-ZA"/>
        </w:rPr>
      </w:pPr>
      <w:r w:rsidRPr="00CC5C7C">
        <w:rPr>
          <w:rFonts w:ascii="Arial" w:eastAsia="Times New Roman" w:hAnsi="Arial" w:cs="Arial"/>
          <w:color w:val="000000"/>
          <w:sz w:val="24"/>
          <w:szCs w:val="24"/>
          <w:lang w:val="en-US" w:eastAsia="en-ZA"/>
        </w:rPr>
        <w:t xml:space="preserve">(a) </w:t>
      </w:r>
      <w:r w:rsidR="007B13ED" w:rsidRPr="00CC5C7C">
        <w:rPr>
          <w:rFonts w:ascii="Arial" w:eastAsia="Times New Roman" w:hAnsi="Arial" w:cs="Arial"/>
          <w:color w:val="000000"/>
          <w:sz w:val="24"/>
          <w:szCs w:val="24"/>
          <w:lang w:val="en-US" w:eastAsia="en-ZA"/>
        </w:rPr>
        <w:t>Entsika was appointed as part of the</w:t>
      </w:r>
      <w:r w:rsidR="00CC5C7C" w:rsidRPr="00CC5C7C">
        <w:rPr>
          <w:rFonts w:ascii="Arial" w:eastAsia="Times New Roman" w:hAnsi="Arial" w:cs="Arial"/>
          <w:color w:val="000000"/>
          <w:sz w:val="24"/>
          <w:szCs w:val="24"/>
          <w:lang w:val="en-US" w:eastAsia="en-ZA"/>
        </w:rPr>
        <w:t xml:space="preserve"> consortium which had technical </w:t>
      </w:r>
      <w:r w:rsidR="007B13ED" w:rsidRPr="00CC5C7C">
        <w:rPr>
          <w:rFonts w:ascii="Arial" w:eastAsia="Times New Roman" w:hAnsi="Arial" w:cs="Arial"/>
          <w:color w:val="000000"/>
          <w:sz w:val="24"/>
          <w:szCs w:val="24"/>
          <w:lang w:val="en-US" w:eastAsia="en-ZA"/>
        </w:rPr>
        <w:t xml:space="preserve">agricultural </w:t>
      </w:r>
      <w:r w:rsidR="00CC5C7C">
        <w:rPr>
          <w:rFonts w:ascii="Arial" w:eastAsia="Times New Roman" w:hAnsi="Arial" w:cs="Arial"/>
          <w:color w:val="000000"/>
          <w:sz w:val="24"/>
          <w:szCs w:val="24"/>
          <w:lang w:val="en-US" w:eastAsia="en-ZA"/>
        </w:rPr>
        <w:tab/>
      </w:r>
      <w:r w:rsidR="00CC5C7C">
        <w:rPr>
          <w:rFonts w:ascii="Arial" w:eastAsia="Times New Roman" w:hAnsi="Arial" w:cs="Arial"/>
          <w:color w:val="000000"/>
          <w:sz w:val="24"/>
          <w:szCs w:val="24"/>
          <w:lang w:val="en-US" w:eastAsia="en-ZA"/>
        </w:rPr>
        <w:tab/>
      </w:r>
      <w:r w:rsidR="007B13ED" w:rsidRPr="00CC5C7C">
        <w:rPr>
          <w:rFonts w:ascii="Arial" w:eastAsia="Times New Roman" w:hAnsi="Arial" w:cs="Arial"/>
          <w:color w:val="000000"/>
          <w:sz w:val="24"/>
          <w:szCs w:val="24"/>
          <w:lang w:val="en-US" w:eastAsia="en-ZA"/>
        </w:rPr>
        <w:t xml:space="preserve">experts to </w:t>
      </w:r>
      <w:r w:rsidR="00C106B8" w:rsidRPr="00CC5C7C">
        <w:rPr>
          <w:rFonts w:ascii="Arial" w:eastAsia="Times New Roman" w:hAnsi="Arial" w:cs="Arial"/>
          <w:color w:val="000000"/>
          <w:sz w:val="24"/>
          <w:szCs w:val="24"/>
          <w:lang w:val="en-US" w:eastAsia="en-ZA"/>
        </w:rPr>
        <w:t>analyses</w:t>
      </w:r>
      <w:r w:rsidR="007B13ED" w:rsidRPr="00CC5C7C">
        <w:rPr>
          <w:rFonts w:ascii="Arial" w:eastAsia="Times New Roman" w:hAnsi="Arial" w:cs="Arial"/>
          <w:color w:val="000000"/>
          <w:sz w:val="24"/>
          <w:szCs w:val="24"/>
          <w:lang w:val="en-US" w:eastAsia="en-ZA"/>
        </w:rPr>
        <w:t xml:space="preserve"> the agricultural projects.</w:t>
      </w:r>
    </w:p>
    <w:p w:rsidR="007B13ED" w:rsidRDefault="00CC5C7C" w:rsidP="00CC5C7C">
      <w:pPr>
        <w:pStyle w:val="ListParagraph"/>
        <w:pBdr>
          <w:top w:val="nil"/>
          <w:left w:val="nil"/>
          <w:bottom w:val="nil"/>
          <w:right w:val="nil"/>
          <w:between w:val="nil"/>
        </w:pBdr>
        <w:tabs>
          <w:tab w:val="left" w:pos="426"/>
        </w:tabs>
        <w:spacing w:after="0" w:line="480" w:lineRule="auto"/>
        <w:ind w:left="360"/>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t>(b)</w:t>
      </w:r>
      <w:r>
        <w:rPr>
          <w:rFonts w:ascii="Arial" w:eastAsia="Times New Roman" w:hAnsi="Arial" w:cs="Arial"/>
          <w:color w:val="000000"/>
          <w:sz w:val="24"/>
          <w:szCs w:val="24"/>
          <w:lang w:val="en-US" w:eastAsia="en-ZA"/>
        </w:rPr>
        <w:tab/>
        <w:t xml:space="preserve">The </w:t>
      </w:r>
      <w:r w:rsidR="007B13ED" w:rsidRPr="00CC5C7C">
        <w:rPr>
          <w:rFonts w:ascii="Arial" w:eastAsia="Times New Roman" w:hAnsi="Arial" w:cs="Arial"/>
          <w:color w:val="000000"/>
          <w:sz w:val="24"/>
          <w:szCs w:val="24"/>
          <w:lang w:val="en-US" w:eastAsia="en-ZA"/>
        </w:rPr>
        <w:t xml:space="preserve">Land </w:t>
      </w:r>
      <w:r>
        <w:rPr>
          <w:rFonts w:ascii="Arial" w:eastAsia="Times New Roman" w:hAnsi="Arial" w:cs="Arial"/>
          <w:color w:val="000000"/>
          <w:sz w:val="24"/>
          <w:szCs w:val="24"/>
          <w:lang w:val="en-US" w:eastAsia="en-ZA"/>
        </w:rPr>
        <w:t>B</w:t>
      </w:r>
      <w:r w:rsidR="007B13ED" w:rsidRPr="00CC5C7C">
        <w:rPr>
          <w:rFonts w:ascii="Arial" w:eastAsia="Times New Roman" w:hAnsi="Arial" w:cs="Arial"/>
          <w:color w:val="000000"/>
          <w:sz w:val="24"/>
          <w:szCs w:val="24"/>
          <w:lang w:val="en-US" w:eastAsia="en-ZA"/>
        </w:rPr>
        <w:t xml:space="preserve">ank did not submit </w:t>
      </w:r>
      <w:r>
        <w:rPr>
          <w:rFonts w:ascii="Arial" w:eastAsia="Times New Roman" w:hAnsi="Arial" w:cs="Arial"/>
          <w:color w:val="000000"/>
          <w:sz w:val="24"/>
          <w:szCs w:val="24"/>
          <w:lang w:val="en-US" w:eastAsia="en-ZA"/>
        </w:rPr>
        <w:t xml:space="preserve">a </w:t>
      </w:r>
      <w:r w:rsidR="007B13ED" w:rsidRPr="00CC5C7C">
        <w:rPr>
          <w:rFonts w:ascii="Arial" w:eastAsia="Times New Roman" w:hAnsi="Arial" w:cs="Arial"/>
          <w:color w:val="000000"/>
          <w:sz w:val="24"/>
          <w:szCs w:val="24"/>
          <w:lang w:val="en-US" w:eastAsia="en-ZA"/>
        </w:rPr>
        <w:t>proposal from the advertised bid.</w:t>
      </w:r>
    </w:p>
    <w:p w:rsidR="007B13ED" w:rsidRDefault="00CC5C7C" w:rsidP="00CC5C7C">
      <w:pPr>
        <w:pStyle w:val="ListParagraph"/>
        <w:pBdr>
          <w:top w:val="nil"/>
          <w:left w:val="nil"/>
          <w:bottom w:val="nil"/>
          <w:right w:val="nil"/>
          <w:between w:val="nil"/>
        </w:pBdr>
        <w:tabs>
          <w:tab w:val="left" w:pos="426"/>
        </w:tabs>
        <w:spacing w:after="0" w:line="480" w:lineRule="auto"/>
        <w:ind w:left="360"/>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t>(c) (i),(ii)</w:t>
      </w:r>
      <w:r>
        <w:rPr>
          <w:rFonts w:ascii="Arial" w:eastAsia="Times New Roman" w:hAnsi="Arial" w:cs="Arial"/>
          <w:color w:val="000000"/>
          <w:sz w:val="24"/>
          <w:szCs w:val="24"/>
          <w:lang w:val="en-US" w:eastAsia="en-ZA"/>
        </w:rPr>
        <w:tab/>
      </w:r>
      <w:r w:rsidR="00405007" w:rsidRPr="00CC5C7C">
        <w:rPr>
          <w:rFonts w:ascii="Arial" w:eastAsia="Times New Roman" w:hAnsi="Arial" w:cs="Arial"/>
          <w:color w:val="000000"/>
          <w:sz w:val="24"/>
          <w:szCs w:val="24"/>
          <w:lang w:val="en-US" w:eastAsia="en-ZA"/>
        </w:rPr>
        <w:t xml:space="preserve">See </w:t>
      </w:r>
      <w:r w:rsidR="00405007" w:rsidRPr="00CC5C7C">
        <w:rPr>
          <w:rFonts w:ascii="Arial" w:eastAsia="Times New Roman" w:hAnsi="Arial" w:cs="Arial"/>
          <w:b/>
          <w:color w:val="000000"/>
          <w:sz w:val="24"/>
          <w:szCs w:val="24"/>
          <w:lang w:val="en-US" w:eastAsia="en-ZA"/>
        </w:rPr>
        <w:t>Annexure A</w:t>
      </w:r>
      <w:r>
        <w:rPr>
          <w:rFonts w:ascii="Arial" w:eastAsia="Times New Roman" w:hAnsi="Arial" w:cs="Arial"/>
          <w:color w:val="000000"/>
          <w:sz w:val="24"/>
          <w:szCs w:val="24"/>
          <w:lang w:val="en-US" w:eastAsia="en-ZA"/>
        </w:rPr>
        <w:t>.</w:t>
      </w:r>
    </w:p>
    <w:p w:rsidR="00D84C67" w:rsidRPr="00CC5C7C" w:rsidRDefault="00CC5C7C" w:rsidP="00CC5C7C">
      <w:pPr>
        <w:pStyle w:val="ListParagraph"/>
        <w:pBdr>
          <w:top w:val="nil"/>
          <w:left w:val="nil"/>
          <w:bottom w:val="nil"/>
          <w:right w:val="nil"/>
          <w:between w:val="nil"/>
        </w:pBdr>
        <w:tabs>
          <w:tab w:val="left" w:pos="426"/>
        </w:tabs>
        <w:spacing w:after="0" w:line="480" w:lineRule="auto"/>
        <w:ind w:left="709" w:hanging="349"/>
        <w:jc w:val="both"/>
        <w:rPr>
          <w:rFonts w:ascii="Arial" w:eastAsia="Times New Roman" w:hAnsi="Arial" w:cs="Arial"/>
          <w:color w:val="000000" w:themeColor="text1"/>
          <w:sz w:val="24"/>
          <w:szCs w:val="24"/>
          <w:lang w:val="en-US" w:eastAsia="en-ZA"/>
        </w:rPr>
      </w:pPr>
      <w:r>
        <w:rPr>
          <w:rFonts w:ascii="Arial" w:eastAsia="Times New Roman" w:hAnsi="Arial" w:cs="Arial"/>
          <w:color w:val="000000"/>
          <w:sz w:val="24"/>
          <w:szCs w:val="24"/>
          <w:lang w:val="en-US" w:eastAsia="en-ZA"/>
        </w:rPr>
        <w:t>(d)</w:t>
      </w:r>
      <w:r>
        <w:rPr>
          <w:rFonts w:ascii="Arial" w:eastAsia="Times New Roman" w:hAnsi="Arial" w:cs="Arial"/>
          <w:color w:val="000000"/>
          <w:sz w:val="24"/>
          <w:szCs w:val="24"/>
          <w:lang w:val="en-US" w:eastAsia="en-ZA"/>
        </w:rPr>
        <w:tab/>
        <w:t xml:space="preserve">Cabinet </w:t>
      </w:r>
      <w:r w:rsidR="00D51EB0" w:rsidRPr="00CC5C7C">
        <w:rPr>
          <w:rFonts w:ascii="Arial" w:eastAsia="Times New Roman" w:hAnsi="Arial" w:cs="Arial"/>
          <w:color w:val="000000" w:themeColor="text1"/>
          <w:sz w:val="24"/>
          <w:szCs w:val="24"/>
          <w:lang w:val="en-US" w:eastAsia="en-ZA"/>
        </w:rPr>
        <w:t xml:space="preserve">approved the Beneficiary Selection and Land Allocation Policy </w:t>
      </w:r>
      <w:r>
        <w:rPr>
          <w:rFonts w:ascii="Arial" w:eastAsia="Times New Roman" w:hAnsi="Arial" w:cs="Arial"/>
          <w:color w:val="000000" w:themeColor="text1"/>
          <w:sz w:val="24"/>
          <w:szCs w:val="24"/>
          <w:lang w:val="en-US" w:eastAsia="en-ZA"/>
        </w:rPr>
        <w:t xml:space="preserve">for </w:t>
      </w:r>
      <w:r>
        <w:rPr>
          <w:rFonts w:ascii="Arial" w:eastAsia="Times New Roman" w:hAnsi="Arial" w:cs="Arial"/>
          <w:color w:val="000000" w:themeColor="text1"/>
          <w:sz w:val="24"/>
          <w:szCs w:val="24"/>
          <w:lang w:val="en-US" w:eastAsia="en-ZA"/>
        </w:rPr>
        <w:tab/>
      </w:r>
      <w:r w:rsidR="00D51EB0" w:rsidRPr="00CC5C7C">
        <w:rPr>
          <w:rFonts w:ascii="Arial" w:eastAsia="Times New Roman" w:hAnsi="Arial" w:cs="Arial"/>
          <w:color w:val="000000" w:themeColor="text1"/>
          <w:sz w:val="24"/>
          <w:szCs w:val="24"/>
          <w:lang w:val="en-US" w:eastAsia="en-ZA"/>
        </w:rPr>
        <w:t xml:space="preserve">publication in the </w:t>
      </w:r>
      <w:r>
        <w:rPr>
          <w:rFonts w:ascii="Arial" w:eastAsia="Times New Roman" w:hAnsi="Arial" w:cs="Arial"/>
          <w:color w:val="000000" w:themeColor="text1"/>
          <w:sz w:val="24"/>
          <w:szCs w:val="24"/>
          <w:lang w:val="en-US" w:eastAsia="en-ZA"/>
        </w:rPr>
        <w:t xml:space="preserve">government </w:t>
      </w:r>
      <w:r w:rsidR="00D51EB0" w:rsidRPr="00CC5C7C">
        <w:rPr>
          <w:rFonts w:ascii="Arial" w:eastAsia="Times New Roman" w:hAnsi="Arial" w:cs="Arial"/>
          <w:color w:val="000000" w:themeColor="text1"/>
          <w:sz w:val="24"/>
          <w:szCs w:val="24"/>
          <w:lang w:val="en-US" w:eastAsia="en-ZA"/>
        </w:rPr>
        <w:t>gazette for public comment</w:t>
      </w:r>
      <w:r>
        <w:rPr>
          <w:rFonts w:ascii="Arial" w:eastAsia="Times New Roman" w:hAnsi="Arial" w:cs="Arial"/>
          <w:color w:val="000000" w:themeColor="text1"/>
          <w:sz w:val="24"/>
          <w:szCs w:val="24"/>
          <w:lang w:val="en-US" w:eastAsia="en-ZA"/>
        </w:rPr>
        <w:t>s</w:t>
      </w:r>
      <w:r w:rsidR="00251E3F" w:rsidRPr="00CC5C7C">
        <w:rPr>
          <w:rFonts w:ascii="Arial" w:eastAsia="Times New Roman" w:hAnsi="Arial" w:cs="Arial"/>
          <w:color w:val="000000" w:themeColor="text1"/>
          <w:sz w:val="24"/>
          <w:szCs w:val="24"/>
          <w:lang w:val="en-US" w:eastAsia="en-ZA"/>
        </w:rPr>
        <w:t xml:space="preserve"> </w:t>
      </w:r>
      <w:r w:rsidRPr="00CC5C7C">
        <w:rPr>
          <w:rFonts w:ascii="Arial" w:eastAsia="Times New Roman" w:hAnsi="Arial" w:cs="Arial"/>
          <w:sz w:val="24"/>
          <w:szCs w:val="24"/>
          <w:lang w:val="en-US" w:eastAsia="en-ZA"/>
        </w:rPr>
        <w:t xml:space="preserve">which </w:t>
      </w:r>
      <w:r w:rsidR="00251E3F" w:rsidRPr="00CC5C7C">
        <w:rPr>
          <w:rFonts w:ascii="Arial" w:eastAsia="Times New Roman" w:hAnsi="Arial" w:cs="Arial"/>
          <w:sz w:val="24"/>
          <w:szCs w:val="24"/>
          <w:lang w:val="en-US" w:eastAsia="en-ZA"/>
        </w:rPr>
        <w:t xml:space="preserve">ended on </w:t>
      </w:r>
      <w:r>
        <w:rPr>
          <w:rFonts w:ascii="Arial" w:eastAsia="Times New Roman" w:hAnsi="Arial" w:cs="Arial"/>
          <w:sz w:val="24"/>
          <w:szCs w:val="24"/>
          <w:lang w:val="en-US" w:eastAsia="en-ZA"/>
        </w:rPr>
        <w:t xml:space="preserve">3 </w:t>
      </w:r>
      <w:r w:rsidR="00251E3F" w:rsidRPr="00CC5C7C">
        <w:rPr>
          <w:rFonts w:ascii="Arial" w:eastAsia="Times New Roman" w:hAnsi="Arial" w:cs="Arial"/>
          <w:sz w:val="24"/>
          <w:szCs w:val="24"/>
          <w:lang w:val="en-US" w:eastAsia="en-ZA"/>
        </w:rPr>
        <w:t>March 2020</w:t>
      </w:r>
      <w:r w:rsidR="00D51EB0" w:rsidRPr="00CC5C7C">
        <w:rPr>
          <w:rFonts w:ascii="Arial" w:eastAsia="Times New Roman" w:hAnsi="Arial" w:cs="Arial"/>
          <w:color w:val="000000" w:themeColor="text1"/>
          <w:sz w:val="24"/>
          <w:szCs w:val="24"/>
          <w:lang w:val="en-US" w:eastAsia="en-ZA"/>
        </w:rPr>
        <w:t>.</w:t>
      </w:r>
    </w:p>
    <w:p w:rsidR="000B7E81" w:rsidRPr="00CC5C7C" w:rsidRDefault="00792B16" w:rsidP="00CC5C7C">
      <w:pPr>
        <w:pStyle w:val="ListParagraph"/>
        <w:numPr>
          <w:ilvl w:val="0"/>
          <w:numId w:val="8"/>
        </w:numPr>
        <w:pBdr>
          <w:top w:val="nil"/>
          <w:left w:val="nil"/>
          <w:bottom w:val="nil"/>
          <w:right w:val="nil"/>
          <w:between w:val="nil"/>
        </w:pBdr>
        <w:spacing w:after="0" w:line="480" w:lineRule="auto"/>
        <w:jc w:val="both"/>
        <w:rPr>
          <w:rFonts w:ascii="Arial" w:eastAsia="Times New Roman" w:hAnsi="Arial" w:cs="Arial"/>
          <w:color w:val="000000" w:themeColor="text1"/>
          <w:sz w:val="24"/>
          <w:szCs w:val="24"/>
          <w:lang w:val="en-US" w:eastAsia="en-ZA"/>
        </w:rPr>
      </w:pPr>
      <w:r w:rsidRPr="00CC5C7C">
        <w:rPr>
          <w:rFonts w:ascii="Arial" w:eastAsia="Times New Roman" w:hAnsi="Arial" w:cs="Arial"/>
          <w:color w:val="000000" w:themeColor="text1"/>
          <w:sz w:val="24"/>
          <w:szCs w:val="24"/>
          <w:lang w:val="en-US" w:eastAsia="en-ZA"/>
        </w:rPr>
        <w:t>No</w:t>
      </w:r>
      <w:r w:rsidR="00CC5C7C">
        <w:rPr>
          <w:rFonts w:ascii="Arial" w:eastAsia="Times New Roman" w:hAnsi="Arial" w:cs="Arial"/>
          <w:color w:val="000000" w:themeColor="text1"/>
          <w:sz w:val="24"/>
          <w:szCs w:val="24"/>
          <w:lang w:val="en-US" w:eastAsia="en-ZA"/>
        </w:rPr>
        <w:t>. C</w:t>
      </w:r>
      <w:r w:rsidRPr="00CC5C7C">
        <w:rPr>
          <w:rFonts w:ascii="Arial" w:eastAsia="Times New Roman" w:hAnsi="Arial" w:cs="Arial"/>
          <w:color w:val="000000" w:themeColor="text1"/>
          <w:sz w:val="24"/>
          <w:szCs w:val="24"/>
          <w:lang w:val="en-US" w:eastAsia="en-ZA"/>
        </w:rPr>
        <w:t>ommercial viability was used as one of the criteria for selection of stimulus package projects</w:t>
      </w:r>
      <w:r w:rsidR="00C106B8" w:rsidRPr="00CC5C7C">
        <w:rPr>
          <w:rFonts w:ascii="Arial" w:eastAsia="Times New Roman" w:hAnsi="Arial" w:cs="Arial"/>
          <w:color w:val="000000" w:themeColor="text1"/>
          <w:sz w:val="24"/>
          <w:szCs w:val="24"/>
          <w:lang w:val="en-US" w:eastAsia="en-ZA"/>
        </w:rPr>
        <w:t>.</w:t>
      </w:r>
    </w:p>
    <w:sectPr w:rsidR="000B7E81" w:rsidRPr="00CC5C7C" w:rsidSect="004877BD">
      <w:pgSz w:w="11906" w:h="16838"/>
      <w:pgMar w:top="1134"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F2" w:rsidRDefault="00CB16F2" w:rsidP="00792B16">
      <w:pPr>
        <w:spacing w:after="0" w:line="240" w:lineRule="auto"/>
      </w:pPr>
      <w:r>
        <w:separator/>
      </w:r>
    </w:p>
  </w:endnote>
  <w:endnote w:type="continuationSeparator" w:id="0">
    <w:p w:rsidR="00CB16F2" w:rsidRDefault="00CB16F2" w:rsidP="0079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F2" w:rsidRDefault="00CB16F2" w:rsidP="00792B16">
      <w:pPr>
        <w:spacing w:after="0" w:line="240" w:lineRule="auto"/>
      </w:pPr>
      <w:r>
        <w:separator/>
      </w:r>
    </w:p>
  </w:footnote>
  <w:footnote w:type="continuationSeparator" w:id="0">
    <w:p w:rsidR="00CB16F2" w:rsidRDefault="00CB16F2" w:rsidP="00792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C2F6662"/>
    <w:multiLevelType w:val="hybridMultilevel"/>
    <w:tmpl w:val="F926EAA8"/>
    <w:lvl w:ilvl="0" w:tplc="D35884E6">
      <w:start w:val="1"/>
      <w:numFmt w:val="decimal"/>
      <w:lvlText w:val="(%1)"/>
      <w:lvlJc w:val="left"/>
      <w:pPr>
        <w:ind w:left="8175" w:hanging="720"/>
      </w:pPr>
      <w:rPr>
        <w:rFonts w:hint="default"/>
      </w:rPr>
    </w:lvl>
    <w:lvl w:ilvl="1" w:tplc="69C082D4">
      <w:start w:val="1"/>
      <w:numFmt w:val="lowerLetter"/>
      <w:lvlText w:val="(%2)"/>
      <w:lvlJc w:val="left"/>
      <w:pPr>
        <w:ind w:left="8535" w:hanging="360"/>
      </w:pPr>
      <w:rPr>
        <w:rFonts w:hint="default"/>
        <w:b w:val="0"/>
      </w:rPr>
    </w:lvl>
    <w:lvl w:ilvl="2" w:tplc="AEC4149C">
      <w:start w:val="1"/>
      <w:numFmt w:val="lowerRoman"/>
      <w:lvlText w:val="(%3)."/>
      <w:lvlJc w:val="right"/>
      <w:pPr>
        <w:ind w:left="9255" w:hanging="180"/>
      </w:pPr>
      <w:rPr>
        <w:rFonts w:hint="default"/>
      </w:rPr>
    </w:lvl>
    <w:lvl w:ilvl="3" w:tplc="1C09000F" w:tentative="1">
      <w:start w:val="1"/>
      <w:numFmt w:val="decimal"/>
      <w:lvlText w:val="%4."/>
      <w:lvlJc w:val="left"/>
      <w:pPr>
        <w:ind w:left="9975" w:hanging="360"/>
      </w:pPr>
    </w:lvl>
    <w:lvl w:ilvl="4" w:tplc="1C090019" w:tentative="1">
      <w:start w:val="1"/>
      <w:numFmt w:val="lowerLetter"/>
      <w:lvlText w:val="%5."/>
      <w:lvlJc w:val="left"/>
      <w:pPr>
        <w:ind w:left="10695" w:hanging="360"/>
      </w:pPr>
    </w:lvl>
    <w:lvl w:ilvl="5" w:tplc="1C09001B" w:tentative="1">
      <w:start w:val="1"/>
      <w:numFmt w:val="lowerRoman"/>
      <w:lvlText w:val="%6."/>
      <w:lvlJc w:val="right"/>
      <w:pPr>
        <w:ind w:left="11415" w:hanging="180"/>
      </w:pPr>
    </w:lvl>
    <w:lvl w:ilvl="6" w:tplc="1C09000F" w:tentative="1">
      <w:start w:val="1"/>
      <w:numFmt w:val="decimal"/>
      <w:lvlText w:val="%7."/>
      <w:lvlJc w:val="left"/>
      <w:pPr>
        <w:ind w:left="12135" w:hanging="360"/>
      </w:pPr>
    </w:lvl>
    <w:lvl w:ilvl="7" w:tplc="1C090019" w:tentative="1">
      <w:start w:val="1"/>
      <w:numFmt w:val="lowerLetter"/>
      <w:lvlText w:val="%8."/>
      <w:lvlJc w:val="left"/>
      <w:pPr>
        <w:ind w:left="12855" w:hanging="360"/>
      </w:pPr>
    </w:lvl>
    <w:lvl w:ilvl="8" w:tplc="1C09001B" w:tentative="1">
      <w:start w:val="1"/>
      <w:numFmt w:val="lowerRoman"/>
      <w:lvlText w:val="%9."/>
      <w:lvlJc w:val="right"/>
      <w:pPr>
        <w:ind w:left="13575" w:hanging="180"/>
      </w:pPr>
    </w:lvl>
  </w:abstractNum>
  <w:abstractNum w:abstractNumId="5" w15:restartNumberingAfterBreak="0">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E4B3BD5"/>
    <w:multiLevelType w:val="hybridMultilevel"/>
    <w:tmpl w:val="D94850B0"/>
    <w:lvl w:ilvl="0" w:tplc="A462AB0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7"/>
  </w:num>
  <w:num w:numId="5">
    <w:abstractNumId w:val="0"/>
  </w:num>
  <w:num w:numId="6">
    <w:abstractNumId w:val="3"/>
  </w:num>
  <w:num w:numId="7">
    <w:abstractNumId w:val="4"/>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304CF"/>
    <w:rsid w:val="00137772"/>
    <w:rsid w:val="00141744"/>
    <w:rsid w:val="00143147"/>
    <w:rsid w:val="0015243C"/>
    <w:rsid w:val="00154941"/>
    <w:rsid w:val="001653A5"/>
    <w:rsid w:val="00173910"/>
    <w:rsid w:val="001B7997"/>
    <w:rsid w:val="001D3245"/>
    <w:rsid w:val="001D3373"/>
    <w:rsid w:val="001D76F9"/>
    <w:rsid w:val="001E1CEE"/>
    <w:rsid w:val="001E7DD3"/>
    <w:rsid w:val="001F4174"/>
    <w:rsid w:val="001F5771"/>
    <w:rsid w:val="002146A3"/>
    <w:rsid w:val="0021572E"/>
    <w:rsid w:val="0022655D"/>
    <w:rsid w:val="00234BE4"/>
    <w:rsid w:val="002355A7"/>
    <w:rsid w:val="00251E3F"/>
    <w:rsid w:val="00280CDD"/>
    <w:rsid w:val="00290E28"/>
    <w:rsid w:val="00297E5F"/>
    <w:rsid w:val="002A00D0"/>
    <w:rsid w:val="002B2EB3"/>
    <w:rsid w:val="002C5DC3"/>
    <w:rsid w:val="002D7DCF"/>
    <w:rsid w:val="002E0C58"/>
    <w:rsid w:val="002F31C6"/>
    <w:rsid w:val="002F795E"/>
    <w:rsid w:val="0031187C"/>
    <w:rsid w:val="003121C9"/>
    <w:rsid w:val="003143D9"/>
    <w:rsid w:val="003216A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05007"/>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0B1"/>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A4133"/>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92B16"/>
    <w:rsid w:val="007A557F"/>
    <w:rsid w:val="007B13ED"/>
    <w:rsid w:val="007C43AC"/>
    <w:rsid w:val="007C5DF5"/>
    <w:rsid w:val="007E51A6"/>
    <w:rsid w:val="007E626A"/>
    <w:rsid w:val="007F031E"/>
    <w:rsid w:val="007F7664"/>
    <w:rsid w:val="007F7926"/>
    <w:rsid w:val="008006F8"/>
    <w:rsid w:val="0080321D"/>
    <w:rsid w:val="008058C7"/>
    <w:rsid w:val="0080788F"/>
    <w:rsid w:val="00807D64"/>
    <w:rsid w:val="00810041"/>
    <w:rsid w:val="00820FBB"/>
    <w:rsid w:val="0082253A"/>
    <w:rsid w:val="00827468"/>
    <w:rsid w:val="008317A9"/>
    <w:rsid w:val="008328A6"/>
    <w:rsid w:val="00850FCB"/>
    <w:rsid w:val="00854733"/>
    <w:rsid w:val="00877601"/>
    <w:rsid w:val="00877FFE"/>
    <w:rsid w:val="0088779F"/>
    <w:rsid w:val="00890974"/>
    <w:rsid w:val="008966A1"/>
    <w:rsid w:val="008A2C9C"/>
    <w:rsid w:val="008A4FB7"/>
    <w:rsid w:val="008B4F52"/>
    <w:rsid w:val="008B5050"/>
    <w:rsid w:val="008D3AF8"/>
    <w:rsid w:val="008D7836"/>
    <w:rsid w:val="008E686A"/>
    <w:rsid w:val="008F1E1B"/>
    <w:rsid w:val="008F22DD"/>
    <w:rsid w:val="008F3012"/>
    <w:rsid w:val="008F7745"/>
    <w:rsid w:val="00901E7D"/>
    <w:rsid w:val="00902BA5"/>
    <w:rsid w:val="009078FB"/>
    <w:rsid w:val="009121A3"/>
    <w:rsid w:val="00924313"/>
    <w:rsid w:val="00933828"/>
    <w:rsid w:val="00933D88"/>
    <w:rsid w:val="009457EF"/>
    <w:rsid w:val="00956AE7"/>
    <w:rsid w:val="009621BB"/>
    <w:rsid w:val="0097678F"/>
    <w:rsid w:val="009823D6"/>
    <w:rsid w:val="00995E51"/>
    <w:rsid w:val="009B00AA"/>
    <w:rsid w:val="009C1DC2"/>
    <w:rsid w:val="009D5720"/>
    <w:rsid w:val="009E7F7A"/>
    <w:rsid w:val="009F0324"/>
    <w:rsid w:val="009F69BF"/>
    <w:rsid w:val="00A061B1"/>
    <w:rsid w:val="00A11407"/>
    <w:rsid w:val="00A12546"/>
    <w:rsid w:val="00A5099E"/>
    <w:rsid w:val="00A5130D"/>
    <w:rsid w:val="00A5760D"/>
    <w:rsid w:val="00A757DA"/>
    <w:rsid w:val="00A811CD"/>
    <w:rsid w:val="00AA255A"/>
    <w:rsid w:val="00AA440F"/>
    <w:rsid w:val="00AA7F90"/>
    <w:rsid w:val="00AB204B"/>
    <w:rsid w:val="00AC01E8"/>
    <w:rsid w:val="00AE3B9A"/>
    <w:rsid w:val="00AF5D3E"/>
    <w:rsid w:val="00B01282"/>
    <w:rsid w:val="00B125DB"/>
    <w:rsid w:val="00B23562"/>
    <w:rsid w:val="00B27A1B"/>
    <w:rsid w:val="00B35E24"/>
    <w:rsid w:val="00B71E7C"/>
    <w:rsid w:val="00B72514"/>
    <w:rsid w:val="00B8633E"/>
    <w:rsid w:val="00B97E5C"/>
    <w:rsid w:val="00BB0024"/>
    <w:rsid w:val="00BB2068"/>
    <w:rsid w:val="00BB2FDE"/>
    <w:rsid w:val="00BC2F11"/>
    <w:rsid w:val="00BE3E62"/>
    <w:rsid w:val="00C106B8"/>
    <w:rsid w:val="00C120FE"/>
    <w:rsid w:val="00C123AE"/>
    <w:rsid w:val="00C14953"/>
    <w:rsid w:val="00C358F6"/>
    <w:rsid w:val="00C366DC"/>
    <w:rsid w:val="00C47238"/>
    <w:rsid w:val="00C83915"/>
    <w:rsid w:val="00C94A47"/>
    <w:rsid w:val="00CA1537"/>
    <w:rsid w:val="00CA3FC5"/>
    <w:rsid w:val="00CA5B30"/>
    <w:rsid w:val="00CA73BE"/>
    <w:rsid w:val="00CB0BEC"/>
    <w:rsid w:val="00CB16F2"/>
    <w:rsid w:val="00CB4052"/>
    <w:rsid w:val="00CC11F8"/>
    <w:rsid w:val="00CC38F1"/>
    <w:rsid w:val="00CC46D4"/>
    <w:rsid w:val="00CC5C7C"/>
    <w:rsid w:val="00CE037B"/>
    <w:rsid w:val="00CE5507"/>
    <w:rsid w:val="00CF0BA2"/>
    <w:rsid w:val="00CF7215"/>
    <w:rsid w:val="00D0368D"/>
    <w:rsid w:val="00D03AAF"/>
    <w:rsid w:val="00D17A5F"/>
    <w:rsid w:val="00D4758D"/>
    <w:rsid w:val="00D51EB0"/>
    <w:rsid w:val="00D66976"/>
    <w:rsid w:val="00D67FFE"/>
    <w:rsid w:val="00D767A4"/>
    <w:rsid w:val="00D84C67"/>
    <w:rsid w:val="00D850B2"/>
    <w:rsid w:val="00D86E2C"/>
    <w:rsid w:val="00D87A79"/>
    <w:rsid w:val="00D97EFF"/>
    <w:rsid w:val="00DC48AF"/>
    <w:rsid w:val="00DD0909"/>
    <w:rsid w:val="00DD3420"/>
    <w:rsid w:val="00DD380D"/>
    <w:rsid w:val="00DE3398"/>
    <w:rsid w:val="00DE4549"/>
    <w:rsid w:val="00DF08C3"/>
    <w:rsid w:val="00DF79A4"/>
    <w:rsid w:val="00E00592"/>
    <w:rsid w:val="00E01540"/>
    <w:rsid w:val="00E129D5"/>
    <w:rsid w:val="00E1432C"/>
    <w:rsid w:val="00E159FD"/>
    <w:rsid w:val="00E36039"/>
    <w:rsid w:val="00E3774C"/>
    <w:rsid w:val="00E4020A"/>
    <w:rsid w:val="00E433A8"/>
    <w:rsid w:val="00E55957"/>
    <w:rsid w:val="00E648A4"/>
    <w:rsid w:val="00E82455"/>
    <w:rsid w:val="00E94873"/>
    <w:rsid w:val="00E96F22"/>
    <w:rsid w:val="00EB298B"/>
    <w:rsid w:val="00EC6216"/>
    <w:rsid w:val="00EE534B"/>
    <w:rsid w:val="00EF1D88"/>
    <w:rsid w:val="00EF468C"/>
    <w:rsid w:val="00EF4DD8"/>
    <w:rsid w:val="00F10306"/>
    <w:rsid w:val="00F24EA3"/>
    <w:rsid w:val="00F33DE3"/>
    <w:rsid w:val="00F346B2"/>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B1669"/>
    <w:rsid w:val="00FC54FF"/>
    <w:rsid w:val="00FC653F"/>
    <w:rsid w:val="00FD068D"/>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5A42A-78E4-4C64-AE2B-3CF6CC40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792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B16"/>
  </w:style>
  <w:style w:type="paragraph" w:styleId="Footer">
    <w:name w:val="footer"/>
    <w:basedOn w:val="Normal"/>
    <w:link w:val="FooterChar"/>
    <w:uiPriority w:val="99"/>
    <w:unhideWhenUsed/>
    <w:rsid w:val="00792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3B6DE-38DA-4235-816C-EBF09238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Nikiwe Ncetezo</cp:lastModifiedBy>
  <cp:revision>2</cp:revision>
  <dcterms:created xsi:type="dcterms:W3CDTF">2020-06-02T15:42:00Z</dcterms:created>
  <dcterms:modified xsi:type="dcterms:W3CDTF">2020-06-02T15:42:00Z</dcterms:modified>
</cp:coreProperties>
</file>