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703EE1">
      <w:pPr>
        <w:jc w:val="both"/>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703EE1">
      <w:pPr>
        <w:jc w:val="both"/>
        <w:rPr>
          <w:lang w:val="en-ZA"/>
        </w:rPr>
      </w:pPr>
    </w:p>
    <w:p w:rsidR="008960B2" w:rsidRDefault="008960B2" w:rsidP="00703EE1">
      <w:pPr>
        <w:jc w:val="both"/>
        <w:rPr>
          <w:lang w:val="en-ZA"/>
        </w:rPr>
      </w:pPr>
    </w:p>
    <w:p w:rsidR="008960B2" w:rsidRDefault="008960B2" w:rsidP="00703EE1">
      <w:pPr>
        <w:jc w:val="both"/>
        <w:rPr>
          <w:lang w:val="en-ZA"/>
        </w:rPr>
      </w:pPr>
    </w:p>
    <w:p w:rsidR="008960B2" w:rsidRDefault="008960B2" w:rsidP="00703EE1">
      <w:pPr>
        <w:jc w:val="both"/>
        <w:rPr>
          <w:lang w:val="en-ZA"/>
        </w:rPr>
      </w:pPr>
    </w:p>
    <w:p w:rsidR="008960B2" w:rsidRDefault="008960B2" w:rsidP="00703EE1">
      <w:pPr>
        <w:jc w:val="both"/>
        <w:rPr>
          <w:lang w:val="en-ZA"/>
        </w:rPr>
      </w:pPr>
    </w:p>
    <w:p w:rsidR="008960B2" w:rsidRDefault="008960B2" w:rsidP="00703EE1">
      <w:pPr>
        <w:pStyle w:val="BodyText"/>
        <w:spacing w:after="0"/>
        <w:jc w:val="both"/>
        <w:outlineLvl w:val="0"/>
        <w:rPr>
          <w:rFonts w:ascii="Arial" w:hAnsi="Arial" w:cs="Arial"/>
          <w:b/>
          <w:bCs/>
        </w:rPr>
      </w:pPr>
    </w:p>
    <w:p w:rsidR="008960B2" w:rsidRDefault="008960B2" w:rsidP="00703EE1">
      <w:pPr>
        <w:jc w:val="both"/>
      </w:pPr>
    </w:p>
    <w:p w:rsidR="008960B2" w:rsidRDefault="008960B2" w:rsidP="00703EE1">
      <w:pPr>
        <w:pStyle w:val="NoSpacing"/>
        <w:jc w:val="both"/>
        <w:rPr>
          <w:rFonts w:ascii="Arial" w:hAnsi="Arial" w:cs="Arial"/>
          <w:b/>
          <w:color w:val="4F6228"/>
          <w:sz w:val="16"/>
          <w:szCs w:val="16"/>
        </w:rPr>
      </w:pPr>
    </w:p>
    <w:p w:rsidR="001C1314" w:rsidRPr="00BF56FC" w:rsidRDefault="001C1314" w:rsidP="00703EE1">
      <w:pPr>
        <w:pStyle w:val="NoSpacing"/>
        <w:jc w:val="both"/>
        <w:rPr>
          <w:rFonts w:ascii="Arial" w:hAnsi="Arial" w:cs="Arial"/>
          <w:b/>
          <w:color w:val="4F6228"/>
          <w:sz w:val="16"/>
          <w:szCs w:val="16"/>
        </w:rPr>
      </w:pPr>
    </w:p>
    <w:p w:rsidR="008960B2" w:rsidRPr="00BF56FC" w:rsidRDefault="008960B2" w:rsidP="00627CD5">
      <w:pPr>
        <w:ind w:left="2160" w:firstLine="720"/>
        <w:jc w:val="both"/>
        <w:rPr>
          <w:rFonts w:ascii="Arial" w:hAnsi="Arial" w:cs="Arial"/>
          <w:b/>
          <w:sz w:val="22"/>
          <w:szCs w:val="22"/>
        </w:rPr>
      </w:pPr>
      <w:r w:rsidRPr="00BF56FC">
        <w:rPr>
          <w:rFonts w:ascii="Arial" w:hAnsi="Arial" w:cs="Arial"/>
          <w:b/>
          <w:sz w:val="22"/>
          <w:szCs w:val="22"/>
        </w:rPr>
        <w:t>DEPARTMENT: PUBLIC ENTERPRISES</w:t>
      </w:r>
    </w:p>
    <w:p w:rsidR="008960B2" w:rsidRPr="00BF56FC" w:rsidRDefault="008960B2" w:rsidP="00627CD5">
      <w:pPr>
        <w:spacing w:line="360" w:lineRule="auto"/>
        <w:ind w:left="2880" w:firstLine="720"/>
        <w:jc w:val="both"/>
        <w:rPr>
          <w:rFonts w:ascii="Arial" w:hAnsi="Arial" w:cs="Arial"/>
          <w:b/>
          <w:sz w:val="22"/>
          <w:szCs w:val="22"/>
        </w:rPr>
      </w:pPr>
      <w:r w:rsidRPr="00BF56FC">
        <w:rPr>
          <w:rFonts w:ascii="Arial" w:hAnsi="Arial" w:cs="Arial"/>
          <w:b/>
          <w:sz w:val="22"/>
          <w:szCs w:val="22"/>
        </w:rPr>
        <w:t>REPUBLIC OF SOUTH AFRICA</w:t>
      </w:r>
    </w:p>
    <w:p w:rsidR="008960B2" w:rsidRPr="00BF56FC" w:rsidRDefault="008960B2" w:rsidP="003F15E6">
      <w:pPr>
        <w:ind w:left="284"/>
        <w:jc w:val="center"/>
        <w:rPr>
          <w:rFonts w:ascii="Arial" w:hAnsi="Arial" w:cs="Arial"/>
          <w:b/>
          <w:bCs/>
          <w:sz w:val="22"/>
          <w:szCs w:val="22"/>
        </w:rPr>
      </w:pPr>
      <w:r w:rsidRPr="00BF56FC">
        <w:rPr>
          <w:rFonts w:ascii="Arial" w:hAnsi="Arial" w:cs="Arial"/>
          <w:b/>
          <w:bCs/>
          <w:sz w:val="22"/>
          <w:szCs w:val="22"/>
        </w:rPr>
        <w:t>NATIONAL ASSEMBLY</w:t>
      </w:r>
    </w:p>
    <w:p w:rsidR="008960B2" w:rsidRPr="00BF56FC" w:rsidRDefault="008960B2" w:rsidP="003F15E6">
      <w:pPr>
        <w:ind w:left="284"/>
        <w:jc w:val="center"/>
        <w:rPr>
          <w:rFonts w:ascii="Arial" w:hAnsi="Arial" w:cs="Arial"/>
          <w:b/>
          <w:bCs/>
          <w:sz w:val="22"/>
          <w:szCs w:val="22"/>
          <w:lang w:val="en-ZA"/>
        </w:rPr>
      </w:pPr>
      <w:r w:rsidRPr="00BF56FC">
        <w:rPr>
          <w:rFonts w:ascii="Arial" w:hAnsi="Arial" w:cs="Arial"/>
          <w:b/>
          <w:bCs/>
          <w:sz w:val="22"/>
          <w:szCs w:val="22"/>
          <w:lang w:val="en-ZA"/>
        </w:rPr>
        <w:t xml:space="preserve">QUESTION FOR </w:t>
      </w:r>
      <w:r w:rsidR="00627CD5" w:rsidRPr="00BF56FC">
        <w:rPr>
          <w:rFonts w:ascii="Arial" w:hAnsi="Arial" w:cs="Arial"/>
          <w:b/>
          <w:bCs/>
          <w:sz w:val="22"/>
          <w:szCs w:val="22"/>
          <w:lang w:val="en-ZA"/>
        </w:rPr>
        <w:t xml:space="preserve">WRITTEN </w:t>
      </w:r>
      <w:r w:rsidRPr="00BF56FC">
        <w:rPr>
          <w:rFonts w:ascii="Arial" w:hAnsi="Arial" w:cs="Arial"/>
          <w:b/>
          <w:bCs/>
          <w:sz w:val="22"/>
          <w:szCs w:val="22"/>
          <w:lang w:val="en-ZA"/>
        </w:rPr>
        <w:t>REPLY</w:t>
      </w:r>
    </w:p>
    <w:p w:rsidR="006512FA" w:rsidRPr="00BF56FC" w:rsidRDefault="008960B2" w:rsidP="003F15E6">
      <w:pPr>
        <w:spacing w:line="312" w:lineRule="auto"/>
        <w:ind w:left="284"/>
        <w:jc w:val="center"/>
        <w:rPr>
          <w:rFonts w:ascii="Arial" w:hAnsi="Arial" w:cs="Arial"/>
          <w:sz w:val="20"/>
          <w:szCs w:val="20"/>
        </w:rPr>
      </w:pPr>
      <w:r w:rsidRPr="00BF56FC">
        <w:rPr>
          <w:rFonts w:ascii="Arial" w:hAnsi="Arial" w:cs="Arial"/>
          <w:b/>
          <w:bCs/>
          <w:sz w:val="22"/>
          <w:szCs w:val="22"/>
          <w:lang w:val="en-ZA"/>
        </w:rPr>
        <w:t>QUESTION NO.:</w:t>
      </w:r>
      <w:r w:rsidRPr="00BF56FC">
        <w:rPr>
          <w:rFonts w:ascii="Arial" w:hAnsi="Arial" w:cs="Arial"/>
          <w:b/>
          <w:bCs/>
          <w:sz w:val="22"/>
          <w:szCs w:val="22"/>
          <w:lang w:val="en-ZA"/>
        </w:rPr>
        <w:tab/>
      </w:r>
      <w:r w:rsidR="008C3840" w:rsidRPr="00BF56FC">
        <w:rPr>
          <w:rFonts w:ascii="Arial" w:hAnsi="Arial" w:cs="Arial"/>
          <w:b/>
          <w:bCs/>
          <w:sz w:val="22"/>
          <w:szCs w:val="22"/>
          <w:lang w:val="en-ZA"/>
        </w:rPr>
        <w:t>PQ</w:t>
      </w:r>
      <w:r w:rsidR="00E8573B" w:rsidRPr="00BF56FC">
        <w:rPr>
          <w:rFonts w:ascii="Arial" w:hAnsi="Arial" w:cs="Arial"/>
          <w:b/>
          <w:bCs/>
          <w:sz w:val="22"/>
          <w:szCs w:val="22"/>
          <w:lang w:val="en-ZA"/>
        </w:rPr>
        <w:t xml:space="preserve"> </w:t>
      </w:r>
      <w:r w:rsidR="00F87746" w:rsidRPr="00BF56FC">
        <w:rPr>
          <w:rFonts w:ascii="Arial" w:hAnsi="Arial" w:cs="Arial"/>
          <w:b/>
          <w:bCs/>
          <w:sz w:val="22"/>
          <w:szCs w:val="22"/>
          <w:lang w:val="en-ZA"/>
        </w:rPr>
        <w:t>35</w:t>
      </w:r>
    </w:p>
    <w:p w:rsidR="008960B2" w:rsidRPr="00BF56FC" w:rsidRDefault="008960B2" w:rsidP="00703EE1">
      <w:pPr>
        <w:ind w:left="284"/>
        <w:jc w:val="both"/>
        <w:rPr>
          <w:rFonts w:ascii="Arial" w:hAnsi="Arial" w:cs="Arial"/>
          <w:b/>
          <w:bCs/>
          <w:sz w:val="22"/>
          <w:szCs w:val="22"/>
          <w:lang w:val="en-ZA"/>
        </w:rPr>
      </w:pPr>
    </w:p>
    <w:p w:rsidR="003042F7" w:rsidRPr="00BF56FC" w:rsidRDefault="003042F7" w:rsidP="00703EE1">
      <w:pPr>
        <w:spacing w:line="360" w:lineRule="auto"/>
        <w:ind w:left="284"/>
        <w:jc w:val="both"/>
        <w:rPr>
          <w:rFonts w:ascii="Arial" w:hAnsi="Arial" w:cs="Arial"/>
          <w:bCs/>
          <w:sz w:val="16"/>
          <w:szCs w:val="16"/>
        </w:rPr>
      </w:pPr>
    </w:p>
    <w:p w:rsidR="003042F7" w:rsidRPr="00BF56FC" w:rsidRDefault="00F242F0" w:rsidP="003F15E6">
      <w:pPr>
        <w:autoSpaceDE w:val="0"/>
        <w:autoSpaceDN w:val="0"/>
        <w:adjustRightInd w:val="0"/>
        <w:jc w:val="both"/>
        <w:rPr>
          <w:rFonts w:ascii="Arial" w:hAnsi="Arial" w:cs="Arial"/>
          <w:b/>
          <w:sz w:val="22"/>
          <w:szCs w:val="22"/>
        </w:rPr>
      </w:pPr>
      <w:r w:rsidRPr="00F242F0">
        <w:rPr>
          <w:rFonts w:ascii="Arial" w:hAnsi="Arial" w:cs="Arial"/>
          <w:b/>
          <w:bCs/>
          <w:noProof/>
          <w:sz w:val="22"/>
          <w:szCs w:val="22"/>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2050"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">
            <v:imagedata r:id="rId9" o:title=""/>
          </v:shape>
        </w:pict>
      </w:r>
      <w:r w:rsidR="003042F7" w:rsidRPr="00BF56FC">
        <w:rPr>
          <w:rFonts w:ascii="Arial" w:hAnsi="Arial" w:cs="Arial"/>
          <w:b/>
          <w:sz w:val="22"/>
          <w:szCs w:val="22"/>
          <w:u w:val="single"/>
        </w:rPr>
        <w:t>QUESTION</w:t>
      </w:r>
      <w:r w:rsidR="003042F7" w:rsidRPr="00BF56FC">
        <w:rPr>
          <w:rFonts w:ascii="Arial" w:hAnsi="Arial" w:cs="Arial"/>
          <w:b/>
          <w:sz w:val="22"/>
          <w:szCs w:val="22"/>
        </w:rPr>
        <w:t>:</w:t>
      </w:r>
      <w:r w:rsidR="003478BD" w:rsidRPr="00BF56FC">
        <w:rPr>
          <w:rFonts w:ascii="Arial" w:hAnsi="Arial" w:cs="Arial"/>
          <w:b/>
          <w:sz w:val="22"/>
          <w:szCs w:val="22"/>
        </w:rPr>
        <w:t xml:space="preserve"> </w:t>
      </w:r>
    </w:p>
    <w:p w:rsidR="00F87746" w:rsidRPr="00BF56FC" w:rsidRDefault="00F87746" w:rsidP="00F87746">
      <w:pPr>
        <w:spacing w:before="100" w:beforeAutospacing="1" w:after="100" w:afterAutospacing="1"/>
        <w:ind w:left="709" w:hanging="709"/>
        <w:jc w:val="both"/>
        <w:rPr>
          <w:rFonts w:ascii="Arial" w:hAnsi="Arial" w:cs="Arial"/>
          <w:b/>
          <w:bCs/>
          <w:lang w:val="en-GB"/>
        </w:rPr>
      </w:pPr>
      <w:r w:rsidRPr="00BF56FC">
        <w:rPr>
          <w:rFonts w:ascii="Arial" w:hAnsi="Arial" w:cs="Arial"/>
          <w:b/>
          <w:bCs/>
          <w:lang w:val="en-GB"/>
        </w:rPr>
        <w:t>35. Mrs V van Dyk (DA) to ask the Minister of Public Enterprises:</w:t>
      </w:r>
    </w:p>
    <w:p w:rsidR="00391365" w:rsidRPr="00391365" w:rsidRDefault="00391365" w:rsidP="00391365">
      <w:pPr>
        <w:pStyle w:val="ListParagraph"/>
        <w:spacing w:before="100" w:beforeAutospacing="1" w:after="100" w:afterAutospacing="1"/>
        <w:jc w:val="both"/>
        <w:rPr>
          <w:rFonts w:ascii="Arial" w:hAnsi="Arial" w:cs="Arial"/>
        </w:rPr>
      </w:pPr>
      <w:r w:rsidRPr="00391365">
        <w:rPr>
          <w:rFonts w:ascii="Arial" w:hAnsi="Arial" w:cs="Arial"/>
        </w:rPr>
        <w:t>(1)</w:t>
      </w:r>
      <w:r w:rsidRPr="00391365">
        <w:rPr>
          <w:rFonts w:ascii="Arial" w:hAnsi="Arial" w:cs="Arial"/>
        </w:rPr>
        <w:tab/>
        <w:t xml:space="preserve">Whether, given that more than R1billion of taxpayers’ money has been spent </w:t>
      </w:r>
      <w:r w:rsidR="00AC7931">
        <w:rPr>
          <w:rFonts w:ascii="Arial" w:hAnsi="Arial" w:cs="Arial"/>
        </w:rPr>
        <w:tab/>
      </w:r>
      <w:r w:rsidRPr="00391365">
        <w:rPr>
          <w:rFonts w:ascii="Arial" w:hAnsi="Arial" w:cs="Arial"/>
        </w:rPr>
        <w:t xml:space="preserve">on the establishment and upkeep of the Joint Venture between Alexkor and the </w:t>
      </w:r>
      <w:r w:rsidR="00AC7931">
        <w:rPr>
          <w:rFonts w:ascii="Arial" w:hAnsi="Arial" w:cs="Arial"/>
        </w:rPr>
        <w:tab/>
      </w:r>
      <w:r w:rsidRPr="00391365">
        <w:rPr>
          <w:rFonts w:ascii="Arial" w:hAnsi="Arial" w:cs="Arial"/>
        </w:rPr>
        <w:t xml:space="preserve">Richtersveld Mining Company, known as the Pooling and Sharing Joint Venture </w:t>
      </w:r>
      <w:r w:rsidR="00AC7931">
        <w:rPr>
          <w:rFonts w:ascii="Arial" w:hAnsi="Arial" w:cs="Arial"/>
        </w:rPr>
        <w:tab/>
      </w:r>
      <w:r w:rsidRPr="00391365">
        <w:rPr>
          <w:rFonts w:ascii="Arial" w:hAnsi="Arial" w:cs="Arial"/>
        </w:rPr>
        <w:t xml:space="preserve">(PSJV), of which the entity has proven to be a dismal failure because of the lack </w:t>
      </w:r>
      <w:r w:rsidR="00AC7931">
        <w:rPr>
          <w:rFonts w:ascii="Arial" w:hAnsi="Arial" w:cs="Arial"/>
        </w:rPr>
        <w:tab/>
      </w:r>
      <w:r w:rsidRPr="00391365">
        <w:rPr>
          <w:rFonts w:ascii="Arial" w:hAnsi="Arial" w:cs="Arial"/>
        </w:rPr>
        <w:t xml:space="preserve">of transparency and public accountability, he has found that it was appropriate </w:t>
      </w:r>
      <w:r w:rsidR="00AC7931">
        <w:rPr>
          <w:rFonts w:ascii="Arial" w:hAnsi="Arial" w:cs="Arial"/>
        </w:rPr>
        <w:tab/>
      </w:r>
      <w:r w:rsidRPr="00391365">
        <w:rPr>
          <w:rFonts w:ascii="Arial" w:hAnsi="Arial" w:cs="Arial"/>
        </w:rPr>
        <w:t xml:space="preserve">to spend over R1 billion in taxpayers’ money in circumstances where there will </w:t>
      </w:r>
      <w:r w:rsidR="00AC7931">
        <w:rPr>
          <w:rFonts w:ascii="Arial" w:hAnsi="Arial" w:cs="Arial"/>
        </w:rPr>
        <w:tab/>
      </w:r>
      <w:r w:rsidRPr="00391365">
        <w:rPr>
          <w:rFonts w:ascii="Arial" w:hAnsi="Arial" w:cs="Arial"/>
        </w:rPr>
        <w:t xml:space="preserve">be no accountability; if not, why not; if so, what are the provisions of the Public </w:t>
      </w:r>
      <w:r w:rsidR="00AC7931">
        <w:rPr>
          <w:rFonts w:ascii="Arial" w:hAnsi="Arial" w:cs="Arial"/>
        </w:rPr>
        <w:tab/>
      </w:r>
      <w:r w:rsidRPr="00391365">
        <w:rPr>
          <w:rFonts w:ascii="Arial" w:hAnsi="Arial" w:cs="Arial"/>
        </w:rPr>
        <w:t>Finance Management Act (PFMA), Act 1 of 1999, he relies upon;</w:t>
      </w:r>
    </w:p>
    <w:p w:rsidR="00391365" w:rsidRPr="00391365" w:rsidRDefault="00391365" w:rsidP="00391365">
      <w:pPr>
        <w:pStyle w:val="ListParagraph"/>
        <w:spacing w:before="100" w:beforeAutospacing="1" w:after="100" w:afterAutospacing="1"/>
        <w:jc w:val="both"/>
        <w:rPr>
          <w:rFonts w:ascii="Arial" w:hAnsi="Arial" w:cs="Arial"/>
        </w:rPr>
      </w:pPr>
      <w:r w:rsidRPr="00391365">
        <w:rPr>
          <w:rFonts w:ascii="Arial" w:hAnsi="Arial" w:cs="Arial"/>
        </w:rPr>
        <w:t>(2)</w:t>
      </w:r>
      <w:r w:rsidRPr="00391365">
        <w:rPr>
          <w:rFonts w:ascii="Arial" w:hAnsi="Arial" w:cs="Arial"/>
        </w:rPr>
        <w:tab/>
        <w:t xml:space="preserve">whether the PSJV is a Schedule 2 Major Public Entity; if not, what is the position </w:t>
      </w:r>
      <w:r w:rsidR="00AC7931">
        <w:rPr>
          <w:rFonts w:ascii="Arial" w:hAnsi="Arial" w:cs="Arial"/>
        </w:rPr>
        <w:tab/>
      </w:r>
      <w:r w:rsidRPr="00391365">
        <w:rPr>
          <w:rFonts w:ascii="Arial" w:hAnsi="Arial" w:cs="Arial"/>
        </w:rPr>
        <w:t>in this regard; if so, what are the relevant details;</w:t>
      </w:r>
    </w:p>
    <w:p w:rsidR="00BF56FC" w:rsidRDefault="00391365" w:rsidP="00391365">
      <w:pPr>
        <w:pStyle w:val="ListParagraph"/>
        <w:spacing w:before="100" w:beforeAutospacing="1" w:after="100" w:afterAutospacing="1"/>
        <w:jc w:val="both"/>
        <w:rPr>
          <w:rFonts w:ascii="Arial" w:hAnsi="Arial" w:cs="Arial"/>
        </w:rPr>
      </w:pPr>
      <w:r w:rsidRPr="00391365">
        <w:rPr>
          <w:rFonts w:ascii="Arial" w:hAnsi="Arial" w:cs="Arial"/>
        </w:rPr>
        <w:t>(3)</w:t>
      </w:r>
      <w:r w:rsidRPr="00391365">
        <w:rPr>
          <w:rFonts w:ascii="Arial" w:hAnsi="Arial" w:cs="Arial"/>
        </w:rPr>
        <w:tab/>
        <w:t xml:space="preserve">whether he has taken any steps to ensure that the PSJV subjects itself to the </w:t>
      </w:r>
      <w:r w:rsidR="00AC7931">
        <w:rPr>
          <w:rFonts w:ascii="Arial" w:hAnsi="Arial" w:cs="Arial"/>
        </w:rPr>
        <w:tab/>
      </w:r>
      <w:r w:rsidRPr="00391365">
        <w:rPr>
          <w:rFonts w:ascii="Arial" w:hAnsi="Arial" w:cs="Arial"/>
        </w:rPr>
        <w:t xml:space="preserve">jurisdiction of the PFMA and gives Parliament a full account of the financial </w:t>
      </w:r>
      <w:r w:rsidR="00AC7931">
        <w:rPr>
          <w:rFonts w:ascii="Arial" w:hAnsi="Arial" w:cs="Arial"/>
        </w:rPr>
        <w:tab/>
      </w:r>
      <w:r w:rsidRPr="00391365">
        <w:rPr>
          <w:rFonts w:ascii="Arial" w:hAnsi="Arial" w:cs="Arial"/>
        </w:rPr>
        <w:t xml:space="preserve">misconduct that has taken place for the past decade (details furnished); if not, </w:t>
      </w:r>
      <w:r w:rsidR="00AC7931">
        <w:rPr>
          <w:rFonts w:ascii="Arial" w:hAnsi="Arial" w:cs="Arial"/>
        </w:rPr>
        <w:tab/>
      </w:r>
      <w:r w:rsidRPr="00391365">
        <w:rPr>
          <w:rFonts w:ascii="Arial" w:hAnsi="Arial" w:cs="Arial"/>
        </w:rPr>
        <w:t>what is the position in this regard; if so, what are the relevant details?NW39E</w:t>
      </w:r>
    </w:p>
    <w:p w:rsidR="00391365" w:rsidRDefault="00391365" w:rsidP="00BF56FC">
      <w:pPr>
        <w:pStyle w:val="ListParagraph"/>
        <w:spacing w:before="100" w:beforeAutospacing="1" w:after="100" w:afterAutospacing="1"/>
        <w:jc w:val="both"/>
        <w:rPr>
          <w:rFonts w:ascii="Arial" w:hAnsi="Arial" w:cs="Arial"/>
          <w:b/>
          <w:bCs/>
        </w:rPr>
      </w:pPr>
    </w:p>
    <w:p w:rsidR="00391365" w:rsidRPr="003F15E6" w:rsidRDefault="00391365" w:rsidP="003F15E6">
      <w:pPr>
        <w:pStyle w:val="ListParagraph"/>
        <w:spacing w:before="100" w:beforeAutospacing="1" w:after="100" w:afterAutospacing="1"/>
        <w:ind w:left="360"/>
        <w:jc w:val="both"/>
        <w:rPr>
          <w:rFonts w:ascii="Arial" w:hAnsi="Arial" w:cs="Arial"/>
          <w:b/>
          <w:bCs/>
          <w:u w:val="single"/>
        </w:rPr>
      </w:pPr>
      <w:r w:rsidRPr="003F15E6">
        <w:rPr>
          <w:rFonts w:ascii="Arial" w:hAnsi="Arial" w:cs="Arial"/>
          <w:b/>
          <w:bCs/>
          <w:u w:val="single"/>
        </w:rPr>
        <w:t>REPLY:</w:t>
      </w:r>
    </w:p>
    <w:p w:rsidR="00391365" w:rsidRDefault="00391365" w:rsidP="00BF56FC">
      <w:pPr>
        <w:pStyle w:val="ListParagraph"/>
        <w:spacing w:before="100" w:beforeAutospacing="1" w:after="100" w:afterAutospacing="1"/>
        <w:jc w:val="both"/>
        <w:rPr>
          <w:rFonts w:ascii="Arial" w:hAnsi="Arial" w:cs="Arial"/>
          <w:b/>
          <w:bCs/>
        </w:rPr>
      </w:pPr>
    </w:p>
    <w:p w:rsidR="00AC7931" w:rsidRPr="00AC7931" w:rsidRDefault="00C20F2C" w:rsidP="00AC7931">
      <w:pPr>
        <w:pStyle w:val="ListParagraph"/>
        <w:numPr>
          <w:ilvl w:val="0"/>
          <w:numId w:val="29"/>
        </w:numPr>
        <w:spacing w:before="100" w:beforeAutospacing="1" w:after="100" w:afterAutospacing="1"/>
        <w:jc w:val="both"/>
        <w:rPr>
          <w:rFonts w:ascii="Arial" w:hAnsi="Arial" w:cs="Arial"/>
        </w:rPr>
      </w:pPr>
      <w:r w:rsidRPr="00AC7931">
        <w:rPr>
          <w:rFonts w:ascii="Arial" w:hAnsi="Arial" w:cs="Arial"/>
        </w:rPr>
        <w:t>The</w:t>
      </w:r>
      <w:r w:rsidR="00AC7931" w:rsidRPr="00AC7931">
        <w:rPr>
          <w:rFonts w:ascii="Arial" w:hAnsi="Arial" w:cs="Arial"/>
        </w:rPr>
        <w:t xml:space="preserve"> </w:t>
      </w:r>
      <w:r w:rsidRPr="00AC7931">
        <w:rPr>
          <w:rFonts w:ascii="Arial" w:hAnsi="Arial" w:cs="Arial"/>
        </w:rPr>
        <w:t>settlement agreement reached between Government, Alexkor and the Richtersveld Community comprised of the following obligations:</w:t>
      </w:r>
    </w:p>
    <w:p w:rsidR="00AC7931" w:rsidRPr="003F15E6" w:rsidRDefault="00C20F2C" w:rsidP="003F15E6">
      <w:pPr>
        <w:pStyle w:val="ListParagraph"/>
        <w:numPr>
          <w:ilvl w:val="0"/>
          <w:numId w:val="31"/>
        </w:numPr>
        <w:spacing w:before="100" w:beforeAutospacing="1" w:after="100" w:afterAutospacing="1"/>
        <w:jc w:val="both"/>
        <w:rPr>
          <w:rFonts w:ascii="Arial" w:hAnsi="Arial" w:cs="Arial"/>
        </w:rPr>
      </w:pPr>
      <w:r w:rsidRPr="003F15E6">
        <w:rPr>
          <w:rFonts w:ascii="Arial" w:eastAsia="Calibri" w:hAnsi="Arial" w:cs="Arial"/>
        </w:rPr>
        <w:t xml:space="preserve">Transferral and restoration of portions of land by the State and Alexkor to the </w:t>
      </w:r>
      <w:r w:rsidR="00AC7931" w:rsidRPr="003F15E6">
        <w:rPr>
          <w:rFonts w:ascii="Arial" w:eastAsia="Calibri" w:hAnsi="Arial" w:cs="Arial"/>
        </w:rPr>
        <w:tab/>
      </w:r>
      <w:r w:rsidRPr="003F15E6">
        <w:rPr>
          <w:rFonts w:ascii="Arial" w:eastAsia="Calibri" w:hAnsi="Arial" w:cs="Arial"/>
        </w:rPr>
        <w:t>Richtersveld Community</w:t>
      </w:r>
      <w:r w:rsidR="00681AD9">
        <w:rPr>
          <w:rFonts w:ascii="Arial" w:eastAsia="Calibri" w:hAnsi="Arial" w:cs="Arial"/>
        </w:rPr>
        <w:t>.</w:t>
      </w:r>
    </w:p>
    <w:p w:rsidR="00AC7931" w:rsidRPr="003F15E6" w:rsidRDefault="00C20F2C" w:rsidP="003F15E6">
      <w:pPr>
        <w:pStyle w:val="ListParagraph"/>
        <w:numPr>
          <w:ilvl w:val="0"/>
          <w:numId w:val="31"/>
        </w:numPr>
        <w:spacing w:before="100" w:beforeAutospacing="1" w:after="100" w:afterAutospacing="1"/>
        <w:jc w:val="both"/>
        <w:rPr>
          <w:rFonts w:ascii="Arial" w:hAnsi="Arial" w:cs="Arial"/>
        </w:rPr>
      </w:pPr>
      <w:r w:rsidRPr="003F15E6">
        <w:rPr>
          <w:rFonts w:ascii="Arial" w:eastAsia="Calibri" w:hAnsi="Arial" w:cs="Arial"/>
        </w:rPr>
        <w:t>The transfer of Alexkor’s land mining rights</w:t>
      </w:r>
      <w:r w:rsidR="00300750">
        <w:rPr>
          <w:rFonts w:ascii="Arial" w:eastAsia="Calibri" w:hAnsi="Arial" w:cs="Arial"/>
        </w:rPr>
        <w:t xml:space="preserve"> to</w:t>
      </w:r>
      <w:r w:rsidRPr="003F15E6">
        <w:rPr>
          <w:rFonts w:ascii="Arial" w:eastAsia="Calibri" w:hAnsi="Arial" w:cs="Arial"/>
        </w:rPr>
        <w:t xml:space="preserve"> Richtersveld Mining Company and the setting up of Alexkor RMC PSJV. The State through Alexkor would capitalise the Alexkor RMC PSJV with R200 million in order to restore mining operations.</w:t>
      </w:r>
    </w:p>
    <w:p w:rsidR="00AC7931" w:rsidRPr="003F15E6" w:rsidRDefault="00C20F2C" w:rsidP="003F15E6">
      <w:pPr>
        <w:pStyle w:val="ListParagraph"/>
        <w:numPr>
          <w:ilvl w:val="0"/>
          <w:numId w:val="31"/>
        </w:numPr>
        <w:spacing w:before="100" w:beforeAutospacing="1" w:after="100" w:afterAutospacing="1"/>
        <w:jc w:val="both"/>
        <w:rPr>
          <w:rFonts w:ascii="Arial" w:hAnsi="Arial" w:cs="Arial"/>
        </w:rPr>
      </w:pPr>
      <w:r w:rsidRPr="003F15E6">
        <w:rPr>
          <w:rFonts w:ascii="Arial" w:eastAsia="Calibri" w:hAnsi="Arial" w:cs="Arial"/>
        </w:rPr>
        <w:t xml:space="preserve">The transfer of Alexkor’s mariculture and agricultural assets to the Richtersveld </w:t>
      </w:r>
      <w:r w:rsidR="00AC7931" w:rsidRPr="003F15E6">
        <w:rPr>
          <w:rFonts w:ascii="Arial" w:eastAsia="Calibri" w:hAnsi="Arial" w:cs="Arial"/>
        </w:rPr>
        <w:tab/>
      </w:r>
      <w:r w:rsidRPr="003F15E6">
        <w:rPr>
          <w:rFonts w:ascii="Arial" w:eastAsia="Calibri" w:hAnsi="Arial" w:cs="Arial"/>
        </w:rPr>
        <w:t>Agricultural Holdings</w:t>
      </w:r>
      <w:r w:rsidR="00681AD9">
        <w:rPr>
          <w:rFonts w:ascii="Arial" w:eastAsia="Calibri" w:hAnsi="Arial" w:cs="Arial"/>
        </w:rPr>
        <w:t>.</w:t>
      </w:r>
    </w:p>
    <w:p w:rsidR="00AC7931" w:rsidRPr="003F15E6" w:rsidRDefault="00C20F2C" w:rsidP="003F15E6">
      <w:pPr>
        <w:pStyle w:val="ListParagraph"/>
        <w:numPr>
          <w:ilvl w:val="0"/>
          <w:numId w:val="31"/>
        </w:numPr>
        <w:spacing w:before="100" w:beforeAutospacing="1" w:after="100" w:afterAutospacing="1"/>
        <w:jc w:val="both"/>
        <w:rPr>
          <w:rFonts w:ascii="Arial" w:eastAsia="Calibri" w:hAnsi="Arial" w:cs="Arial"/>
        </w:rPr>
      </w:pPr>
      <w:r w:rsidRPr="003F15E6">
        <w:rPr>
          <w:rFonts w:ascii="Arial" w:eastAsia="Calibri" w:hAnsi="Arial" w:cs="Arial"/>
        </w:rPr>
        <w:t xml:space="preserve">A sum of R190 million to be paid as reparation to the Richtersveld Investment Holding Company (RIHC) over three years. </w:t>
      </w:r>
    </w:p>
    <w:p w:rsidR="00C20F2C" w:rsidRPr="003F15E6" w:rsidRDefault="00C20F2C" w:rsidP="003F15E6">
      <w:pPr>
        <w:pStyle w:val="ListParagraph"/>
        <w:numPr>
          <w:ilvl w:val="0"/>
          <w:numId w:val="31"/>
        </w:numPr>
        <w:spacing w:before="100" w:beforeAutospacing="1" w:after="100" w:afterAutospacing="1"/>
        <w:jc w:val="both"/>
        <w:rPr>
          <w:rFonts w:ascii="Arial" w:hAnsi="Arial" w:cs="Arial"/>
        </w:rPr>
      </w:pPr>
      <w:r w:rsidRPr="003F15E6">
        <w:rPr>
          <w:rFonts w:ascii="Arial" w:eastAsia="Calibri" w:hAnsi="Arial" w:cs="Arial"/>
        </w:rPr>
        <w:t>R50 million development grant to be paid as a lump sum development grant to the RIHC for agriculture and mariculture</w:t>
      </w:r>
      <w:r w:rsidR="00681AD9">
        <w:rPr>
          <w:rFonts w:ascii="Arial" w:eastAsia="Calibri" w:hAnsi="Arial" w:cs="Arial"/>
        </w:rPr>
        <w:t>.</w:t>
      </w:r>
    </w:p>
    <w:p w:rsidR="00C20F2C" w:rsidRPr="003F15E6" w:rsidRDefault="00C20F2C" w:rsidP="003F15E6">
      <w:pPr>
        <w:pStyle w:val="ListParagraph"/>
        <w:numPr>
          <w:ilvl w:val="0"/>
          <w:numId w:val="31"/>
        </w:numPr>
        <w:spacing w:before="120" w:after="120" w:line="276" w:lineRule="auto"/>
        <w:jc w:val="both"/>
        <w:rPr>
          <w:rFonts w:ascii="Arial" w:eastAsia="Calibri" w:hAnsi="Arial" w:cs="Arial"/>
        </w:rPr>
      </w:pPr>
      <w:r w:rsidRPr="003F15E6">
        <w:rPr>
          <w:rFonts w:ascii="Arial" w:eastAsia="Calibri" w:hAnsi="Arial" w:cs="Arial"/>
        </w:rPr>
        <w:t>R45 million to be paid to the Richtersveld Property Holding Company (RHPC) as compensation for Alexkor’s occupation on transferred residential properties for ten years</w:t>
      </w:r>
      <w:r w:rsidR="00681AD9">
        <w:rPr>
          <w:rFonts w:ascii="Arial" w:eastAsia="Calibri" w:hAnsi="Arial" w:cs="Arial"/>
        </w:rPr>
        <w:t>.</w:t>
      </w:r>
    </w:p>
    <w:p w:rsidR="00C20F2C" w:rsidRPr="003F15E6" w:rsidRDefault="00C20F2C" w:rsidP="003F15E6">
      <w:pPr>
        <w:pStyle w:val="ListParagraph"/>
        <w:numPr>
          <w:ilvl w:val="0"/>
          <w:numId w:val="31"/>
        </w:numPr>
        <w:spacing w:before="120" w:after="120" w:line="276" w:lineRule="auto"/>
        <w:jc w:val="both"/>
        <w:rPr>
          <w:rFonts w:ascii="Arial" w:eastAsia="Calibri" w:hAnsi="Arial" w:cs="Arial"/>
        </w:rPr>
      </w:pPr>
      <w:r w:rsidRPr="003F15E6">
        <w:rPr>
          <w:rFonts w:ascii="Arial" w:eastAsia="Calibri" w:hAnsi="Arial" w:cs="Arial"/>
        </w:rPr>
        <w:t>The establishment of a township at Alexander Bay including the upgrade of the municipal infrastructure to be handed over to the Richtersveld municipality.</w:t>
      </w:r>
    </w:p>
    <w:p w:rsidR="001C1314" w:rsidRPr="001C1314" w:rsidRDefault="001C1314" w:rsidP="00AC7931">
      <w:pPr>
        <w:spacing w:before="120" w:after="120" w:line="276" w:lineRule="auto"/>
        <w:ind w:left="1080"/>
        <w:jc w:val="both"/>
        <w:rPr>
          <w:rFonts w:ascii="Arial" w:eastAsia="Calibri" w:hAnsi="Arial" w:cs="Arial"/>
          <w:sz w:val="20"/>
          <w:szCs w:val="20"/>
          <w:lang w:val="en-ZA"/>
        </w:rPr>
      </w:pPr>
    </w:p>
    <w:p w:rsidR="00C20F2C" w:rsidRPr="003F15E6" w:rsidRDefault="00C20F2C" w:rsidP="003F15E6">
      <w:pPr>
        <w:pStyle w:val="ListParagraph"/>
        <w:numPr>
          <w:ilvl w:val="0"/>
          <w:numId w:val="31"/>
        </w:numPr>
        <w:spacing w:before="120" w:after="120" w:line="276" w:lineRule="auto"/>
        <w:jc w:val="both"/>
        <w:rPr>
          <w:rFonts w:ascii="Arial" w:eastAsia="Calibri" w:hAnsi="Arial" w:cs="Arial"/>
        </w:rPr>
      </w:pPr>
      <w:r w:rsidRPr="003F15E6">
        <w:rPr>
          <w:rFonts w:ascii="Arial" w:eastAsia="Calibri" w:hAnsi="Arial" w:cs="Arial"/>
        </w:rPr>
        <w:lastRenderedPageBreak/>
        <w:t>Environmental rehabilitation of historical mining areas.</w:t>
      </w:r>
    </w:p>
    <w:p w:rsidR="0060130F" w:rsidRPr="00BF56FC" w:rsidRDefault="0060130F" w:rsidP="00AC7931">
      <w:pPr>
        <w:spacing w:before="100" w:beforeAutospacing="1" w:after="100" w:afterAutospacing="1"/>
        <w:ind w:left="1134"/>
        <w:jc w:val="both"/>
        <w:rPr>
          <w:rFonts w:ascii="Arial" w:hAnsi="Arial" w:cs="Arial"/>
        </w:rPr>
      </w:pPr>
      <w:r w:rsidRPr="00BF56FC">
        <w:rPr>
          <w:rFonts w:ascii="Arial" w:hAnsi="Arial" w:cs="Arial"/>
        </w:rPr>
        <w:t>Only R200 million was</w:t>
      </w:r>
      <w:r w:rsidR="00300750">
        <w:rPr>
          <w:rFonts w:ascii="Arial" w:hAnsi="Arial" w:cs="Arial"/>
        </w:rPr>
        <w:t xml:space="preserve"> provided</w:t>
      </w:r>
      <w:r w:rsidRPr="00BF56FC">
        <w:rPr>
          <w:rFonts w:ascii="Arial" w:hAnsi="Arial" w:cs="Arial"/>
        </w:rPr>
        <w:t xml:space="preserve"> to the Alexkor Richtersveld Mining Company Pooling </w:t>
      </w:r>
      <w:r w:rsidR="00AC7931">
        <w:rPr>
          <w:rFonts w:ascii="Arial" w:hAnsi="Arial" w:cs="Arial"/>
        </w:rPr>
        <w:tab/>
      </w:r>
      <w:r w:rsidRPr="00BF56FC">
        <w:rPr>
          <w:rFonts w:ascii="Arial" w:hAnsi="Arial" w:cs="Arial"/>
        </w:rPr>
        <w:t xml:space="preserve">and Sharing Joint Venture (PSJV) as recapitalization loan to resuscitate the diamond operations following the protracted legal proceedings. </w:t>
      </w:r>
    </w:p>
    <w:p w:rsidR="00391365" w:rsidRDefault="0060130F" w:rsidP="00AC7931">
      <w:pPr>
        <w:spacing w:before="100" w:beforeAutospacing="1" w:after="100" w:afterAutospacing="1"/>
        <w:ind w:left="1134"/>
        <w:jc w:val="both"/>
        <w:rPr>
          <w:rFonts w:ascii="Arial" w:hAnsi="Arial" w:cs="Arial"/>
        </w:rPr>
      </w:pPr>
      <w:r w:rsidRPr="00BF56FC">
        <w:rPr>
          <w:rFonts w:ascii="Arial" w:hAnsi="Arial" w:cs="Arial"/>
        </w:rPr>
        <w:t>R200 million</w:t>
      </w:r>
      <w:r w:rsidR="00BF56FC">
        <w:rPr>
          <w:rFonts w:ascii="Arial" w:hAnsi="Arial" w:cs="Arial"/>
        </w:rPr>
        <w:t xml:space="preserve"> is a loan and</w:t>
      </w:r>
      <w:r w:rsidRPr="00BF56FC">
        <w:rPr>
          <w:rFonts w:ascii="Arial" w:hAnsi="Arial" w:cs="Arial"/>
        </w:rPr>
        <w:t xml:space="preserve"> is repayable, to date the PSJV has made payment of R</w:t>
      </w:r>
      <w:r w:rsidR="00BF56FC">
        <w:rPr>
          <w:rFonts w:ascii="Arial" w:hAnsi="Arial" w:cs="Arial"/>
        </w:rPr>
        <w:t>14 million.</w:t>
      </w:r>
    </w:p>
    <w:p w:rsidR="008E3A9C" w:rsidRDefault="00BF56FC" w:rsidP="0061281D">
      <w:pPr>
        <w:pStyle w:val="ListParagraph"/>
        <w:numPr>
          <w:ilvl w:val="0"/>
          <w:numId w:val="29"/>
        </w:numPr>
        <w:spacing w:before="100" w:beforeAutospacing="1" w:after="100" w:afterAutospacing="1"/>
        <w:ind w:left="1134" w:hanging="774"/>
        <w:jc w:val="both"/>
        <w:rPr>
          <w:rFonts w:ascii="Arial" w:hAnsi="Arial" w:cs="Arial"/>
        </w:rPr>
      </w:pPr>
      <w:r w:rsidRPr="00BF56FC">
        <w:rPr>
          <w:rFonts w:ascii="Arial" w:hAnsi="Arial" w:cs="Arial"/>
        </w:rPr>
        <w:t xml:space="preserve">The PSJV is an unincorporated entity and does not qualify as a national public entity or a national government business enterprise based on the definition of the two by the PFMA namely the PSJV is not juristic entity nor under the ownership control of the national executive. </w:t>
      </w:r>
    </w:p>
    <w:p w:rsidR="00391365" w:rsidRDefault="00BF56FC" w:rsidP="0061281D">
      <w:pPr>
        <w:spacing w:before="100" w:beforeAutospacing="1" w:after="100" w:afterAutospacing="1"/>
        <w:ind w:left="1134"/>
        <w:jc w:val="both"/>
        <w:rPr>
          <w:rFonts w:ascii="Arial" w:hAnsi="Arial" w:cs="Arial"/>
        </w:rPr>
      </w:pPr>
      <w:r w:rsidRPr="00BF56FC">
        <w:rPr>
          <w:rFonts w:ascii="Arial" w:hAnsi="Arial" w:cs="Arial"/>
        </w:rPr>
        <w:t>Given that the PSJV is not a public entity that it could not be listed in either Schedule 2 or 3 of the PFMA. Section 3 of the PFMA provides that the PFMA applies to departments, public entities listed in Schedule 2 or 3, and constitutional institutions. The PSJV is none of these</w:t>
      </w:r>
      <w:r w:rsidR="003A3BC7">
        <w:rPr>
          <w:rFonts w:ascii="Arial" w:hAnsi="Arial" w:cs="Arial"/>
        </w:rPr>
        <w:t xml:space="preserve"> and</w:t>
      </w:r>
      <w:r w:rsidRPr="00BF56FC">
        <w:rPr>
          <w:rFonts w:ascii="Arial" w:hAnsi="Arial" w:cs="Arial"/>
        </w:rPr>
        <w:t xml:space="preserve"> the PFMA does not apply to the PSJV itself in its own name.</w:t>
      </w:r>
    </w:p>
    <w:p w:rsidR="008E3A9C" w:rsidRDefault="003D588C" w:rsidP="0061281D">
      <w:pPr>
        <w:pStyle w:val="ListParagraph"/>
        <w:numPr>
          <w:ilvl w:val="0"/>
          <w:numId w:val="29"/>
        </w:numPr>
        <w:spacing w:before="100" w:beforeAutospacing="1" w:after="100" w:afterAutospacing="1"/>
        <w:ind w:left="1134" w:hanging="774"/>
        <w:jc w:val="both"/>
        <w:rPr>
          <w:rFonts w:ascii="Arial" w:hAnsi="Arial" w:cs="Arial"/>
        </w:rPr>
      </w:pPr>
      <w:r>
        <w:rPr>
          <w:rFonts w:ascii="Arial" w:hAnsi="Arial" w:cs="Arial"/>
        </w:rPr>
        <w:t>Despite the PJSV not</w:t>
      </w:r>
      <w:r w:rsidR="003A3BC7">
        <w:rPr>
          <w:rFonts w:ascii="Arial" w:hAnsi="Arial" w:cs="Arial"/>
        </w:rPr>
        <w:t xml:space="preserve"> being</w:t>
      </w:r>
      <w:r>
        <w:rPr>
          <w:rFonts w:ascii="Arial" w:hAnsi="Arial" w:cs="Arial"/>
        </w:rPr>
        <w:t xml:space="preserve"> subjected to the PFMA by virtue of its arrangement, t</w:t>
      </w:r>
      <w:r w:rsidR="008E3A9C">
        <w:rPr>
          <w:rFonts w:ascii="Arial" w:hAnsi="Arial" w:cs="Arial"/>
        </w:rPr>
        <w:t xml:space="preserve">he department </w:t>
      </w:r>
      <w:r>
        <w:rPr>
          <w:rFonts w:ascii="Arial" w:hAnsi="Arial" w:cs="Arial"/>
        </w:rPr>
        <w:t xml:space="preserve">referred the matters of financial misconduct, corruption and mismanagement to the Special Investing Unit (SIU). On 10 December 2021, the President Cyril Ramaphosa signed the proclamation authorizing SIU to investigate affairs of Alexkor SOC which extend to the PSJV. </w:t>
      </w:r>
    </w:p>
    <w:p w:rsidR="005C7F46" w:rsidRPr="005C7F46" w:rsidRDefault="005C7F46" w:rsidP="005C7F46">
      <w:pPr>
        <w:spacing w:line="360" w:lineRule="auto"/>
        <w:jc w:val="both"/>
        <w:rPr>
          <w:rFonts w:ascii="Arial" w:hAnsi="Arial" w:cs="Arial"/>
          <w:lang w:eastAsia="en-ZA"/>
        </w:rPr>
      </w:pPr>
    </w:p>
    <w:p w:rsidR="00D959E2" w:rsidRDefault="00D959E2" w:rsidP="00703EE1">
      <w:pPr>
        <w:widowControl w:val="0"/>
        <w:suppressAutoHyphens/>
        <w:jc w:val="both"/>
        <w:rPr>
          <w:rFonts w:ascii="Arial" w:eastAsia="Calibri" w:hAnsi="Arial" w:cs="Arial"/>
          <w:sz w:val="22"/>
          <w:szCs w:val="22"/>
          <w:lang w:val="af-ZA"/>
        </w:rPr>
      </w:pPr>
    </w:p>
    <w:p w:rsidR="00627CD5" w:rsidRDefault="00627CD5" w:rsidP="00703EE1">
      <w:pPr>
        <w:ind w:left="284"/>
        <w:jc w:val="both"/>
        <w:rPr>
          <w:rFonts w:ascii="Arial" w:hAnsi="Arial" w:cs="Arial"/>
          <w:b/>
          <w:bCs/>
          <w:lang w:val="en-ZA"/>
        </w:rPr>
      </w:pPr>
    </w:p>
    <w:sectPr w:rsidR="00627CD5"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E11" w:rsidRDefault="00325E11" w:rsidP="006A43DE">
      <w:r>
        <w:separator/>
      </w:r>
    </w:p>
  </w:endnote>
  <w:endnote w:type="continuationSeparator" w:id="0">
    <w:p w:rsidR="00325E11" w:rsidRDefault="00325E11"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E11" w:rsidRDefault="00325E11" w:rsidP="006A43DE">
      <w:r>
        <w:separator/>
      </w:r>
    </w:p>
  </w:footnote>
  <w:footnote w:type="continuationSeparator" w:id="0">
    <w:p w:rsidR="00325E11" w:rsidRDefault="00325E11"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826"/>
    <w:multiLevelType w:val="hybridMultilevel"/>
    <w:tmpl w:val="E72AD892"/>
    <w:lvl w:ilvl="0" w:tplc="B218D564">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1">
    <w:nsid w:val="12CF4F12"/>
    <w:multiLevelType w:val="hybridMultilevel"/>
    <w:tmpl w:val="D228DB98"/>
    <w:lvl w:ilvl="0" w:tplc="60AC14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40D2D79"/>
    <w:multiLevelType w:val="hybridMultilevel"/>
    <w:tmpl w:val="6178BF9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2B64532A"/>
    <w:multiLevelType w:val="hybridMultilevel"/>
    <w:tmpl w:val="586ED912"/>
    <w:lvl w:ilvl="0" w:tplc="1C090005">
      <w:start w:val="1"/>
      <w:numFmt w:val="bullet"/>
      <w:lvlText w:val=""/>
      <w:lvlJc w:val="left"/>
      <w:pPr>
        <w:ind w:left="-54" w:hanging="360"/>
      </w:pPr>
      <w:rPr>
        <w:rFonts w:ascii="Wingdings" w:hAnsi="Wingdings" w:hint="default"/>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start w:val="1"/>
      <w:numFmt w:val="decimal"/>
      <w:lvlText w:val="%4."/>
      <w:lvlJc w:val="left"/>
      <w:pPr>
        <w:ind w:left="2673" w:hanging="360"/>
      </w:pPr>
    </w:lvl>
    <w:lvl w:ilvl="4" w:tplc="1C090019">
      <w:start w:val="1"/>
      <w:numFmt w:val="lowerLetter"/>
      <w:lvlText w:val="%5."/>
      <w:lvlJc w:val="left"/>
      <w:pPr>
        <w:ind w:left="3393" w:hanging="360"/>
      </w:pPr>
    </w:lvl>
    <w:lvl w:ilvl="5" w:tplc="1C09001B">
      <w:start w:val="1"/>
      <w:numFmt w:val="lowerRoman"/>
      <w:lvlText w:val="%6."/>
      <w:lvlJc w:val="right"/>
      <w:pPr>
        <w:ind w:left="4113" w:hanging="180"/>
      </w:pPr>
    </w:lvl>
    <w:lvl w:ilvl="6" w:tplc="1C09000F">
      <w:start w:val="1"/>
      <w:numFmt w:val="decimal"/>
      <w:lvlText w:val="%7."/>
      <w:lvlJc w:val="left"/>
      <w:pPr>
        <w:ind w:left="4833" w:hanging="360"/>
      </w:pPr>
    </w:lvl>
    <w:lvl w:ilvl="7" w:tplc="1C090019">
      <w:start w:val="1"/>
      <w:numFmt w:val="lowerLetter"/>
      <w:lvlText w:val="%8."/>
      <w:lvlJc w:val="left"/>
      <w:pPr>
        <w:ind w:left="5553" w:hanging="360"/>
      </w:pPr>
    </w:lvl>
    <w:lvl w:ilvl="8" w:tplc="1C09001B">
      <w:start w:val="1"/>
      <w:numFmt w:val="lowerRoman"/>
      <w:lvlText w:val="%9."/>
      <w:lvlJc w:val="right"/>
      <w:pPr>
        <w:ind w:left="6273" w:hanging="180"/>
      </w:pPr>
    </w:lvl>
  </w:abstractNum>
  <w:abstractNum w:abstractNumId="4">
    <w:nsid w:val="2E8C6EC7"/>
    <w:multiLevelType w:val="hybridMultilevel"/>
    <w:tmpl w:val="2EF8656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6">
    <w:nsid w:val="3873514B"/>
    <w:multiLevelType w:val="hybridMultilevel"/>
    <w:tmpl w:val="EC32FD1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96632E1"/>
    <w:multiLevelType w:val="hybridMultilevel"/>
    <w:tmpl w:val="3B06D0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9">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0">
    <w:nsid w:val="40431B3F"/>
    <w:multiLevelType w:val="hybridMultilevel"/>
    <w:tmpl w:val="49F0DF2E"/>
    <w:lvl w:ilvl="0" w:tplc="B0763D7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1">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2">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9D06394"/>
    <w:multiLevelType w:val="hybridMultilevel"/>
    <w:tmpl w:val="A1C0B348"/>
    <w:lvl w:ilvl="0" w:tplc="92E27396">
      <w:start w:val="1"/>
      <w:numFmt w:val="lowerLetter"/>
      <w:lvlText w:val="(%1)"/>
      <w:lvlJc w:val="left"/>
      <w:pPr>
        <w:ind w:left="1804" w:hanging="360"/>
      </w:pPr>
      <w:rPr>
        <w:rFonts w:hint="default"/>
      </w:rPr>
    </w:lvl>
    <w:lvl w:ilvl="1" w:tplc="1C090019" w:tentative="1">
      <w:start w:val="1"/>
      <w:numFmt w:val="lowerLetter"/>
      <w:lvlText w:val="%2."/>
      <w:lvlJc w:val="left"/>
      <w:pPr>
        <w:ind w:left="2524" w:hanging="360"/>
      </w:pPr>
    </w:lvl>
    <w:lvl w:ilvl="2" w:tplc="1C09001B" w:tentative="1">
      <w:start w:val="1"/>
      <w:numFmt w:val="lowerRoman"/>
      <w:lvlText w:val="%3."/>
      <w:lvlJc w:val="right"/>
      <w:pPr>
        <w:ind w:left="3244" w:hanging="180"/>
      </w:pPr>
    </w:lvl>
    <w:lvl w:ilvl="3" w:tplc="1C09000F" w:tentative="1">
      <w:start w:val="1"/>
      <w:numFmt w:val="decimal"/>
      <w:lvlText w:val="%4."/>
      <w:lvlJc w:val="left"/>
      <w:pPr>
        <w:ind w:left="3964" w:hanging="360"/>
      </w:pPr>
    </w:lvl>
    <w:lvl w:ilvl="4" w:tplc="1C090019" w:tentative="1">
      <w:start w:val="1"/>
      <w:numFmt w:val="lowerLetter"/>
      <w:lvlText w:val="%5."/>
      <w:lvlJc w:val="left"/>
      <w:pPr>
        <w:ind w:left="4684" w:hanging="360"/>
      </w:pPr>
    </w:lvl>
    <w:lvl w:ilvl="5" w:tplc="1C09001B" w:tentative="1">
      <w:start w:val="1"/>
      <w:numFmt w:val="lowerRoman"/>
      <w:lvlText w:val="%6."/>
      <w:lvlJc w:val="right"/>
      <w:pPr>
        <w:ind w:left="5404" w:hanging="180"/>
      </w:pPr>
    </w:lvl>
    <w:lvl w:ilvl="6" w:tplc="1C09000F" w:tentative="1">
      <w:start w:val="1"/>
      <w:numFmt w:val="decimal"/>
      <w:lvlText w:val="%7."/>
      <w:lvlJc w:val="left"/>
      <w:pPr>
        <w:ind w:left="6124" w:hanging="360"/>
      </w:pPr>
    </w:lvl>
    <w:lvl w:ilvl="7" w:tplc="1C090019" w:tentative="1">
      <w:start w:val="1"/>
      <w:numFmt w:val="lowerLetter"/>
      <w:lvlText w:val="%8."/>
      <w:lvlJc w:val="left"/>
      <w:pPr>
        <w:ind w:left="6844" w:hanging="360"/>
      </w:pPr>
    </w:lvl>
    <w:lvl w:ilvl="8" w:tplc="1C09001B" w:tentative="1">
      <w:start w:val="1"/>
      <w:numFmt w:val="lowerRoman"/>
      <w:lvlText w:val="%9."/>
      <w:lvlJc w:val="right"/>
      <w:pPr>
        <w:ind w:left="7564" w:hanging="180"/>
      </w:pPr>
    </w:lvl>
  </w:abstractNum>
  <w:abstractNum w:abstractNumId="14">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15">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6">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8">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0">
    <w:nsid w:val="588A7582"/>
    <w:multiLevelType w:val="hybridMultilevel"/>
    <w:tmpl w:val="BE567DF4"/>
    <w:lvl w:ilvl="0" w:tplc="238062FC">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5A535D9A"/>
    <w:multiLevelType w:val="hybridMultilevel"/>
    <w:tmpl w:val="4B92B7C2"/>
    <w:lvl w:ilvl="0" w:tplc="1C090001">
      <w:start w:val="1"/>
      <w:numFmt w:val="bullet"/>
      <w:lvlText w:val=""/>
      <w:lvlJc w:val="left"/>
      <w:pPr>
        <w:ind w:left="1146" w:hanging="360"/>
      </w:pPr>
      <w:rPr>
        <w:rFonts w:ascii="Symbol" w:hAnsi="Symbol" w:hint="default"/>
      </w:rPr>
    </w:lvl>
    <w:lvl w:ilvl="1" w:tplc="1C090003">
      <w:start w:val="1"/>
      <w:numFmt w:val="bullet"/>
      <w:lvlText w:val="o"/>
      <w:lvlJc w:val="left"/>
      <w:pPr>
        <w:ind w:left="1866" w:hanging="360"/>
      </w:pPr>
      <w:rPr>
        <w:rFonts w:ascii="Courier New" w:hAnsi="Courier New" w:cs="Courier New" w:hint="default"/>
      </w:rPr>
    </w:lvl>
    <w:lvl w:ilvl="2" w:tplc="1C090005">
      <w:start w:val="1"/>
      <w:numFmt w:val="bullet"/>
      <w:lvlText w:val=""/>
      <w:lvlJc w:val="left"/>
      <w:pPr>
        <w:ind w:left="2586" w:hanging="360"/>
      </w:pPr>
      <w:rPr>
        <w:rFonts w:ascii="Wingdings" w:hAnsi="Wingdings" w:hint="default"/>
      </w:rPr>
    </w:lvl>
    <w:lvl w:ilvl="3" w:tplc="1C090001">
      <w:start w:val="1"/>
      <w:numFmt w:val="bullet"/>
      <w:lvlText w:val=""/>
      <w:lvlJc w:val="left"/>
      <w:pPr>
        <w:ind w:left="3306" w:hanging="360"/>
      </w:pPr>
      <w:rPr>
        <w:rFonts w:ascii="Symbol" w:hAnsi="Symbol" w:hint="default"/>
      </w:rPr>
    </w:lvl>
    <w:lvl w:ilvl="4" w:tplc="1C090003">
      <w:start w:val="1"/>
      <w:numFmt w:val="bullet"/>
      <w:lvlText w:val="o"/>
      <w:lvlJc w:val="left"/>
      <w:pPr>
        <w:ind w:left="4026" w:hanging="360"/>
      </w:pPr>
      <w:rPr>
        <w:rFonts w:ascii="Courier New" w:hAnsi="Courier New" w:cs="Courier New" w:hint="default"/>
      </w:rPr>
    </w:lvl>
    <w:lvl w:ilvl="5" w:tplc="1C090005">
      <w:start w:val="1"/>
      <w:numFmt w:val="bullet"/>
      <w:lvlText w:val=""/>
      <w:lvlJc w:val="left"/>
      <w:pPr>
        <w:ind w:left="4746" w:hanging="360"/>
      </w:pPr>
      <w:rPr>
        <w:rFonts w:ascii="Wingdings" w:hAnsi="Wingdings" w:hint="default"/>
      </w:rPr>
    </w:lvl>
    <w:lvl w:ilvl="6" w:tplc="1C090001">
      <w:start w:val="1"/>
      <w:numFmt w:val="bullet"/>
      <w:lvlText w:val=""/>
      <w:lvlJc w:val="left"/>
      <w:pPr>
        <w:ind w:left="5466" w:hanging="360"/>
      </w:pPr>
      <w:rPr>
        <w:rFonts w:ascii="Symbol" w:hAnsi="Symbol" w:hint="default"/>
      </w:rPr>
    </w:lvl>
    <w:lvl w:ilvl="7" w:tplc="1C090003">
      <w:start w:val="1"/>
      <w:numFmt w:val="bullet"/>
      <w:lvlText w:val="o"/>
      <w:lvlJc w:val="left"/>
      <w:pPr>
        <w:ind w:left="6186" w:hanging="360"/>
      </w:pPr>
      <w:rPr>
        <w:rFonts w:ascii="Courier New" w:hAnsi="Courier New" w:cs="Courier New" w:hint="default"/>
      </w:rPr>
    </w:lvl>
    <w:lvl w:ilvl="8" w:tplc="1C090005">
      <w:start w:val="1"/>
      <w:numFmt w:val="bullet"/>
      <w:lvlText w:val=""/>
      <w:lvlJc w:val="left"/>
      <w:pPr>
        <w:ind w:left="6906" w:hanging="360"/>
      </w:pPr>
      <w:rPr>
        <w:rFonts w:ascii="Wingdings" w:hAnsi="Wingdings" w:hint="default"/>
      </w:rPr>
    </w:lvl>
  </w:abstractNum>
  <w:abstractNum w:abstractNumId="23">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5E5108E4"/>
    <w:multiLevelType w:val="hybridMultilevel"/>
    <w:tmpl w:val="170EBB34"/>
    <w:lvl w:ilvl="0" w:tplc="0D6AF83E">
      <w:start w:val="1"/>
      <w:numFmt w:val="lowerLetter"/>
      <w:lvlText w:val="(%1)"/>
      <w:lvlJc w:val="left"/>
      <w:pPr>
        <w:ind w:left="1082" w:hanging="360"/>
      </w:pPr>
      <w:rPr>
        <w:rFonts w:hint="default"/>
      </w:rPr>
    </w:lvl>
    <w:lvl w:ilvl="1" w:tplc="1C090019" w:tentative="1">
      <w:start w:val="1"/>
      <w:numFmt w:val="lowerLetter"/>
      <w:lvlText w:val="%2."/>
      <w:lvlJc w:val="left"/>
      <w:pPr>
        <w:ind w:left="1802" w:hanging="360"/>
      </w:pPr>
    </w:lvl>
    <w:lvl w:ilvl="2" w:tplc="1C09001B" w:tentative="1">
      <w:start w:val="1"/>
      <w:numFmt w:val="lowerRoman"/>
      <w:lvlText w:val="%3."/>
      <w:lvlJc w:val="right"/>
      <w:pPr>
        <w:ind w:left="2522" w:hanging="180"/>
      </w:pPr>
    </w:lvl>
    <w:lvl w:ilvl="3" w:tplc="1C09000F" w:tentative="1">
      <w:start w:val="1"/>
      <w:numFmt w:val="decimal"/>
      <w:lvlText w:val="%4."/>
      <w:lvlJc w:val="left"/>
      <w:pPr>
        <w:ind w:left="3242" w:hanging="360"/>
      </w:pPr>
    </w:lvl>
    <w:lvl w:ilvl="4" w:tplc="1C090019" w:tentative="1">
      <w:start w:val="1"/>
      <w:numFmt w:val="lowerLetter"/>
      <w:lvlText w:val="%5."/>
      <w:lvlJc w:val="left"/>
      <w:pPr>
        <w:ind w:left="3962" w:hanging="360"/>
      </w:pPr>
    </w:lvl>
    <w:lvl w:ilvl="5" w:tplc="1C09001B" w:tentative="1">
      <w:start w:val="1"/>
      <w:numFmt w:val="lowerRoman"/>
      <w:lvlText w:val="%6."/>
      <w:lvlJc w:val="right"/>
      <w:pPr>
        <w:ind w:left="4682" w:hanging="180"/>
      </w:pPr>
    </w:lvl>
    <w:lvl w:ilvl="6" w:tplc="1C09000F" w:tentative="1">
      <w:start w:val="1"/>
      <w:numFmt w:val="decimal"/>
      <w:lvlText w:val="%7."/>
      <w:lvlJc w:val="left"/>
      <w:pPr>
        <w:ind w:left="5402" w:hanging="360"/>
      </w:pPr>
    </w:lvl>
    <w:lvl w:ilvl="7" w:tplc="1C090019" w:tentative="1">
      <w:start w:val="1"/>
      <w:numFmt w:val="lowerLetter"/>
      <w:lvlText w:val="%8."/>
      <w:lvlJc w:val="left"/>
      <w:pPr>
        <w:ind w:left="6122" w:hanging="360"/>
      </w:pPr>
    </w:lvl>
    <w:lvl w:ilvl="8" w:tplc="1C09001B" w:tentative="1">
      <w:start w:val="1"/>
      <w:numFmt w:val="lowerRoman"/>
      <w:lvlText w:val="%9."/>
      <w:lvlJc w:val="right"/>
      <w:pPr>
        <w:ind w:left="6842" w:hanging="180"/>
      </w:pPr>
    </w:lvl>
  </w:abstractNum>
  <w:abstractNum w:abstractNumId="25">
    <w:nsid w:val="646C4EC1"/>
    <w:multiLevelType w:val="hybridMultilevel"/>
    <w:tmpl w:val="2CE0FC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7D6536C"/>
    <w:multiLevelType w:val="multilevel"/>
    <w:tmpl w:val="057A8314"/>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A1B6DA6"/>
    <w:multiLevelType w:val="hybridMultilevel"/>
    <w:tmpl w:val="A21694B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8">
    <w:nsid w:val="74D26238"/>
    <w:multiLevelType w:val="hybridMultilevel"/>
    <w:tmpl w:val="B134B8E4"/>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68A5FE2"/>
    <w:multiLevelType w:val="hybridMultilevel"/>
    <w:tmpl w:val="5FA8436E"/>
    <w:lvl w:ilvl="0" w:tplc="1C090017">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12"/>
  </w:num>
  <w:num w:numId="2">
    <w:abstractNumId w:val="23"/>
  </w:num>
  <w:num w:numId="3">
    <w:abstractNumId w:val="11"/>
  </w:num>
  <w:num w:numId="4">
    <w:abstractNumId w:val="18"/>
  </w:num>
  <w:num w:numId="5">
    <w:abstractNumId w:val="19"/>
  </w:num>
  <w:num w:numId="6">
    <w:abstractNumId w:val="0"/>
  </w:num>
  <w:num w:numId="7">
    <w:abstractNumId w:val="15"/>
  </w:num>
  <w:num w:numId="8">
    <w:abstractNumId w:val="17"/>
  </w:num>
  <w:num w:numId="9">
    <w:abstractNumId w:val="5"/>
  </w:num>
  <w:num w:numId="10">
    <w:abstractNumId w:val="8"/>
  </w:num>
  <w:num w:numId="11">
    <w:abstractNumId w:val="9"/>
  </w:num>
  <w:num w:numId="12">
    <w:abstractNumId w:val="14"/>
  </w:num>
  <w:num w:numId="13">
    <w:abstractNumId w:val="21"/>
  </w:num>
  <w:num w:numId="14">
    <w:abstractNumId w:val="16"/>
  </w:num>
  <w:num w:numId="15">
    <w:abstractNumId w:val="13"/>
  </w:num>
  <w:num w:numId="16">
    <w:abstractNumId w:val="6"/>
  </w:num>
  <w:num w:numId="17">
    <w:abstractNumId w:val="24"/>
  </w:num>
  <w:num w:numId="18">
    <w:abstractNumId w:val="1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7"/>
  </w:num>
  <w:num w:numId="22">
    <w:abstractNumId w:val="3"/>
  </w:num>
  <w:num w:numId="23">
    <w:abstractNumId w:val="1"/>
  </w:num>
  <w:num w:numId="24">
    <w:abstractNumId w:val="26"/>
  </w:num>
  <w:num w:numId="25">
    <w:abstractNumId w:val="2"/>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9"/>
  </w:num>
  <w:num w:numId="31">
    <w:abstractNumId w:val="2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4098"/>
  </w:hdrShapeDefaults>
  <w:footnotePr>
    <w:footnote w:id="-1"/>
    <w:footnote w:id="0"/>
  </w:footnotePr>
  <w:endnotePr>
    <w:endnote w:id="-1"/>
    <w:endnote w:id="0"/>
  </w:endnotePr>
  <w:compat/>
  <w:rsids>
    <w:rsidRoot w:val="00BD0503"/>
    <w:rsid w:val="00003B3F"/>
    <w:rsid w:val="00005888"/>
    <w:rsid w:val="00017CD7"/>
    <w:rsid w:val="00052D4B"/>
    <w:rsid w:val="000568B9"/>
    <w:rsid w:val="000602C8"/>
    <w:rsid w:val="000629C6"/>
    <w:rsid w:val="000637C0"/>
    <w:rsid w:val="000649B7"/>
    <w:rsid w:val="00071BD8"/>
    <w:rsid w:val="00074EBD"/>
    <w:rsid w:val="00074F0B"/>
    <w:rsid w:val="0008029D"/>
    <w:rsid w:val="00083713"/>
    <w:rsid w:val="000856BB"/>
    <w:rsid w:val="00090AD5"/>
    <w:rsid w:val="0009659A"/>
    <w:rsid w:val="000B070B"/>
    <w:rsid w:val="000B0AF7"/>
    <w:rsid w:val="000B6791"/>
    <w:rsid w:val="000B75A2"/>
    <w:rsid w:val="000C4756"/>
    <w:rsid w:val="000C48EB"/>
    <w:rsid w:val="000F6FB5"/>
    <w:rsid w:val="000F7318"/>
    <w:rsid w:val="001204BE"/>
    <w:rsid w:val="00125D8E"/>
    <w:rsid w:val="00141EAA"/>
    <w:rsid w:val="0014511A"/>
    <w:rsid w:val="00152E8D"/>
    <w:rsid w:val="00153347"/>
    <w:rsid w:val="00162952"/>
    <w:rsid w:val="001633F2"/>
    <w:rsid w:val="00164073"/>
    <w:rsid w:val="001663FC"/>
    <w:rsid w:val="00170AB9"/>
    <w:rsid w:val="00171DD2"/>
    <w:rsid w:val="00190B29"/>
    <w:rsid w:val="001961F0"/>
    <w:rsid w:val="001B13C2"/>
    <w:rsid w:val="001C1314"/>
    <w:rsid w:val="001C647A"/>
    <w:rsid w:val="001D28C7"/>
    <w:rsid w:val="001D4235"/>
    <w:rsid w:val="001E09A9"/>
    <w:rsid w:val="001E1264"/>
    <w:rsid w:val="001F33B3"/>
    <w:rsid w:val="00202CBE"/>
    <w:rsid w:val="00203FBE"/>
    <w:rsid w:val="00210533"/>
    <w:rsid w:val="0022064B"/>
    <w:rsid w:val="00225771"/>
    <w:rsid w:val="00232FDA"/>
    <w:rsid w:val="0023632F"/>
    <w:rsid w:val="00237B81"/>
    <w:rsid w:val="00240401"/>
    <w:rsid w:val="002427F5"/>
    <w:rsid w:val="00243068"/>
    <w:rsid w:val="0024356C"/>
    <w:rsid w:val="00246DF8"/>
    <w:rsid w:val="00252DE2"/>
    <w:rsid w:val="00254818"/>
    <w:rsid w:val="0026770C"/>
    <w:rsid w:val="00270D85"/>
    <w:rsid w:val="00271AFC"/>
    <w:rsid w:val="00280ACC"/>
    <w:rsid w:val="00282EB8"/>
    <w:rsid w:val="002C030C"/>
    <w:rsid w:val="002C3F65"/>
    <w:rsid w:val="002D411A"/>
    <w:rsid w:val="002E2DC3"/>
    <w:rsid w:val="002F1297"/>
    <w:rsid w:val="002F5F24"/>
    <w:rsid w:val="00300750"/>
    <w:rsid w:val="00303E76"/>
    <w:rsid w:val="003042F7"/>
    <w:rsid w:val="00307D62"/>
    <w:rsid w:val="00325E11"/>
    <w:rsid w:val="0032758C"/>
    <w:rsid w:val="0033077B"/>
    <w:rsid w:val="00331254"/>
    <w:rsid w:val="00335000"/>
    <w:rsid w:val="003468A9"/>
    <w:rsid w:val="003478BD"/>
    <w:rsid w:val="00350F3A"/>
    <w:rsid w:val="00354777"/>
    <w:rsid w:val="00361E67"/>
    <w:rsid w:val="00371F0A"/>
    <w:rsid w:val="00374B91"/>
    <w:rsid w:val="00374F17"/>
    <w:rsid w:val="00375913"/>
    <w:rsid w:val="00391365"/>
    <w:rsid w:val="00392DA3"/>
    <w:rsid w:val="003A3BC7"/>
    <w:rsid w:val="003D288A"/>
    <w:rsid w:val="003D588C"/>
    <w:rsid w:val="003E48CD"/>
    <w:rsid w:val="003F15E6"/>
    <w:rsid w:val="003F2BC4"/>
    <w:rsid w:val="004019BD"/>
    <w:rsid w:val="00403B84"/>
    <w:rsid w:val="004048A9"/>
    <w:rsid w:val="004051E8"/>
    <w:rsid w:val="00420395"/>
    <w:rsid w:val="00426CEF"/>
    <w:rsid w:val="00435FE3"/>
    <w:rsid w:val="004450E6"/>
    <w:rsid w:val="00450239"/>
    <w:rsid w:val="00454415"/>
    <w:rsid w:val="00457802"/>
    <w:rsid w:val="0046053A"/>
    <w:rsid w:val="004653BA"/>
    <w:rsid w:val="00473350"/>
    <w:rsid w:val="0047791E"/>
    <w:rsid w:val="004A41DC"/>
    <w:rsid w:val="004A4357"/>
    <w:rsid w:val="004A7763"/>
    <w:rsid w:val="004B1D3B"/>
    <w:rsid w:val="004B3EDA"/>
    <w:rsid w:val="004C0939"/>
    <w:rsid w:val="004C3CFA"/>
    <w:rsid w:val="004C6935"/>
    <w:rsid w:val="004E4E93"/>
    <w:rsid w:val="004E50AB"/>
    <w:rsid w:val="004F5833"/>
    <w:rsid w:val="004F6D7D"/>
    <w:rsid w:val="00500074"/>
    <w:rsid w:val="00500581"/>
    <w:rsid w:val="00502990"/>
    <w:rsid w:val="00512022"/>
    <w:rsid w:val="005206AC"/>
    <w:rsid w:val="00521620"/>
    <w:rsid w:val="00533F1A"/>
    <w:rsid w:val="00534DDF"/>
    <w:rsid w:val="0054518F"/>
    <w:rsid w:val="005703CE"/>
    <w:rsid w:val="005843D2"/>
    <w:rsid w:val="00586D4A"/>
    <w:rsid w:val="0059368B"/>
    <w:rsid w:val="005B2427"/>
    <w:rsid w:val="005B2A1A"/>
    <w:rsid w:val="005C2884"/>
    <w:rsid w:val="005C28EA"/>
    <w:rsid w:val="005C408E"/>
    <w:rsid w:val="005C7F46"/>
    <w:rsid w:val="005D1885"/>
    <w:rsid w:val="005D4F0C"/>
    <w:rsid w:val="005F7507"/>
    <w:rsid w:val="0060130F"/>
    <w:rsid w:val="00601570"/>
    <w:rsid w:val="00612054"/>
    <w:rsid w:val="006124F2"/>
    <w:rsid w:val="0061281D"/>
    <w:rsid w:val="00612C27"/>
    <w:rsid w:val="00614DA3"/>
    <w:rsid w:val="00626D60"/>
    <w:rsid w:val="00627CD5"/>
    <w:rsid w:val="00627F86"/>
    <w:rsid w:val="00647844"/>
    <w:rsid w:val="006512C9"/>
    <w:rsid w:val="006512FA"/>
    <w:rsid w:val="0065694F"/>
    <w:rsid w:val="0066527A"/>
    <w:rsid w:val="00665425"/>
    <w:rsid w:val="006807DC"/>
    <w:rsid w:val="00681AD9"/>
    <w:rsid w:val="006825A7"/>
    <w:rsid w:val="00694D5B"/>
    <w:rsid w:val="00697CC8"/>
    <w:rsid w:val="006A43DE"/>
    <w:rsid w:val="006C5A5E"/>
    <w:rsid w:val="006D3B92"/>
    <w:rsid w:val="006D650A"/>
    <w:rsid w:val="006E226F"/>
    <w:rsid w:val="006E28F9"/>
    <w:rsid w:val="006F5FEE"/>
    <w:rsid w:val="00703EE1"/>
    <w:rsid w:val="00711E1F"/>
    <w:rsid w:val="00716A5F"/>
    <w:rsid w:val="00735AB2"/>
    <w:rsid w:val="007410D8"/>
    <w:rsid w:val="00741768"/>
    <w:rsid w:val="00743A54"/>
    <w:rsid w:val="00753188"/>
    <w:rsid w:val="007606FA"/>
    <w:rsid w:val="00761EBB"/>
    <w:rsid w:val="00763854"/>
    <w:rsid w:val="0076509B"/>
    <w:rsid w:val="00766B05"/>
    <w:rsid w:val="00767C12"/>
    <w:rsid w:val="00772932"/>
    <w:rsid w:val="00780828"/>
    <w:rsid w:val="00782018"/>
    <w:rsid w:val="007840BD"/>
    <w:rsid w:val="00784B7D"/>
    <w:rsid w:val="00795D89"/>
    <w:rsid w:val="007A0FE4"/>
    <w:rsid w:val="007A77D7"/>
    <w:rsid w:val="007B1C58"/>
    <w:rsid w:val="007B2942"/>
    <w:rsid w:val="007C3848"/>
    <w:rsid w:val="007C43A8"/>
    <w:rsid w:val="007C48D9"/>
    <w:rsid w:val="007F2BDB"/>
    <w:rsid w:val="00810B19"/>
    <w:rsid w:val="00814A26"/>
    <w:rsid w:val="00817F1E"/>
    <w:rsid w:val="00824E8E"/>
    <w:rsid w:val="008255BA"/>
    <w:rsid w:val="00887188"/>
    <w:rsid w:val="0089120C"/>
    <w:rsid w:val="00892DE3"/>
    <w:rsid w:val="00892DFB"/>
    <w:rsid w:val="008960B2"/>
    <w:rsid w:val="008968F5"/>
    <w:rsid w:val="008A5641"/>
    <w:rsid w:val="008B5545"/>
    <w:rsid w:val="008B7154"/>
    <w:rsid w:val="008C203A"/>
    <w:rsid w:val="008C3840"/>
    <w:rsid w:val="008C4B6D"/>
    <w:rsid w:val="008D3A03"/>
    <w:rsid w:val="008D69A4"/>
    <w:rsid w:val="008D6B81"/>
    <w:rsid w:val="008D728C"/>
    <w:rsid w:val="008E1024"/>
    <w:rsid w:val="008E1A9C"/>
    <w:rsid w:val="008E3A9C"/>
    <w:rsid w:val="008E468C"/>
    <w:rsid w:val="008F1057"/>
    <w:rsid w:val="008F183C"/>
    <w:rsid w:val="0090214F"/>
    <w:rsid w:val="0090365F"/>
    <w:rsid w:val="00905B7B"/>
    <w:rsid w:val="00906ED3"/>
    <w:rsid w:val="009144BA"/>
    <w:rsid w:val="009200EB"/>
    <w:rsid w:val="00920EC4"/>
    <w:rsid w:val="0092654E"/>
    <w:rsid w:val="00930D31"/>
    <w:rsid w:val="00935725"/>
    <w:rsid w:val="00941FC3"/>
    <w:rsid w:val="00942881"/>
    <w:rsid w:val="0095077D"/>
    <w:rsid w:val="00952742"/>
    <w:rsid w:val="009561E6"/>
    <w:rsid w:val="00956AE9"/>
    <w:rsid w:val="00957EA0"/>
    <w:rsid w:val="00961B9E"/>
    <w:rsid w:val="009632E6"/>
    <w:rsid w:val="00972069"/>
    <w:rsid w:val="00982F58"/>
    <w:rsid w:val="00997356"/>
    <w:rsid w:val="009A22D4"/>
    <w:rsid w:val="009A53BF"/>
    <w:rsid w:val="009B2CCC"/>
    <w:rsid w:val="009B4F7B"/>
    <w:rsid w:val="009B6439"/>
    <w:rsid w:val="009C440F"/>
    <w:rsid w:val="009C4542"/>
    <w:rsid w:val="009D531B"/>
    <w:rsid w:val="009E6C64"/>
    <w:rsid w:val="009F4B23"/>
    <w:rsid w:val="00A00E8D"/>
    <w:rsid w:val="00A14AA2"/>
    <w:rsid w:val="00A164FA"/>
    <w:rsid w:val="00A165C0"/>
    <w:rsid w:val="00A200DC"/>
    <w:rsid w:val="00A207A4"/>
    <w:rsid w:val="00A21970"/>
    <w:rsid w:val="00A2660A"/>
    <w:rsid w:val="00A26EC9"/>
    <w:rsid w:val="00A3548B"/>
    <w:rsid w:val="00A42DF5"/>
    <w:rsid w:val="00A45C08"/>
    <w:rsid w:val="00A5793B"/>
    <w:rsid w:val="00A77EA7"/>
    <w:rsid w:val="00A83BB5"/>
    <w:rsid w:val="00A9377A"/>
    <w:rsid w:val="00A96EFA"/>
    <w:rsid w:val="00AA1B7C"/>
    <w:rsid w:val="00AB4CE7"/>
    <w:rsid w:val="00AB620F"/>
    <w:rsid w:val="00AC7931"/>
    <w:rsid w:val="00AD433D"/>
    <w:rsid w:val="00AE07A0"/>
    <w:rsid w:val="00AE1BA8"/>
    <w:rsid w:val="00AE7A7D"/>
    <w:rsid w:val="00B0020D"/>
    <w:rsid w:val="00B131D3"/>
    <w:rsid w:val="00B143AB"/>
    <w:rsid w:val="00B15A06"/>
    <w:rsid w:val="00B2314F"/>
    <w:rsid w:val="00B34D01"/>
    <w:rsid w:val="00B37D9A"/>
    <w:rsid w:val="00B43A3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BF56FC"/>
    <w:rsid w:val="00C037D2"/>
    <w:rsid w:val="00C11460"/>
    <w:rsid w:val="00C12A29"/>
    <w:rsid w:val="00C154E7"/>
    <w:rsid w:val="00C20F2C"/>
    <w:rsid w:val="00C239C5"/>
    <w:rsid w:val="00C254E6"/>
    <w:rsid w:val="00C376CE"/>
    <w:rsid w:val="00C46606"/>
    <w:rsid w:val="00C53F6B"/>
    <w:rsid w:val="00C6140B"/>
    <w:rsid w:val="00C669EB"/>
    <w:rsid w:val="00C71A4E"/>
    <w:rsid w:val="00C7276E"/>
    <w:rsid w:val="00C73A1D"/>
    <w:rsid w:val="00C76C58"/>
    <w:rsid w:val="00CA1C75"/>
    <w:rsid w:val="00CA2555"/>
    <w:rsid w:val="00CA7C80"/>
    <w:rsid w:val="00CB5194"/>
    <w:rsid w:val="00CB7B00"/>
    <w:rsid w:val="00CC2B32"/>
    <w:rsid w:val="00CC6424"/>
    <w:rsid w:val="00CE2F8A"/>
    <w:rsid w:val="00CE72A9"/>
    <w:rsid w:val="00CF1AE8"/>
    <w:rsid w:val="00CF2CE3"/>
    <w:rsid w:val="00D25359"/>
    <w:rsid w:val="00D31EBA"/>
    <w:rsid w:val="00D35463"/>
    <w:rsid w:val="00D433D3"/>
    <w:rsid w:val="00D45A7B"/>
    <w:rsid w:val="00D50332"/>
    <w:rsid w:val="00D53A9C"/>
    <w:rsid w:val="00D543BA"/>
    <w:rsid w:val="00D6168F"/>
    <w:rsid w:val="00D7222E"/>
    <w:rsid w:val="00D7252A"/>
    <w:rsid w:val="00D7334D"/>
    <w:rsid w:val="00D80F16"/>
    <w:rsid w:val="00D81315"/>
    <w:rsid w:val="00D959E2"/>
    <w:rsid w:val="00DA251F"/>
    <w:rsid w:val="00DB1776"/>
    <w:rsid w:val="00DB6521"/>
    <w:rsid w:val="00DD3D30"/>
    <w:rsid w:val="00DD5878"/>
    <w:rsid w:val="00DD710F"/>
    <w:rsid w:val="00DE52C7"/>
    <w:rsid w:val="00DF2645"/>
    <w:rsid w:val="00DF6415"/>
    <w:rsid w:val="00E02CFE"/>
    <w:rsid w:val="00E06376"/>
    <w:rsid w:val="00E06501"/>
    <w:rsid w:val="00E15BDA"/>
    <w:rsid w:val="00E25C2E"/>
    <w:rsid w:val="00E270DE"/>
    <w:rsid w:val="00E27F12"/>
    <w:rsid w:val="00E36A15"/>
    <w:rsid w:val="00E4134B"/>
    <w:rsid w:val="00E45886"/>
    <w:rsid w:val="00E46280"/>
    <w:rsid w:val="00E46F4E"/>
    <w:rsid w:val="00E51A0C"/>
    <w:rsid w:val="00E575C0"/>
    <w:rsid w:val="00E71093"/>
    <w:rsid w:val="00E73ABB"/>
    <w:rsid w:val="00E80FD4"/>
    <w:rsid w:val="00E82E1D"/>
    <w:rsid w:val="00E83FF9"/>
    <w:rsid w:val="00E8573B"/>
    <w:rsid w:val="00EA2229"/>
    <w:rsid w:val="00EA489C"/>
    <w:rsid w:val="00EB2717"/>
    <w:rsid w:val="00EB6669"/>
    <w:rsid w:val="00EC7A1C"/>
    <w:rsid w:val="00EC7B69"/>
    <w:rsid w:val="00ED0FA4"/>
    <w:rsid w:val="00ED0FE7"/>
    <w:rsid w:val="00ED385C"/>
    <w:rsid w:val="00EE5757"/>
    <w:rsid w:val="00EF35EA"/>
    <w:rsid w:val="00F02045"/>
    <w:rsid w:val="00F242F0"/>
    <w:rsid w:val="00F31673"/>
    <w:rsid w:val="00F31D7B"/>
    <w:rsid w:val="00F33C79"/>
    <w:rsid w:val="00F34711"/>
    <w:rsid w:val="00F40076"/>
    <w:rsid w:val="00F45181"/>
    <w:rsid w:val="00F62BDA"/>
    <w:rsid w:val="00F63886"/>
    <w:rsid w:val="00F651DA"/>
    <w:rsid w:val="00F7162E"/>
    <w:rsid w:val="00F77706"/>
    <w:rsid w:val="00F80DD2"/>
    <w:rsid w:val="00F861E9"/>
    <w:rsid w:val="00F87746"/>
    <w:rsid w:val="00F90558"/>
    <w:rsid w:val="00F9084E"/>
    <w:rsid w:val="00F94AFA"/>
    <w:rsid w:val="00FA1518"/>
    <w:rsid w:val="00FA231D"/>
    <w:rsid w:val="00FA2EA9"/>
    <w:rsid w:val="00FA5774"/>
    <w:rsid w:val="00FB5183"/>
    <w:rsid w:val="00FB525C"/>
    <w:rsid w:val="00FD4439"/>
    <w:rsid w:val="00FE628E"/>
    <w:rsid w:val="00FE63A4"/>
    <w:rsid w:val="00FF53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2F0"/>
    <w:rPr>
      <w:sz w:val="24"/>
      <w:szCs w:val="24"/>
    </w:rPr>
  </w:style>
  <w:style w:type="paragraph" w:styleId="Heading1">
    <w:name w:val="heading 1"/>
    <w:basedOn w:val="Normal"/>
    <w:next w:val="Normal"/>
    <w:qFormat/>
    <w:rsid w:val="00F242F0"/>
    <w:pPr>
      <w:keepNext/>
      <w:spacing w:line="312" w:lineRule="auto"/>
      <w:ind w:left="540"/>
      <w:outlineLvl w:val="0"/>
    </w:pPr>
    <w:rPr>
      <w:rFonts w:ascii="Arial" w:hAnsi="Arial" w:cs="Arial"/>
      <w:b/>
      <w:bCs/>
    </w:rPr>
  </w:style>
  <w:style w:type="paragraph" w:styleId="Heading2">
    <w:name w:val="heading 2"/>
    <w:basedOn w:val="Normal"/>
    <w:next w:val="Normal"/>
    <w:qFormat/>
    <w:rsid w:val="00F242F0"/>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F242F0"/>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F242F0"/>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F242F0"/>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3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copre">
    <w:name w:val="acopre"/>
    <w:basedOn w:val="DefaultParagraphFont"/>
    <w:rsid w:val="000856BB"/>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24147810">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15438708">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394962628">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766539485">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075815988">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9F0B1-4819-4362-9A3F-4EEFA460B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3808</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2022-02-22T07:12:00Z</cp:lastPrinted>
  <dcterms:created xsi:type="dcterms:W3CDTF">2022-03-08T13:31:00Z</dcterms:created>
  <dcterms:modified xsi:type="dcterms:W3CDTF">2022-03-08T13:31:00Z</dcterms:modified>
</cp:coreProperties>
</file>