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C2E5" w14:textId="77777777" w:rsidR="00D2427D" w:rsidRPr="00D2427D" w:rsidRDefault="00B67F90" w:rsidP="009E76A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2C8B48E4" wp14:editId="76781510">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3D2F8F60"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649C3AF4"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588E7DC1" w14:textId="77777777" w:rsidR="00CB3451" w:rsidRPr="00C96B32" w:rsidRDefault="00CB3451" w:rsidP="00CB3451">
      <w:pPr>
        <w:pBdr>
          <w:bottom w:val="single" w:sz="6" w:space="1" w:color="auto"/>
        </w:pBdr>
        <w:jc w:val="center"/>
        <w:rPr>
          <w:rFonts w:ascii="Arial" w:hAnsi="Arial" w:cs="Arial"/>
          <w:b/>
        </w:rPr>
      </w:pPr>
    </w:p>
    <w:p w14:paraId="6D7B2A28" w14:textId="77777777" w:rsidR="00CB3451" w:rsidRDefault="00CB3451" w:rsidP="00C33C12">
      <w:pPr>
        <w:spacing w:line="360" w:lineRule="auto"/>
        <w:jc w:val="center"/>
        <w:rPr>
          <w:rFonts w:ascii="Arial" w:hAnsi="Arial" w:cs="Arial"/>
          <w:sz w:val="16"/>
          <w:szCs w:val="16"/>
        </w:rPr>
      </w:pPr>
    </w:p>
    <w:p w14:paraId="290D2097"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77A81599"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06517922"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bookmarkStart w:id="0" w:name="_GoBack"/>
      <w:bookmarkEnd w:id="0"/>
      <w:r w:rsidR="00FB3315">
        <w:rPr>
          <w:rFonts w:ascii="Arial" w:hAnsi="Arial" w:cs="Arial"/>
          <w:b/>
        </w:rPr>
        <w:t>349</w:t>
      </w:r>
      <w:r w:rsidR="002E5896">
        <w:rPr>
          <w:rFonts w:ascii="Arial" w:hAnsi="Arial" w:cs="Arial"/>
          <w:b/>
        </w:rPr>
        <w:t>3</w:t>
      </w:r>
    </w:p>
    <w:p w14:paraId="7EA0CC37"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B3315">
        <w:rPr>
          <w:rFonts w:ascii="Arial" w:hAnsi="Arial" w:cs="Arial"/>
          <w:b/>
          <w:bCs/>
          <w:lang w:val="en-GB"/>
        </w:rPr>
        <w:t>03 NOVEMBER</w:t>
      </w:r>
      <w:r w:rsidR="00CF55D9">
        <w:rPr>
          <w:rFonts w:ascii="Arial" w:hAnsi="Arial" w:cs="Arial"/>
          <w:b/>
          <w:bCs/>
          <w:lang w:val="en-GB"/>
        </w:rPr>
        <w:t xml:space="preserve"> 2017</w:t>
      </w:r>
    </w:p>
    <w:p w14:paraId="79C74307" w14:textId="77777777" w:rsidR="004B3FFB" w:rsidRDefault="004B3FFB" w:rsidP="003D443C">
      <w:pPr>
        <w:spacing w:line="360" w:lineRule="auto"/>
        <w:jc w:val="both"/>
        <w:rPr>
          <w:rFonts w:ascii="Arial" w:hAnsi="Arial" w:cs="Arial"/>
          <w:b/>
          <w:bCs/>
          <w:sz w:val="22"/>
          <w:szCs w:val="22"/>
          <w:lang w:val="en-ZA"/>
        </w:rPr>
      </w:pPr>
    </w:p>
    <w:p w14:paraId="6C6356DB" w14:textId="77777777" w:rsidR="007A308B" w:rsidRPr="003D443C" w:rsidRDefault="007A308B" w:rsidP="003D443C">
      <w:pPr>
        <w:spacing w:line="360" w:lineRule="auto"/>
        <w:jc w:val="both"/>
        <w:rPr>
          <w:rFonts w:ascii="Arial" w:hAnsi="Arial" w:cs="Arial"/>
          <w:b/>
          <w:bCs/>
          <w:sz w:val="22"/>
          <w:szCs w:val="22"/>
          <w:lang w:val="en-ZA"/>
        </w:rPr>
      </w:pPr>
    </w:p>
    <w:p w14:paraId="3A07FE61" w14:textId="77777777" w:rsidR="007A308B" w:rsidRPr="007A308B" w:rsidRDefault="00401287" w:rsidP="007A308B">
      <w:pPr>
        <w:spacing w:before="100" w:beforeAutospacing="1" w:after="100" w:afterAutospacing="1" w:line="360" w:lineRule="auto"/>
        <w:ind w:left="1440" w:hanging="1440"/>
        <w:rPr>
          <w:rFonts w:ascii="Arial" w:hAnsi="Arial" w:cs="Arial"/>
        </w:rPr>
      </w:pPr>
      <w:r w:rsidRPr="007A308B">
        <w:rPr>
          <w:rFonts w:ascii="Arial" w:hAnsi="Arial" w:cs="Arial"/>
          <w:b/>
        </w:rPr>
        <w:t>2017/</w:t>
      </w:r>
      <w:r w:rsidR="00FB3315" w:rsidRPr="007A308B">
        <w:rPr>
          <w:rFonts w:ascii="Arial" w:hAnsi="Arial" w:cs="Arial"/>
          <w:b/>
        </w:rPr>
        <w:t>349</w:t>
      </w:r>
      <w:r w:rsidR="007A308B" w:rsidRPr="007A308B">
        <w:rPr>
          <w:rFonts w:ascii="Arial" w:hAnsi="Arial" w:cs="Arial"/>
          <w:b/>
        </w:rPr>
        <w:t>3</w:t>
      </w:r>
      <w:r w:rsidR="00FB3315" w:rsidRPr="007A308B">
        <w:rPr>
          <w:rFonts w:ascii="Arial" w:hAnsi="Arial" w:cs="Arial"/>
          <w:b/>
        </w:rPr>
        <w:tab/>
      </w:r>
      <w:proofErr w:type="spellStart"/>
      <w:r w:rsidR="007A308B" w:rsidRPr="007A308B">
        <w:rPr>
          <w:rStyle w:val="Strong"/>
          <w:rFonts w:ascii="Arial" w:hAnsi="Arial" w:cs="Arial"/>
        </w:rPr>
        <w:t>Mr</w:t>
      </w:r>
      <w:proofErr w:type="spellEnd"/>
      <w:r w:rsidR="007A308B" w:rsidRPr="007A308B">
        <w:rPr>
          <w:rStyle w:val="Strong"/>
          <w:rFonts w:ascii="Arial" w:hAnsi="Arial" w:cs="Arial"/>
        </w:rPr>
        <w:t xml:space="preserve"> M G P </w:t>
      </w:r>
      <w:proofErr w:type="spellStart"/>
      <w:r w:rsidR="007A308B" w:rsidRPr="007A308B">
        <w:rPr>
          <w:rStyle w:val="Strong"/>
          <w:rFonts w:ascii="Arial" w:hAnsi="Arial" w:cs="Arial"/>
        </w:rPr>
        <w:t>Lekota</w:t>
      </w:r>
      <w:proofErr w:type="spellEnd"/>
      <w:r w:rsidR="007A308B" w:rsidRPr="007A308B">
        <w:rPr>
          <w:rStyle w:val="Strong"/>
          <w:rFonts w:ascii="Arial" w:hAnsi="Arial" w:cs="Arial"/>
        </w:rPr>
        <w:t xml:space="preserve"> (Cope) to ask the Minister of Cooperative Governance and Traditional Affairs:</w:t>
      </w:r>
    </w:p>
    <w:p w14:paraId="5FB69B97" w14:textId="77777777" w:rsidR="007A308B" w:rsidRPr="007A308B" w:rsidRDefault="007A308B" w:rsidP="007A308B">
      <w:pPr>
        <w:spacing w:before="100" w:beforeAutospacing="1" w:after="100" w:afterAutospacing="1" w:line="360" w:lineRule="auto"/>
        <w:ind w:left="851"/>
        <w:jc w:val="both"/>
        <w:rPr>
          <w:rFonts w:ascii="Arial" w:hAnsi="Arial" w:cs="Arial"/>
        </w:rPr>
      </w:pPr>
      <w:r w:rsidRPr="007A308B">
        <w:rPr>
          <w:rFonts w:ascii="Arial" w:eastAsia="Cambria" w:hAnsi="Arial" w:cs="Arial"/>
          <w:color w:val="000000"/>
        </w:rPr>
        <w:t>What steps has he taken to ensure that all three spheres of government work in the spirit of cooperative governance to mitigate and to prepare coherently for the current and worsening water crisis in the City of Cape Town Metropolitan Municipality</w:t>
      </w:r>
      <w:r w:rsidRPr="007A308B">
        <w:rPr>
          <w:rFonts w:ascii="Arial" w:hAnsi="Arial" w:cs="Arial"/>
        </w:rPr>
        <w:t>?</w:t>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sidRPr="007A308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A308B">
        <w:rPr>
          <w:rFonts w:ascii="Arial" w:hAnsi="Arial" w:cs="Arial"/>
        </w:rPr>
        <w:t>NW3920E</w:t>
      </w:r>
    </w:p>
    <w:p w14:paraId="7B7BCD36" w14:textId="77777777" w:rsidR="00F37073" w:rsidRDefault="00F37073" w:rsidP="00F7762F">
      <w:pPr>
        <w:spacing w:line="360" w:lineRule="auto"/>
        <w:jc w:val="both"/>
        <w:rPr>
          <w:rFonts w:ascii="Arial" w:hAnsi="Arial" w:cs="Arial"/>
          <w:b/>
          <w:bCs/>
          <w:color w:val="000000"/>
          <w:lang w:val="en-GB"/>
        </w:rPr>
      </w:pPr>
    </w:p>
    <w:p w14:paraId="577C9D42" w14:textId="77777777" w:rsidR="00401287" w:rsidRDefault="00401287" w:rsidP="00F7762F">
      <w:pPr>
        <w:spacing w:line="360" w:lineRule="auto"/>
        <w:jc w:val="both"/>
        <w:rPr>
          <w:rFonts w:ascii="Arial" w:hAnsi="Arial" w:cs="Arial"/>
          <w:b/>
          <w:bCs/>
          <w:color w:val="000000"/>
          <w:lang w:val="en-GB"/>
        </w:rPr>
      </w:pPr>
    </w:p>
    <w:p w14:paraId="62A9C491" w14:textId="77777777" w:rsidR="00401287" w:rsidRDefault="00401287" w:rsidP="00F7762F">
      <w:pPr>
        <w:spacing w:line="360" w:lineRule="auto"/>
        <w:jc w:val="both"/>
        <w:rPr>
          <w:rFonts w:ascii="Arial" w:hAnsi="Arial" w:cs="Arial"/>
          <w:b/>
          <w:bCs/>
          <w:color w:val="000000"/>
          <w:lang w:val="en-GB"/>
        </w:rPr>
      </w:pPr>
    </w:p>
    <w:p w14:paraId="25E6D57B" w14:textId="77777777" w:rsidR="00401287" w:rsidRDefault="00401287" w:rsidP="00F7762F">
      <w:pPr>
        <w:spacing w:line="360" w:lineRule="auto"/>
        <w:jc w:val="both"/>
        <w:rPr>
          <w:rFonts w:ascii="Arial" w:hAnsi="Arial" w:cs="Arial"/>
          <w:b/>
          <w:bCs/>
          <w:color w:val="000000"/>
          <w:lang w:val="en-GB"/>
        </w:rPr>
      </w:pPr>
    </w:p>
    <w:p w14:paraId="23988B41" w14:textId="77777777" w:rsidR="00401287" w:rsidRDefault="00401287" w:rsidP="00F7762F">
      <w:pPr>
        <w:spacing w:line="360" w:lineRule="auto"/>
        <w:jc w:val="both"/>
        <w:rPr>
          <w:rFonts w:ascii="Arial" w:hAnsi="Arial" w:cs="Arial"/>
          <w:b/>
          <w:bCs/>
          <w:color w:val="000000"/>
          <w:lang w:val="en-GB"/>
        </w:rPr>
      </w:pPr>
    </w:p>
    <w:p w14:paraId="2E22FF9A" w14:textId="77777777" w:rsidR="00401287" w:rsidRDefault="00401287" w:rsidP="00F7762F">
      <w:pPr>
        <w:spacing w:line="360" w:lineRule="auto"/>
        <w:jc w:val="both"/>
        <w:rPr>
          <w:rFonts w:ascii="Arial" w:hAnsi="Arial" w:cs="Arial"/>
          <w:b/>
          <w:bCs/>
          <w:color w:val="000000"/>
          <w:lang w:val="en-GB"/>
        </w:rPr>
      </w:pPr>
    </w:p>
    <w:p w14:paraId="0FB47943" w14:textId="77777777" w:rsidR="00401287" w:rsidRDefault="00401287" w:rsidP="00F7762F">
      <w:pPr>
        <w:spacing w:line="360" w:lineRule="auto"/>
        <w:jc w:val="both"/>
        <w:rPr>
          <w:rFonts w:ascii="Arial" w:hAnsi="Arial" w:cs="Arial"/>
          <w:b/>
          <w:bCs/>
          <w:color w:val="000000"/>
          <w:lang w:val="en-GB"/>
        </w:rPr>
      </w:pPr>
    </w:p>
    <w:p w14:paraId="199CA94D" w14:textId="77777777" w:rsidR="00401287" w:rsidRDefault="00401287" w:rsidP="00F7762F">
      <w:pPr>
        <w:spacing w:line="360" w:lineRule="auto"/>
        <w:jc w:val="both"/>
        <w:rPr>
          <w:rFonts w:ascii="Arial" w:hAnsi="Arial" w:cs="Arial"/>
          <w:b/>
          <w:bCs/>
          <w:color w:val="000000"/>
          <w:lang w:val="en-GB"/>
        </w:rPr>
      </w:pPr>
    </w:p>
    <w:p w14:paraId="2A17BE06" w14:textId="77777777" w:rsidR="00401287" w:rsidRDefault="00401287" w:rsidP="00F7762F">
      <w:pPr>
        <w:spacing w:line="360" w:lineRule="auto"/>
        <w:jc w:val="both"/>
        <w:rPr>
          <w:rFonts w:ascii="Arial" w:hAnsi="Arial" w:cs="Arial"/>
          <w:b/>
          <w:bCs/>
          <w:color w:val="000000"/>
          <w:lang w:val="en-GB"/>
        </w:rPr>
      </w:pPr>
    </w:p>
    <w:p w14:paraId="6BE1B7DB" w14:textId="77777777" w:rsidR="009E76AD" w:rsidRDefault="009E76AD">
      <w:pPr>
        <w:rPr>
          <w:rFonts w:ascii="Arial" w:hAnsi="Arial" w:cs="Arial"/>
          <w:b/>
          <w:bCs/>
          <w:color w:val="000000"/>
          <w:lang w:val="en-GB"/>
        </w:rPr>
      </w:pPr>
      <w:r>
        <w:rPr>
          <w:rFonts w:ascii="Arial" w:hAnsi="Arial" w:cs="Arial"/>
          <w:b/>
          <w:bCs/>
          <w:color w:val="000000"/>
          <w:lang w:val="en-GB"/>
        </w:rPr>
        <w:br w:type="page"/>
      </w:r>
    </w:p>
    <w:p w14:paraId="4D5737EE" w14:textId="77777777" w:rsidR="00F916D5" w:rsidRPr="003E3A23"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lastRenderedPageBreak/>
        <w:t>Reply:</w:t>
      </w:r>
    </w:p>
    <w:p w14:paraId="26098A8B" w14:textId="77777777" w:rsidR="00401287" w:rsidRDefault="00401287" w:rsidP="00132D6E">
      <w:pPr>
        <w:spacing w:line="360" w:lineRule="auto"/>
        <w:rPr>
          <w:rFonts w:ascii="Arial" w:eastAsia="Calibri" w:hAnsi="Arial" w:cs="Arial"/>
          <w:lang w:val="en-ZA"/>
        </w:rPr>
      </w:pPr>
    </w:p>
    <w:p w14:paraId="5714AB3F" w14:textId="77777777" w:rsidR="00B47D5E" w:rsidRDefault="009672A4" w:rsidP="008E3FB7">
      <w:pPr>
        <w:spacing w:line="360" w:lineRule="auto"/>
        <w:jc w:val="both"/>
        <w:rPr>
          <w:rFonts w:ascii="Arial" w:eastAsia="Calibri" w:hAnsi="Arial" w:cs="Arial"/>
        </w:rPr>
      </w:pPr>
      <w:r>
        <w:rPr>
          <w:rFonts w:ascii="Arial" w:eastAsia="Calibri" w:hAnsi="Arial" w:cs="Arial"/>
          <w:lang w:val="en-ZA"/>
        </w:rPr>
        <w:t>The Department of Cooperative Governance</w:t>
      </w:r>
      <w:r w:rsidR="00FB2193">
        <w:rPr>
          <w:rFonts w:ascii="Arial" w:eastAsia="Calibri" w:hAnsi="Arial" w:cs="Arial"/>
          <w:lang w:val="en-ZA"/>
        </w:rPr>
        <w:t xml:space="preserve"> (DCOG) </w:t>
      </w:r>
      <w:r w:rsidR="00697DF6">
        <w:rPr>
          <w:rFonts w:ascii="Arial" w:eastAsia="Calibri" w:hAnsi="Arial" w:cs="Arial"/>
          <w:lang w:val="en-ZA"/>
        </w:rPr>
        <w:t>established a multi</w:t>
      </w:r>
      <w:r w:rsidR="002235F8">
        <w:rPr>
          <w:rFonts w:ascii="Arial" w:eastAsia="Calibri" w:hAnsi="Arial" w:cs="Arial"/>
          <w:lang w:val="en-ZA"/>
        </w:rPr>
        <w:t>-</w:t>
      </w:r>
      <w:r w:rsidR="00697DF6">
        <w:rPr>
          <w:rFonts w:ascii="Arial" w:eastAsia="Calibri" w:hAnsi="Arial" w:cs="Arial"/>
          <w:lang w:val="en-ZA"/>
        </w:rPr>
        <w:t xml:space="preserve">sectoral structure that </w:t>
      </w:r>
      <w:r w:rsidR="00AB659B">
        <w:rPr>
          <w:rFonts w:ascii="Arial" w:eastAsia="Calibri" w:hAnsi="Arial" w:cs="Arial"/>
          <w:lang w:val="en-ZA"/>
        </w:rPr>
        <w:t>coordinate</w:t>
      </w:r>
      <w:r w:rsidR="00D85ED3">
        <w:rPr>
          <w:rFonts w:ascii="Arial" w:eastAsia="Calibri" w:hAnsi="Arial" w:cs="Arial"/>
          <w:lang w:val="en-ZA"/>
        </w:rPr>
        <w:t>s the</w:t>
      </w:r>
      <w:r w:rsidR="00AB659B">
        <w:rPr>
          <w:rFonts w:ascii="Arial" w:eastAsia="Calibri" w:hAnsi="Arial" w:cs="Arial"/>
          <w:lang w:val="en-ZA"/>
        </w:rPr>
        <w:t xml:space="preserve"> drought and water scarcity situation </w:t>
      </w:r>
      <w:r w:rsidR="00D85ED3">
        <w:rPr>
          <w:rFonts w:ascii="Arial" w:eastAsia="Calibri" w:hAnsi="Arial" w:cs="Arial"/>
          <w:lang w:val="en-ZA"/>
        </w:rPr>
        <w:t>in the country.</w:t>
      </w:r>
      <w:r w:rsidR="00AB659B">
        <w:rPr>
          <w:rFonts w:ascii="Arial" w:eastAsia="Calibri" w:hAnsi="Arial" w:cs="Arial"/>
          <w:lang w:val="en-ZA"/>
        </w:rPr>
        <w:t xml:space="preserve"> </w:t>
      </w:r>
      <w:r w:rsidR="00B47D5E">
        <w:rPr>
          <w:rFonts w:ascii="Arial" w:eastAsia="Calibri" w:hAnsi="Arial" w:cs="Arial"/>
          <w:lang w:val="en-ZA"/>
        </w:rPr>
        <w:t>T</w:t>
      </w:r>
      <w:r w:rsidR="00B47D5E" w:rsidRPr="00FB2193">
        <w:rPr>
          <w:rFonts w:ascii="Arial" w:eastAsia="Calibri" w:hAnsi="Arial" w:cs="Arial"/>
        </w:rPr>
        <w:t>he</w:t>
      </w:r>
      <w:r w:rsidR="00B47D5E" w:rsidRPr="00FB2193">
        <w:rPr>
          <w:rFonts w:ascii="Arial" w:eastAsia="Calibri" w:hAnsi="Arial" w:cs="Arial"/>
          <w:b/>
          <w:bCs/>
        </w:rPr>
        <w:t xml:space="preserve"> </w:t>
      </w:r>
      <w:r w:rsidR="00B47D5E" w:rsidRPr="00FA5AB4">
        <w:rPr>
          <w:rFonts w:ascii="Arial" w:eastAsia="Calibri" w:hAnsi="Arial" w:cs="Arial"/>
          <w:bCs/>
        </w:rPr>
        <w:t>National Joint Drought Coordination Committee</w:t>
      </w:r>
      <w:r w:rsidR="00B47D5E" w:rsidRPr="00FB2193">
        <w:rPr>
          <w:rFonts w:ascii="Arial" w:eastAsia="Calibri" w:hAnsi="Arial" w:cs="Arial"/>
          <w:b/>
          <w:bCs/>
        </w:rPr>
        <w:t xml:space="preserve"> </w:t>
      </w:r>
      <w:r w:rsidR="00B47D5E" w:rsidRPr="00FA5AB4">
        <w:rPr>
          <w:rFonts w:ascii="Arial" w:eastAsia="Calibri" w:hAnsi="Arial" w:cs="Arial"/>
          <w:bCs/>
        </w:rPr>
        <w:t>(NJDCC)</w:t>
      </w:r>
      <w:r w:rsidR="00B47D5E" w:rsidRPr="00FB2193">
        <w:rPr>
          <w:rFonts w:ascii="Arial" w:eastAsia="Calibri" w:hAnsi="Arial" w:cs="Arial"/>
        </w:rPr>
        <w:t xml:space="preserve"> </w:t>
      </w:r>
      <w:r w:rsidR="00B47D5E">
        <w:rPr>
          <w:rFonts w:ascii="Arial" w:eastAsia="Calibri" w:hAnsi="Arial" w:cs="Arial"/>
        </w:rPr>
        <w:t xml:space="preserve">is operational and responsible for the coordination of </w:t>
      </w:r>
      <w:r w:rsidR="00AB659B">
        <w:rPr>
          <w:rFonts w:ascii="Arial" w:eastAsia="Calibri" w:hAnsi="Arial" w:cs="Arial"/>
        </w:rPr>
        <w:t>drought and water scarcity conditions</w:t>
      </w:r>
      <w:r w:rsidR="00FA5AB4">
        <w:rPr>
          <w:rFonts w:ascii="Arial" w:eastAsia="Calibri" w:hAnsi="Arial" w:cs="Arial"/>
        </w:rPr>
        <w:t>, response</w:t>
      </w:r>
      <w:r w:rsidR="00AB659B">
        <w:rPr>
          <w:rFonts w:ascii="Arial" w:eastAsia="Calibri" w:hAnsi="Arial" w:cs="Arial"/>
        </w:rPr>
        <w:t xml:space="preserve"> and</w:t>
      </w:r>
      <w:r w:rsidR="00B47D5E">
        <w:rPr>
          <w:rFonts w:ascii="Arial" w:eastAsia="Calibri" w:hAnsi="Arial" w:cs="Arial"/>
        </w:rPr>
        <w:t xml:space="preserve"> </w:t>
      </w:r>
      <w:r w:rsidR="00FA5AB4">
        <w:rPr>
          <w:rFonts w:ascii="Arial" w:eastAsia="Calibri" w:hAnsi="Arial" w:cs="Arial"/>
        </w:rPr>
        <w:t>intervention</w:t>
      </w:r>
      <w:r w:rsidR="00B47D5E">
        <w:rPr>
          <w:rFonts w:ascii="Arial" w:eastAsia="Calibri" w:hAnsi="Arial" w:cs="Arial"/>
        </w:rPr>
        <w:t xml:space="preserve"> measures. The committee is </w:t>
      </w:r>
      <w:r w:rsidR="00B47D5E" w:rsidRPr="00FB2193">
        <w:rPr>
          <w:rFonts w:ascii="Arial" w:eastAsia="Calibri" w:hAnsi="Arial" w:cs="Arial"/>
        </w:rPr>
        <w:t>m</w:t>
      </w:r>
      <w:r w:rsidR="00B47D5E">
        <w:rPr>
          <w:rFonts w:ascii="Arial" w:eastAsia="Calibri" w:hAnsi="Arial" w:cs="Arial"/>
        </w:rPr>
        <w:t xml:space="preserve">ade up of the following key </w:t>
      </w:r>
      <w:r w:rsidR="00B47D5E" w:rsidRPr="00FB2193">
        <w:rPr>
          <w:rFonts w:ascii="Arial" w:eastAsia="Calibri" w:hAnsi="Arial" w:cs="Arial"/>
        </w:rPr>
        <w:t xml:space="preserve">stakeholders: </w:t>
      </w:r>
    </w:p>
    <w:p w14:paraId="4EFA64EE" w14:textId="77777777" w:rsidR="00B47D5E" w:rsidRPr="00FB2193" w:rsidRDefault="00B47D5E" w:rsidP="008E3FB7">
      <w:pPr>
        <w:spacing w:line="360" w:lineRule="auto"/>
        <w:jc w:val="both"/>
        <w:rPr>
          <w:rFonts w:ascii="Arial" w:eastAsia="Calibri" w:hAnsi="Arial" w:cs="Arial"/>
          <w:lang w:val="en-ZA"/>
        </w:rPr>
      </w:pPr>
    </w:p>
    <w:p w14:paraId="76FEDE84"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Cooperative Governance and Traditional Affairs (COGTA),</w:t>
      </w:r>
    </w:p>
    <w:p w14:paraId="2AAB68E9"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Agriculture, Forestry and Fisheries (DAFF), </w:t>
      </w:r>
    </w:p>
    <w:p w14:paraId="0CE48F56"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Water and Sanitation (DWS), </w:t>
      </w:r>
    </w:p>
    <w:p w14:paraId="375B7DCE"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Rural Development and Land Reform (DRDLR), </w:t>
      </w:r>
    </w:p>
    <w:p w14:paraId="4BF61E14"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Health (DOH), </w:t>
      </w:r>
    </w:p>
    <w:p w14:paraId="3BECC1BA"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Environmental Affairs (DEA), </w:t>
      </w:r>
    </w:p>
    <w:p w14:paraId="04D0DBF5"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w:t>
      </w:r>
      <w:proofErr w:type="spellStart"/>
      <w:r w:rsidRPr="00FB2193">
        <w:rPr>
          <w:rFonts w:ascii="Arial" w:eastAsia="Calibri" w:hAnsi="Arial" w:cs="Arial"/>
        </w:rPr>
        <w:t>Labour</w:t>
      </w:r>
      <w:proofErr w:type="spellEnd"/>
      <w:r w:rsidRPr="00FB2193">
        <w:rPr>
          <w:rFonts w:ascii="Arial" w:eastAsia="Calibri" w:hAnsi="Arial" w:cs="Arial"/>
        </w:rPr>
        <w:t xml:space="preserve"> (DOL), </w:t>
      </w:r>
    </w:p>
    <w:p w14:paraId="5B93023F"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Department of Transport (DOT), </w:t>
      </w:r>
    </w:p>
    <w:p w14:paraId="31CA063A"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South African National </w:t>
      </w:r>
      <w:r w:rsidR="00697DF6" w:rsidRPr="00FB2193">
        <w:rPr>
          <w:rFonts w:ascii="Arial" w:eastAsia="Calibri" w:hAnsi="Arial" w:cs="Arial"/>
        </w:rPr>
        <w:t>Defense</w:t>
      </w:r>
      <w:r w:rsidRPr="00FB2193">
        <w:rPr>
          <w:rFonts w:ascii="Arial" w:eastAsia="Calibri" w:hAnsi="Arial" w:cs="Arial"/>
        </w:rPr>
        <w:t xml:space="preserve"> Force (SANDF)</w:t>
      </w:r>
    </w:p>
    <w:p w14:paraId="2E5DA2A8" w14:textId="77777777" w:rsidR="00B47D5E" w:rsidRPr="00FB2193"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 xml:space="preserve">Government Communication and Information System (GCIS) and  </w:t>
      </w:r>
    </w:p>
    <w:p w14:paraId="5935DABA" w14:textId="77777777" w:rsidR="00B47D5E" w:rsidRPr="00FA5AB4" w:rsidRDefault="00B47D5E" w:rsidP="008E3FB7">
      <w:pPr>
        <w:numPr>
          <w:ilvl w:val="1"/>
          <w:numId w:val="35"/>
        </w:numPr>
        <w:spacing w:line="360" w:lineRule="auto"/>
        <w:jc w:val="both"/>
        <w:rPr>
          <w:rFonts w:ascii="Arial" w:eastAsia="Calibri" w:hAnsi="Arial" w:cs="Arial"/>
          <w:lang w:val="en-ZA"/>
        </w:rPr>
      </w:pPr>
      <w:r w:rsidRPr="00FB2193">
        <w:rPr>
          <w:rFonts w:ascii="Arial" w:eastAsia="Calibri" w:hAnsi="Arial" w:cs="Arial"/>
        </w:rPr>
        <w:t>South African Weather Service (SAWS)</w:t>
      </w:r>
    </w:p>
    <w:p w14:paraId="0214E74B" w14:textId="77777777" w:rsidR="00FA5AB4" w:rsidRPr="00FB2193" w:rsidRDefault="00FA5AB4" w:rsidP="008E3FB7">
      <w:pPr>
        <w:numPr>
          <w:ilvl w:val="1"/>
          <w:numId w:val="35"/>
        </w:numPr>
        <w:spacing w:line="360" w:lineRule="auto"/>
        <w:jc w:val="both"/>
        <w:rPr>
          <w:rFonts w:ascii="Arial" w:eastAsia="Calibri" w:hAnsi="Arial" w:cs="Arial"/>
          <w:lang w:val="en-ZA"/>
        </w:rPr>
      </w:pPr>
      <w:r>
        <w:rPr>
          <w:rFonts w:ascii="Arial" w:eastAsia="Calibri" w:hAnsi="Arial" w:cs="Arial"/>
        </w:rPr>
        <w:t xml:space="preserve">Provincial Disaster Management </w:t>
      </w:r>
      <w:proofErr w:type="spellStart"/>
      <w:r>
        <w:rPr>
          <w:rFonts w:ascii="Arial" w:eastAsia="Calibri" w:hAnsi="Arial" w:cs="Arial"/>
        </w:rPr>
        <w:t>Centres</w:t>
      </w:r>
      <w:proofErr w:type="spellEnd"/>
    </w:p>
    <w:p w14:paraId="76F9D3ED" w14:textId="77777777" w:rsidR="00B47D5E" w:rsidRDefault="00B47D5E" w:rsidP="008E3FB7">
      <w:pPr>
        <w:spacing w:line="360" w:lineRule="auto"/>
        <w:jc w:val="both"/>
        <w:rPr>
          <w:rFonts w:ascii="Arial" w:eastAsia="Calibri" w:hAnsi="Arial" w:cs="Arial"/>
        </w:rPr>
      </w:pPr>
    </w:p>
    <w:p w14:paraId="69442754" w14:textId="77777777" w:rsidR="00A14FA0" w:rsidRDefault="00AB659B" w:rsidP="008E3FB7">
      <w:pPr>
        <w:spacing w:line="360" w:lineRule="auto"/>
        <w:jc w:val="both"/>
        <w:rPr>
          <w:rFonts w:ascii="Arial" w:eastAsia="Calibri" w:hAnsi="Arial" w:cs="Arial"/>
        </w:rPr>
      </w:pPr>
      <w:r>
        <w:rPr>
          <w:rFonts w:ascii="Arial" w:eastAsia="Calibri" w:hAnsi="Arial" w:cs="Arial"/>
        </w:rPr>
        <w:t xml:space="preserve">Additional to the NJDCC, the </w:t>
      </w:r>
      <w:r w:rsidR="00FA5AB4">
        <w:rPr>
          <w:rFonts w:ascii="Arial" w:eastAsia="Calibri" w:hAnsi="Arial" w:cs="Arial"/>
        </w:rPr>
        <w:t>Provincial</w:t>
      </w:r>
      <w:r>
        <w:rPr>
          <w:rFonts w:ascii="Arial" w:eastAsia="Calibri" w:hAnsi="Arial" w:cs="Arial"/>
        </w:rPr>
        <w:t xml:space="preserve"> Intervention Task Teams</w:t>
      </w:r>
      <w:r w:rsidR="002235F8">
        <w:rPr>
          <w:rFonts w:ascii="Arial" w:eastAsia="Calibri" w:hAnsi="Arial" w:cs="Arial"/>
        </w:rPr>
        <w:t xml:space="preserve"> (PITT)</w:t>
      </w:r>
      <w:r>
        <w:rPr>
          <w:rFonts w:ascii="Arial" w:eastAsia="Calibri" w:hAnsi="Arial" w:cs="Arial"/>
        </w:rPr>
        <w:t>, which comprise relevant organs of state</w:t>
      </w:r>
      <w:r w:rsidR="00FA5AB4">
        <w:rPr>
          <w:rFonts w:ascii="Arial" w:eastAsia="Calibri" w:hAnsi="Arial" w:cs="Arial"/>
        </w:rPr>
        <w:t xml:space="preserve"> within the three spheres of government</w:t>
      </w:r>
      <w:r>
        <w:rPr>
          <w:rFonts w:ascii="Arial" w:eastAsia="Calibri" w:hAnsi="Arial" w:cs="Arial"/>
        </w:rPr>
        <w:t xml:space="preserve">, were established to directly engage and consult provinces and municipalities to interrogate their mitigation and response plans </w:t>
      </w:r>
      <w:r w:rsidR="0055192E">
        <w:rPr>
          <w:rFonts w:ascii="Arial" w:eastAsia="Calibri" w:hAnsi="Arial" w:cs="Arial"/>
        </w:rPr>
        <w:t>and</w:t>
      </w:r>
      <w:r w:rsidR="00FA5AB4">
        <w:rPr>
          <w:rFonts w:ascii="Arial" w:eastAsia="Calibri" w:hAnsi="Arial" w:cs="Arial"/>
        </w:rPr>
        <w:t xml:space="preserve"> </w:t>
      </w:r>
      <w:r w:rsidR="0055192E">
        <w:rPr>
          <w:rFonts w:ascii="Arial" w:eastAsia="Calibri" w:hAnsi="Arial" w:cs="Arial"/>
        </w:rPr>
        <w:t xml:space="preserve">also </w:t>
      </w:r>
      <w:proofErr w:type="spellStart"/>
      <w:r>
        <w:rPr>
          <w:rFonts w:ascii="Arial" w:eastAsia="Calibri" w:hAnsi="Arial" w:cs="Arial"/>
        </w:rPr>
        <w:t>mobilise</w:t>
      </w:r>
      <w:proofErr w:type="spellEnd"/>
      <w:r>
        <w:rPr>
          <w:rFonts w:ascii="Arial" w:eastAsia="Calibri" w:hAnsi="Arial" w:cs="Arial"/>
        </w:rPr>
        <w:t xml:space="preserve"> resources in line with </w:t>
      </w:r>
      <w:r w:rsidR="00FA5AB4">
        <w:rPr>
          <w:rFonts w:ascii="Arial" w:eastAsia="Calibri" w:hAnsi="Arial" w:cs="Arial"/>
        </w:rPr>
        <w:t>each organ of state’s</w:t>
      </w:r>
      <w:r>
        <w:rPr>
          <w:rFonts w:ascii="Arial" w:eastAsia="Calibri" w:hAnsi="Arial" w:cs="Arial"/>
        </w:rPr>
        <w:t xml:space="preserve"> </w:t>
      </w:r>
      <w:r w:rsidR="00FA5AB4">
        <w:rPr>
          <w:rFonts w:ascii="Arial" w:eastAsia="Calibri" w:hAnsi="Arial" w:cs="Arial"/>
        </w:rPr>
        <w:t>mandate</w:t>
      </w:r>
      <w:r w:rsidR="002235F8">
        <w:rPr>
          <w:rFonts w:ascii="Arial" w:eastAsia="Calibri" w:hAnsi="Arial" w:cs="Arial"/>
        </w:rPr>
        <w:t>. The Western Cape P</w:t>
      </w:r>
      <w:r>
        <w:rPr>
          <w:rFonts w:ascii="Arial" w:eastAsia="Calibri" w:hAnsi="Arial" w:cs="Arial"/>
        </w:rPr>
        <w:t xml:space="preserve">rovince was visited and engaged to </w:t>
      </w:r>
      <w:proofErr w:type="spellStart"/>
      <w:r>
        <w:rPr>
          <w:rFonts w:ascii="Arial" w:eastAsia="Calibri" w:hAnsi="Arial" w:cs="Arial"/>
        </w:rPr>
        <w:t>mobilise</w:t>
      </w:r>
      <w:proofErr w:type="spellEnd"/>
      <w:r>
        <w:rPr>
          <w:rFonts w:ascii="Arial" w:eastAsia="Calibri" w:hAnsi="Arial" w:cs="Arial"/>
        </w:rPr>
        <w:t xml:space="preserve"> resources to address the drought and water scarcity situation. It is important to indicate that t</w:t>
      </w:r>
      <w:r w:rsidR="00A14FA0">
        <w:rPr>
          <w:rFonts w:ascii="Arial" w:eastAsia="Calibri" w:hAnsi="Arial" w:cs="Arial"/>
        </w:rPr>
        <w:t>he Provincial Disaster Management Centers participates in the NJDCC to ensure proper coordination</w:t>
      </w:r>
      <w:r>
        <w:rPr>
          <w:rFonts w:ascii="Arial" w:eastAsia="Calibri" w:hAnsi="Arial" w:cs="Arial"/>
        </w:rPr>
        <w:t xml:space="preserve"> within sector departments, </w:t>
      </w:r>
      <w:r w:rsidR="008E3FB7">
        <w:rPr>
          <w:rFonts w:ascii="Arial" w:eastAsia="Calibri" w:hAnsi="Arial" w:cs="Arial"/>
        </w:rPr>
        <w:t>support to the municipalities</w:t>
      </w:r>
      <w:r>
        <w:rPr>
          <w:rFonts w:ascii="Arial" w:eastAsia="Calibri" w:hAnsi="Arial" w:cs="Arial"/>
        </w:rPr>
        <w:t xml:space="preserve"> and provide progress reports on </w:t>
      </w:r>
      <w:r w:rsidR="0055192E">
        <w:rPr>
          <w:rFonts w:ascii="Arial" w:eastAsia="Calibri" w:hAnsi="Arial" w:cs="Arial"/>
        </w:rPr>
        <w:t>the</w:t>
      </w:r>
      <w:r>
        <w:rPr>
          <w:rFonts w:ascii="Arial" w:eastAsia="Calibri" w:hAnsi="Arial" w:cs="Arial"/>
        </w:rPr>
        <w:t xml:space="preserve"> situation</w:t>
      </w:r>
      <w:r w:rsidR="00D85ED3">
        <w:rPr>
          <w:rFonts w:ascii="Arial" w:eastAsia="Calibri" w:hAnsi="Arial" w:cs="Arial"/>
        </w:rPr>
        <w:t>.</w:t>
      </w:r>
    </w:p>
    <w:p w14:paraId="76A5B893" w14:textId="77777777" w:rsidR="00B47D5E" w:rsidRDefault="00A14FA0" w:rsidP="008E3FB7">
      <w:pPr>
        <w:spacing w:line="360" w:lineRule="auto"/>
        <w:jc w:val="both"/>
        <w:rPr>
          <w:rFonts w:ascii="Arial" w:eastAsia="Calibri" w:hAnsi="Arial" w:cs="Arial"/>
        </w:rPr>
      </w:pPr>
      <w:r>
        <w:rPr>
          <w:rFonts w:ascii="Arial" w:eastAsia="Calibri" w:hAnsi="Arial" w:cs="Arial"/>
        </w:rPr>
        <w:t xml:space="preserve"> </w:t>
      </w:r>
    </w:p>
    <w:p w14:paraId="4EA6D14B" w14:textId="77777777" w:rsidR="00A779C1" w:rsidRDefault="00B47D5E" w:rsidP="009E76AD">
      <w:pPr>
        <w:spacing w:line="360" w:lineRule="auto"/>
        <w:jc w:val="both"/>
        <w:rPr>
          <w:rFonts w:ascii="Arial" w:hAnsi="Arial" w:cs="Arial"/>
          <w:b/>
        </w:rPr>
      </w:pPr>
      <w:r>
        <w:rPr>
          <w:rFonts w:ascii="Arial" w:eastAsia="Calibri" w:hAnsi="Arial" w:cs="Arial"/>
          <w:lang w:val="en-ZA"/>
        </w:rPr>
        <w:t>T</w:t>
      </w:r>
      <w:r w:rsidR="00751E50" w:rsidRPr="00FB2193">
        <w:rPr>
          <w:rFonts w:ascii="Arial" w:eastAsia="Calibri" w:hAnsi="Arial" w:cs="Arial"/>
          <w:lang w:val="en-ZA"/>
        </w:rPr>
        <w:t xml:space="preserve">he </w:t>
      </w:r>
      <w:r w:rsidR="00A14FA0">
        <w:rPr>
          <w:rFonts w:ascii="Arial" w:eastAsia="Calibri" w:hAnsi="Arial" w:cs="Arial"/>
          <w:lang w:val="en-ZA"/>
        </w:rPr>
        <w:t xml:space="preserve">NJDCC reports to </w:t>
      </w:r>
      <w:r w:rsidR="00A14FA0" w:rsidRPr="008E3FB7">
        <w:rPr>
          <w:rFonts w:ascii="Arial" w:eastAsia="Calibri" w:hAnsi="Arial" w:cs="Arial"/>
          <w:lang w:val="en-ZA"/>
        </w:rPr>
        <w:t xml:space="preserve">the </w:t>
      </w:r>
      <w:r w:rsidR="00751E50" w:rsidRPr="008E3FB7">
        <w:rPr>
          <w:rFonts w:ascii="Arial" w:eastAsia="Calibri" w:hAnsi="Arial" w:cs="Arial"/>
          <w:bCs/>
          <w:lang w:val="en-ZA"/>
        </w:rPr>
        <w:t>Int</w:t>
      </w:r>
      <w:r w:rsidR="00AB659B">
        <w:rPr>
          <w:rFonts w:ascii="Arial" w:eastAsia="Calibri" w:hAnsi="Arial" w:cs="Arial"/>
          <w:bCs/>
          <w:lang w:val="en-ZA"/>
        </w:rPr>
        <w:t xml:space="preserve">er-Ministerial Task Team (IMTT), led by the Minister of Cooperative Governance, Mr Des Van </w:t>
      </w:r>
      <w:proofErr w:type="spellStart"/>
      <w:r w:rsidR="00AB659B">
        <w:rPr>
          <w:rFonts w:ascii="Arial" w:eastAsia="Calibri" w:hAnsi="Arial" w:cs="Arial"/>
          <w:bCs/>
          <w:lang w:val="en-ZA"/>
        </w:rPr>
        <w:t>Rooyen</w:t>
      </w:r>
      <w:proofErr w:type="spellEnd"/>
      <w:r w:rsidR="00AB659B">
        <w:rPr>
          <w:rFonts w:ascii="Arial" w:eastAsia="Calibri" w:hAnsi="Arial" w:cs="Arial"/>
          <w:bCs/>
          <w:lang w:val="en-ZA"/>
        </w:rPr>
        <w:t xml:space="preserve">, </w:t>
      </w:r>
      <w:r w:rsidRPr="008E3FB7">
        <w:rPr>
          <w:rFonts w:ascii="Arial" w:eastAsia="Calibri" w:hAnsi="Arial" w:cs="Arial"/>
          <w:bCs/>
          <w:lang w:val="en-ZA"/>
        </w:rPr>
        <w:t xml:space="preserve">on drought </w:t>
      </w:r>
      <w:r w:rsidR="00AB659B">
        <w:rPr>
          <w:rFonts w:ascii="Arial" w:eastAsia="Calibri" w:hAnsi="Arial" w:cs="Arial"/>
          <w:bCs/>
          <w:lang w:val="en-ZA"/>
        </w:rPr>
        <w:t xml:space="preserve">and water scarcity conditions </w:t>
      </w:r>
      <w:r w:rsidR="00A14FA0" w:rsidRPr="008E3FB7">
        <w:rPr>
          <w:rFonts w:ascii="Arial" w:eastAsia="Calibri" w:hAnsi="Arial" w:cs="Arial"/>
          <w:bCs/>
          <w:lang w:val="en-ZA"/>
        </w:rPr>
        <w:t>for</w:t>
      </w:r>
      <w:r w:rsidR="00751E50" w:rsidRPr="00FB2193">
        <w:rPr>
          <w:rFonts w:ascii="Arial" w:eastAsia="Calibri" w:hAnsi="Arial" w:cs="Arial"/>
          <w:lang w:val="en-ZA"/>
        </w:rPr>
        <w:t xml:space="preserve"> political oversight and guidance response and recovery</w:t>
      </w:r>
      <w:r>
        <w:rPr>
          <w:rFonts w:ascii="Arial" w:eastAsia="Calibri" w:hAnsi="Arial" w:cs="Arial"/>
          <w:lang w:val="en-ZA"/>
        </w:rPr>
        <w:t xml:space="preserve"> measures within the </w:t>
      </w:r>
      <w:r w:rsidR="00A14FA0">
        <w:rPr>
          <w:rFonts w:ascii="Arial" w:eastAsia="Calibri" w:hAnsi="Arial" w:cs="Arial"/>
          <w:lang w:val="en-ZA"/>
        </w:rPr>
        <w:t>country.</w:t>
      </w:r>
      <w:r w:rsidR="008E3FB7">
        <w:rPr>
          <w:rFonts w:ascii="Arial" w:eastAsia="Calibri" w:hAnsi="Arial" w:cs="Arial"/>
          <w:lang w:val="en-ZA"/>
        </w:rPr>
        <w:t xml:space="preserve"> The department further coordinates and ensure integration through the MINMEC structure.</w:t>
      </w:r>
      <w:r w:rsidR="009E76AD">
        <w:rPr>
          <w:rFonts w:ascii="Arial" w:hAnsi="Arial" w:cs="Arial"/>
          <w:b/>
        </w:rPr>
        <w:t xml:space="preserve"> </w:t>
      </w:r>
    </w:p>
    <w:sectPr w:rsidR="00A779C1"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0448" w14:textId="77777777" w:rsidR="00FC7DC9" w:rsidRDefault="00FC7DC9">
      <w:r>
        <w:separator/>
      </w:r>
    </w:p>
  </w:endnote>
  <w:endnote w:type="continuationSeparator" w:id="0">
    <w:p w14:paraId="063C15CB" w14:textId="77777777" w:rsidR="00FC7DC9" w:rsidRDefault="00F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022F96F5" w14:textId="77777777" w:rsidR="00705202" w:rsidRDefault="00705202">
        <w:pPr>
          <w:pStyle w:val="Footer"/>
          <w:jc w:val="right"/>
        </w:pPr>
        <w:r>
          <w:fldChar w:fldCharType="begin"/>
        </w:r>
        <w:r>
          <w:instrText xml:space="preserve"> PAGE   \* MERGEFORMAT </w:instrText>
        </w:r>
        <w:r>
          <w:fldChar w:fldCharType="separate"/>
        </w:r>
        <w:r w:rsidR="009E76AD">
          <w:rPr>
            <w:noProof/>
          </w:rPr>
          <w:t>1</w:t>
        </w:r>
        <w:r>
          <w:rPr>
            <w:noProof/>
          </w:rPr>
          <w:fldChar w:fldCharType="end"/>
        </w:r>
      </w:p>
    </w:sdtContent>
  </w:sdt>
  <w:p w14:paraId="76BEE0E9"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DBF08" w14:textId="77777777" w:rsidR="00FC7DC9" w:rsidRDefault="00FC7DC9">
      <w:r>
        <w:separator/>
      </w:r>
    </w:p>
  </w:footnote>
  <w:footnote w:type="continuationSeparator" w:id="0">
    <w:p w14:paraId="7E390576" w14:textId="77777777" w:rsidR="00FC7DC9" w:rsidRDefault="00FC7D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C316B3"/>
    <w:multiLevelType w:val="hybridMultilevel"/>
    <w:tmpl w:val="F4FAC632"/>
    <w:lvl w:ilvl="0" w:tplc="068455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3A833FC"/>
    <w:multiLevelType w:val="hybridMultilevel"/>
    <w:tmpl w:val="2AFEE11E"/>
    <w:lvl w:ilvl="0" w:tplc="EBBC37D0">
      <w:start w:val="1"/>
      <w:numFmt w:val="bullet"/>
      <w:lvlText w:val="•"/>
      <w:lvlJc w:val="left"/>
      <w:pPr>
        <w:tabs>
          <w:tab w:val="num" w:pos="720"/>
        </w:tabs>
        <w:ind w:left="720" w:hanging="360"/>
      </w:pPr>
      <w:rPr>
        <w:rFonts w:ascii="Arial" w:hAnsi="Arial" w:hint="default"/>
      </w:rPr>
    </w:lvl>
    <w:lvl w:ilvl="1" w:tplc="78AA9A1C" w:tentative="1">
      <w:start w:val="1"/>
      <w:numFmt w:val="bullet"/>
      <w:lvlText w:val="•"/>
      <w:lvlJc w:val="left"/>
      <w:pPr>
        <w:tabs>
          <w:tab w:val="num" w:pos="1440"/>
        </w:tabs>
        <w:ind w:left="1440" w:hanging="360"/>
      </w:pPr>
      <w:rPr>
        <w:rFonts w:ascii="Arial" w:hAnsi="Arial" w:hint="default"/>
      </w:rPr>
    </w:lvl>
    <w:lvl w:ilvl="2" w:tplc="BDA4D090" w:tentative="1">
      <w:start w:val="1"/>
      <w:numFmt w:val="bullet"/>
      <w:lvlText w:val="•"/>
      <w:lvlJc w:val="left"/>
      <w:pPr>
        <w:tabs>
          <w:tab w:val="num" w:pos="2160"/>
        </w:tabs>
        <w:ind w:left="2160" w:hanging="360"/>
      </w:pPr>
      <w:rPr>
        <w:rFonts w:ascii="Arial" w:hAnsi="Arial" w:hint="default"/>
      </w:rPr>
    </w:lvl>
    <w:lvl w:ilvl="3" w:tplc="990CD44E" w:tentative="1">
      <w:start w:val="1"/>
      <w:numFmt w:val="bullet"/>
      <w:lvlText w:val="•"/>
      <w:lvlJc w:val="left"/>
      <w:pPr>
        <w:tabs>
          <w:tab w:val="num" w:pos="2880"/>
        </w:tabs>
        <w:ind w:left="2880" w:hanging="360"/>
      </w:pPr>
      <w:rPr>
        <w:rFonts w:ascii="Arial" w:hAnsi="Arial" w:hint="default"/>
      </w:rPr>
    </w:lvl>
    <w:lvl w:ilvl="4" w:tplc="3286A01A" w:tentative="1">
      <w:start w:val="1"/>
      <w:numFmt w:val="bullet"/>
      <w:lvlText w:val="•"/>
      <w:lvlJc w:val="left"/>
      <w:pPr>
        <w:tabs>
          <w:tab w:val="num" w:pos="3600"/>
        </w:tabs>
        <w:ind w:left="3600" w:hanging="360"/>
      </w:pPr>
      <w:rPr>
        <w:rFonts w:ascii="Arial" w:hAnsi="Arial" w:hint="default"/>
      </w:rPr>
    </w:lvl>
    <w:lvl w:ilvl="5" w:tplc="6BD68750" w:tentative="1">
      <w:start w:val="1"/>
      <w:numFmt w:val="bullet"/>
      <w:lvlText w:val="•"/>
      <w:lvlJc w:val="left"/>
      <w:pPr>
        <w:tabs>
          <w:tab w:val="num" w:pos="4320"/>
        </w:tabs>
        <w:ind w:left="4320" w:hanging="360"/>
      </w:pPr>
      <w:rPr>
        <w:rFonts w:ascii="Arial" w:hAnsi="Arial" w:hint="default"/>
      </w:rPr>
    </w:lvl>
    <w:lvl w:ilvl="6" w:tplc="698EFC8E" w:tentative="1">
      <w:start w:val="1"/>
      <w:numFmt w:val="bullet"/>
      <w:lvlText w:val="•"/>
      <w:lvlJc w:val="left"/>
      <w:pPr>
        <w:tabs>
          <w:tab w:val="num" w:pos="5040"/>
        </w:tabs>
        <w:ind w:left="5040" w:hanging="360"/>
      </w:pPr>
      <w:rPr>
        <w:rFonts w:ascii="Arial" w:hAnsi="Arial" w:hint="default"/>
      </w:rPr>
    </w:lvl>
    <w:lvl w:ilvl="7" w:tplc="8946EB1A" w:tentative="1">
      <w:start w:val="1"/>
      <w:numFmt w:val="bullet"/>
      <w:lvlText w:val="•"/>
      <w:lvlJc w:val="left"/>
      <w:pPr>
        <w:tabs>
          <w:tab w:val="num" w:pos="5760"/>
        </w:tabs>
        <w:ind w:left="5760" w:hanging="360"/>
      </w:pPr>
      <w:rPr>
        <w:rFonts w:ascii="Arial" w:hAnsi="Arial" w:hint="default"/>
      </w:rPr>
    </w:lvl>
    <w:lvl w:ilvl="8" w:tplc="051E9B0A" w:tentative="1">
      <w:start w:val="1"/>
      <w:numFmt w:val="bullet"/>
      <w:lvlText w:val="•"/>
      <w:lvlJc w:val="left"/>
      <w:pPr>
        <w:tabs>
          <w:tab w:val="num" w:pos="6480"/>
        </w:tabs>
        <w:ind w:left="6480" w:hanging="360"/>
      </w:pPr>
      <w:rPr>
        <w:rFonts w:ascii="Arial" w:hAnsi="Arial" w:hint="default"/>
      </w:rPr>
    </w:lvl>
  </w:abstractNum>
  <w:abstractNum w:abstractNumId="24">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9E630BF"/>
    <w:multiLevelType w:val="hybridMultilevel"/>
    <w:tmpl w:val="A9BC0530"/>
    <w:lvl w:ilvl="0" w:tplc="E4EA7F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7">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83335D3"/>
    <w:multiLevelType w:val="hybridMultilevel"/>
    <w:tmpl w:val="61E4F360"/>
    <w:lvl w:ilvl="0" w:tplc="37CAD0BE">
      <w:start w:val="1"/>
      <w:numFmt w:val="bullet"/>
      <w:lvlText w:val=""/>
      <w:lvlJc w:val="left"/>
      <w:pPr>
        <w:tabs>
          <w:tab w:val="num" w:pos="720"/>
        </w:tabs>
        <w:ind w:left="720" w:hanging="360"/>
      </w:pPr>
      <w:rPr>
        <w:rFonts w:ascii="Wingdings" w:hAnsi="Wingdings" w:hint="default"/>
      </w:rPr>
    </w:lvl>
    <w:lvl w:ilvl="1" w:tplc="C6E865C4">
      <w:start w:val="22"/>
      <w:numFmt w:val="bullet"/>
      <w:lvlText w:val=""/>
      <w:lvlJc w:val="left"/>
      <w:pPr>
        <w:tabs>
          <w:tab w:val="num" w:pos="1440"/>
        </w:tabs>
        <w:ind w:left="1440" w:hanging="360"/>
      </w:pPr>
      <w:rPr>
        <w:rFonts w:ascii="Wingdings" w:hAnsi="Wingdings" w:hint="default"/>
      </w:rPr>
    </w:lvl>
    <w:lvl w:ilvl="2" w:tplc="9C1ECEF8" w:tentative="1">
      <w:start w:val="1"/>
      <w:numFmt w:val="bullet"/>
      <w:lvlText w:val=""/>
      <w:lvlJc w:val="left"/>
      <w:pPr>
        <w:tabs>
          <w:tab w:val="num" w:pos="2160"/>
        </w:tabs>
        <w:ind w:left="2160" w:hanging="360"/>
      </w:pPr>
      <w:rPr>
        <w:rFonts w:ascii="Wingdings" w:hAnsi="Wingdings" w:hint="default"/>
      </w:rPr>
    </w:lvl>
    <w:lvl w:ilvl="3" w:tplc="B72E10A6" w:tentative="1">
      <w:start w:val="1"/>
      <w:numFmt w:val="bullet"/>
      <w:lvlText w:val=""/>
      <w:lvlJc w:val="left"/>
      <w:pPr>
        <w:tabs>
          <w:tab w:val="num" w:pos="2880"/>
        </w:tabs>
        <w:ind w:left="2880" w:hanging="360"/>
      </w:pPr>
      <w:rPr>
        <w:rFonts w:ascii="Wingdings" w:hAnsi="Wingdings" w:hint="default"/>
      </w:rPr>
    </w:lvl>
    <w:lvl w:ilvl="4" w:tplc="FCCCA396" w:tentative="1">
      <w:start w:val="1"/>
      <w:numFmt w:val="bullet"/>
      <w:lvlText w:val=""/>
      <w:lvlJc w:val="left"/>
      <w:pPr>
        <w:tabs>
          <w:tab w:val="num" w:pos="3600"/>
        </w:tabs>
        <w:ind w:left="3600" w:hanging="360"/>
      </w:pPr>
      <w:rPr>
        <w:rFonts w:ascii="Wingdings" w:hAnsi="Wingdings" w:hint="default"/>
      </w:rPr>
    </w:lvl>
    <w:lvl w:ilvl="5" w:tplc="5AA49B56" w:tentative="1">
      <w:start w:val="1"/>
      <w:numFmt w:val="bullet"/>
      <w:lvlText w:val=""/>
      <w:lvlJc w:val="left"/>
      <w:pPr>
        <w:tabs>
          <w:tab w:val="num" w:pos="4320"/>
        </w:tabs>
        <w:ind w:left="4320" w:hanging="360"/>
      </w:pPr>
      <w:rPr>
        <w:rFonts w:ascii="Wingdings" w:hAnsi="Wingdings" w:hint="default"/>
      </w:rPr>
    </w:lvl>
    <w:lvl w:ilvl="6" w:tplc="ACE67380" w:tentative="1">
      <w:start w:val="1"/>
      <w:numFmt w:val="bullet"/>
      <w:lvlText w:val=""/>
      <w:lvlJc w:val="left"/>
      <w:pPr>
        <w:tabs>
          <w:tab w:val="num" w:pos="5040"/>
        </w:tabs>
        <w:ind w:left="5040" w:hanging="360"/>
      </w:pPr>
      <w:rPr>
        <w:rFonts w:ascii="Wingdings" w:hAnsi="Wingdings" w:hint="default"/>
      </w:rPr>
    </w:lvl>
    <w:lvl w:ilvl="7" w:tplc="7F6E2158" w:tentative="1">
      <w:start w:val="1"/>
      <w:numFmt w:val="bullet"/>
      <w:lvlText w:val=""/>
      <w:lvlJc w:val="left"/>
      <w:pPr>
        <w:tabs>
          <w:tab w:val="num" w:pos="5760"/>
        </w:tabs>
        <w:ind w:left="5760" w:hanging="360"/>
      </w:pPr>
      <w:rPr>
        <w:rFonts w:ascii="Wingdings" w:hAnsi="Wingdings" w:hint="default"/>
      </w:rPr>
    </w:lvl>
    <w:lvl w:ilvl="8" w:tplc="86E6C06C" w:tentative="1">
      <w:start w:val="1"/>
      <w:numFmt w:val="bullet"/>
      <w:lvlText w:val=""/>
      <w:lvlJc w:val="left"/>
      <w:pPr>
        <w:tabs>
          <w:tab w:val="num" w:pos="6480"/>
        </w:tabs>
        <w:ind w:left="6480" w:hanging="360"/>
      </w:pPr>
      <w:rPr>
        <w:rFonts w:ascii="Wingdings" w:hAnsi="Wingdings" w:hint="default"/>
      </w:rPr>
    </w:lvl>
  </w:abstractNum>
  <w:abstractNum w:abstractNumId="31">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2"/>
  </w:num>
  <w:num w:numId="4">
    <w:abstractNumId w:val="16"/>
  </w:num>
  <w:num w:numId="5">
    <w:abstractNumId w:val="14"/>
  </w:num>
  <w:num w:numId="6">
    <w:abstractNumId w:val="29"/>
  </w:num>
  <w:num w:numId="7">
    <w:abstractNumId w:val="4"/>
  </w:num>
  <w:num w:numId="8">
    <w:abstractNumId w:val="3"/>
  </w:num>
  <w:num w:numId="9">
    <w:abstractNumId w:val="24"/>
  </w:num>
  <w:num w:numId="10">
    <w:abstractNumId w:val="13"/>
  </w:num>
  <w:num w:numId="11">
    <w:abstractNumId w:val="8"/>
  </w:num>
  <w:num w:numId="12">
    <w:abstractNumId w:val="0"/>
  </w:num>
  <w:num w:numId="13">
    <w:abstractNumId w:val="34"/>
  </w:num>
  <w:num w:numId="14">
    <w:abstractNumId w:val="7"/>
  </w:num>
  <w:num w:numId="15">
    <w:abstractNumId w:val="20"/>
  </w:num>
  <w:num w:numId="16">
    <w:abstractNumId w:val="31"/>
  </w:num>
  <w:num w:numId="17">
    <w:abstractNumId w:val="26"/>
  </w:num>
  <w:num w:numId="18">
    <w:abstractNumId w:val="28"/>
  </w:num>
  <w:num w:numId="19">
    <w:abstractNumId w:val="21"/>
  </w:num>
  <w:num w:numId="20">
    <w:abstractNumId w:val="6"/>
  </w:num>
  <w:num w:numId="21">
    <w:abstractNumId w:val="17"/>
  </w:num>
  <w:num w:numId="22">
    <w:abstractNumId w:val="1"/>
  </w:num>
  <w:num w:numId="23">
    <w:abstractNumId w:val="12"/>
  </w:num>
  <w:num w:numId="24">
    <w:abstractNumId w:val="27"/>
  </w:num>
  <w:num w:numId="25">
    <w:abstractNumId w:val="18"/>
  </w:num>
  <w:num w:numId="26">
    <w:abstractNumId w:val="15"/>
  </w:num>
  <w:num w:numId="27">
    <w:abstractNumId w:val="33"/>
  </w:num>
  <w:num w:numId="28">
    <w:abstractNumId w:val="11"/>
  </w:num>
  <w:num w:numId="29">
    <w:abstractNumId w:val="32"/>
  </w:num>
  <w:num w:numId="30">
    <w:abstractNumId w:val="10"/>
  </w:num>
  <w:num w:numId="31">
    <w:abstractNumId w:val="19"/>
  </w:num>
  <w:num w:numId="32">
    <w:abstractNumId w:val="35"/>
  </w:num>
  <w:num w:numId="33">
    <w:abstractNumId w:val="25"/>
  </w:num>
  <w:num w:numId="34">
    <w:abstractNumId w:val="5"/>
  </w:num>
  <w:num w:numId="35">
    <w:abstractNumId w:val="30"/>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79BC"/>
    <w:rsid w:val="000B145D"/>
    <w:rsid w:val="000C5A3C"/>
    <w:rsid w:val="000D2102"/>
    <w:rsid w:val="000D2C53"/>
    <w:rsid w:val="000D4AA5"/>
    <w:rsid w:val="000E165F"/>
    <w:rsid w:val="000E21F6"/>
    <w:rsid w:val="000F1FE6"/>
    <w:rsid w:val="000F36CF"/>
    <w:rsid w:val="00100370"/>
    <w:rsid w:val="001003CB"/>
    <w:rsid w:val="00106939"/>
    <w:rsid w:val="0010757A"/>
    <w:rsid w:val="00122903"/>
    <w:rsid w:val="00125D36"/>
    <w:rsid w:val="001314FC"/>
    <w:rsid w:val="00132D6E"/>
    <w:rsid w:val="00147245"/>
    <w:rsid w:val="00155BC6"/>
    <w:rsid w:val="00156E9A"/>
    <w:rsid w:val="00170594"/>
    <w:rsid w:val="00171B43"/>
    <w:rsid w:val="0017260E"/>
    <w:rsid w:val="00173C60"/>
    <w:rsid w:val="00181508"/>
    <w:rsid w:val="00186E1C"/>
    <w:rsid w:val="00191100"/>
    <w:rsid w:val="00191112"/>
    <w:rsid w:val="001A14AE"/>
    <w:rsid w:val="001B0C9C"/>
    <w:rsid w:val="001B0EDC"/>
    <w:rsid w:val="001B593A"/>
    <w:rsid w:val="001C49B9"/>
    <w:rsid w:val="001C7933"/>
    <w:rsid w:val="001D6ADE"/>
    <w:rsid w:val="001E0AC1"/>
    <w:rsid w:val="001E69BF"/>
    <w:rsid w:val="001E719B"/>
    <w:rsid w:val="00207B8A"/>
    <w:rsid w:val="0021288B"/>
    <w:rsid w:val="00213D56"/>
    <w:rsid w:val="0021526E"/>
    <w:rsid w:val="002235F8"/>
    <w:rsid w:val="00231C62"/>
    <w:rsid w:val="00247292"/>
    <w:rsid w:val="00250326"/>
    <w:rsid w:val="002576DD"/>
    <w:rsid w:val="00263374"/>
    <w:rsid w:val="00264AEE"/>
    <w:rsid w:val="00267DF4"/>
    <w:rsid w:val="002700D3"/>
    <w:rsid w:val="00274495"/>
    <w:rsid w:val="00275BB2"/>
    <w:rsid w:val="0027671F"/>
    <w:rsid w:val="002816D5"/>
    <w:rsid w:val="00286A5F"/>
    <w:rsid w:val="00292035"/>
    <w:rsid w:val="002949F2"/>
    <w:rsid w:val="00296330"/>
    <w:rsid w:val="002A633F"/>
    <w:rsid w:val="002A645A"/>
    <w:rsid w:val="002B1DB7"/>
    <w:rsid w:val="002B2990"/>
    <w:rsid w:val="002C4244"/>
    <w:rsid w:val="002C5792"/>
    <w:rsid w:val="002C657C"/>
    <w:rsid w:val="002D5A03"/>
    <w:rsid w:val="002D6EFA"/>
    <w:rsid w:val="002E53AD"/>
    <w:rsid w:val="002E5896"/>
    <w:rsid w:val="002F06FE"/>
    <w:rsid w:val="002F26E4"/>
    <w:rsid w:val="002F42A9"/>
    <w:rsid w:val="002F42F4"/>
    <w:rsid w:val="00305129"/>
    <w:rsid w:val="0031080D"/>
    <w:rsid w:val="00314E06"/>
    <w:rsid w:val="0031617F"/>
    <w:rsid w:val="00320000"/>
    <w:rsid w:val="00322981"/>
    <w:rsid w:val="00322DE7"/>
    <w:rsid w:val="00323310"/>
    <w:rsid w:val="003267CD"/>
    <w:rsid w:val="00331BC5"/>
    <w:rsid w:val="00335AC3"/>
    <w:rsid w:val="00342E1F"/>
    <w:rsid w:val="00357A0E"/>
    <w:rsid w:val="00357BF2"/>
    <w:rsid w:val="00370CE3"/>
    <w:rsid w:val="00374467"/>
    <w:rsid w:val="003758CC"/>
    <w:rsid w:val="00382DA0"/>
    <w:rsid w:val="003907A9"/>
    <w:rsid w:val="00395CB9"/>
    <w:rsid w:val="003A0DE9"/>
    <w:rsid w:val="003B5EB7"/>
    <w:rsid w:val="003C049D"/>
    <w:rsid w:val="003C12FF"/>
    <w:rsid w:val="003D443C"/>
    <w:rsid w:val="003D4D79"/>
    <w:rsid w:val="003E1FA6"/>
    <w:rsid w:val="003E3A23"/>
    <w:rsid w:val="003F05C1"/>
    <w:rsid w:val="003F63DD"/>
    <w:rsid w:val="00401287"/>
    <w:rsid w:val="0040729A"/>
    <w:rsid w:val="00415E2D"/>
    <w:rsid w:val="00421F9D"/>
    <w:rsid w:val="0042772F"/>
    <w:rsid w:val="004325C6"/>
    <w:rsid w:val="00441449"/>
    <w:rsid w:val="004548F9"/>
    <w:rsid w:val="004557B2"/>
    <w:rsid w:val="00467B51"/>
    <w:rsid w:val="00470103"/>
    <w:rsid w:val="004779EE"/>
    <w:rsid w:val="00487E71"/>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90"/>
    <w:rsid w:val="004D4BB6"/>
    <w:rsid w:val="004E2BCE"/>
    <w:rsid w:val="00501068"/>
    <w:rsid w:val="0050428A"/>
    <w:rsid w:val="00510510"/>
    <w:rsid w:val="00511169"/>
    <w:rsid w:val="005229E8"/>
    <w:rsid w:val="005231BF"/>
    <w:rsid w:val="005270E9"/>
    <w:rsid w:val="0053047F"/>
    <w:rsid w:val="005331EA"/>
    <w:rsid w:val="005352F1"/>
    <w:rsid w:val="00537AA9"/>
    <w:rsid w:val="00540988"/>
    <w:rsid w:val="00542321"/>
    <w:rsid w:val="00542AD1"/>
    <w:rsid w:val="00543982"/>
    <w:rsid w:val="0054419A"/>
    <w:rsid w:val="0055192E"/>
    <w:rsid w:val="00552666"/>
    <w:rsid w:val="0055618C"/>
    <w:rsid w:val="00561FCD"/>
    <w:rsid w:val="00567D7F"/>
    <w:rsid w:val="00570B33"/>
    <w:rsid w:val="00572F1D"/>
    <w:rsid w:val="00575D67"/>
    <w:rsid w:val="005806D7"/>
    <w:rsid w:val="00580BE3"/>
    <w:rsid w:val="0059019E"/>
    <w:rsid w:val="00596C13"/>
    <w:rsid w:val="005A0136"/>
    <w:rsid w:val="005C22D1"/>
    <w:rsid w:val="005C50DC"/>
    <w:rsid w:val="005C7310"/>
    <w:rsid w:val="005C7A01"/>
    <w:rsid w:val="005D0762"/>
    <w:rsid w:val="005D0D35"/>
    <w:rsid w:val="005E0EDF"/>
    <w:rsid w:val="005E166F"/>
    <w:rsid w:val="005E5B89"/>
    <w:rsid w:val="005E7E84"/>
    <w:rsid w:val="005F13AA"/>
    <w:rsid w:val="005F5EB3"/>
    <w:rsid w:val="005F60DB"/>
    <w:rsid w:val="006158B8"/>
    <w:rsid w:val="0061676A"/>
    <w:rsid w:val="0064503F"/>
    <w:rsid w:val="00647ED0"/>
    <w:rsid w:val="0066291D"/>
    <w:rsid w:val="006640CC"/>
    <w:rsid w:val="0067399D"/>
    <w:rsid w:val="00677094"/>
    <w:rsid w:val="0068054A"/>
    <w:rsid w:val="00682E9B"/>
    <w:rsid w:val="00695700"/>
    <w:rsid w:val="00696158"/>
    <w:rsid w:val="00697DF6"/>
    <w:rsid w:val="006A5D01"/>
    <w:rsid w:val="006B06EF"/>
    <w:rsid w:val="006C01E6"/>
    <w:rsid w:val="006C2DFA"/>
    <w:rsid w:val="006D1145"/>
    <w:rsid w:val="006D3688"/>
    <w:rsid w:val="006D3C21"/>
    <w:rsid w:val="006D554E"/>
    <w:rsid w:val="006D5BC7"/>
    <w:rsid w:val="006D5DDF"/>
    <w:rsid w:val="006E10B2"/>
    <w:rsid w:val="006E3CDA"/>
    <w:rsid w:val="006E7A95"/>
    <w:rsid w:val="0070173D"/>
    <w:rsid w:val="00705202"/>
    <w:rsid w:val="00707EFE"/>
    <w:rsid w:val="00724A26"/>
    <w:rsid w:val="007261E1"/>
    <w:rsid w:val="0073389E"/>
    <w:rsid w:val="0073738E"/>
    <w:rsid w:val="00746E85"/>
    <w:rsid w:val="00751E50"/>
    <w:rsid w:val="00765941"/>
    <w:rsid w:val="007670C4"/>
    <w:rsid w:val="00781D95"/>
    <w:rsid w:val="007833FC"/>
    <w:rsid w:val="007A308B"/>
    <w:rsid w:val="007A4AD4"/>
    <w:rsid w:val="007A70AE"/>
    <w:rsid w:val="007B5563"/>
    <w:rsid w:val="007C06F4"/>
    <w:rsid w:val="007D22C5"/>
    <w:rsid w:val="007D262D"/>
    <w:rsid w:val="007D361B"/>
    <w:rsid w:val="007D3E7B"/>
    <w:rsid w:val="007D4382"/>
    <w:rsid w:val="007D4F67"/>
    <w:rsid w:val="007D6AEE"/>
    <w:rsid w:val="007E64A5"/>
    <w:rsid w:val="007E73EB"/>
    <w:rsid w:val="007F55E8"/>
    <w:rsid w:val="00801607"/>
    <w:rsid w:val="00803A7E"/>
    <w:rsid w:val="0082376A"/>
    <w:rsid w:val="008275AD"/>
    <w:rsid w:val="0083506F"/>
    <w:rsid w:val="00835DC8"/>
    <w:rsid w:val="00843814"/>
    <w:rsid w:val="008467B0"/>
    <w:rsid w:val="00851AE4"/>
    <w:rsid w:val="00852ED8"/>
    <w:rsid w:val="008603F1"/>
    <w:rsid w:val="008607AC"/>
    <w:rsid w:val="00864F67"/>
    <w:rsid w:val="00883655"/>
    <w:rsid w:val="00887845"/>
    <w:rsid w:val="0089131E"/>
    <w:rsid w:val="008916DA"/>
    <w:rsid w:val="008A09A0"/>
    <w:rsid w:val="008A1477"/>
    <w:rsid w:val="008A1C1B"/>
    <w:rsid w:val="008B4FA0"/>
    <w:rsid w:val="008C3B42"/>
    <w:rsid w:val="008C65A1"/>
    <w:rsid w:val="008D003B"/>
    <w:rsid w:val="008D1463"/>
    <w:rsid w:val="008D5EBF"/>
    <w:rsid w:val="008E38AA"/>
    <w:rsid w:val="008E3FB7"/>
    <w:rsid w:val="008E6A87"/>
    <w:rsid w:val="008F39F3"/>
    <w:rsid w:val="008F6740"/>
    <w:rsid w:val="008F7425"/>
    <w:rsid w:val="008F7F77"/>
    <w:rsid w:val="00901352"/>
    <w:rsid w:val="009026BD"/>
    <w:rsid w:val="00904AB9"/>
    <w:rsid w:val="00906EB4"/>
    <w:rsid w:val="0091086F"/>
    <w:rsid w:val="00911DB5"/>
    <w:rsid w:val="009142BC"/>
    <w:rsid w:val="0092349C"/>
    <w:rsid w:val="00927204"/>
    <w:rsid w:val="00935A33"/>
    <w:rsid w:val="0094057E"/>
    <w:rsid w:val="009418B3"/>
    <w:rsid w:val="009436E8"/>
    <w:rsid w:val="0094666B"/>
    <w:rsid w:val="00950F6C"/>
    <w:rsid w:val="00953105"/>
    <w:rsid w:val="00954992"/>
    <w:rsid w:val="00955D50"/>
    <w:rsid w:val="00957DBA"/>
    <w:rsid w:val="00965EF5"/>
    <w:rsid w:val="00966064"/>
    <w:rsid w:val="009672A4"/>
    <w:rsid w:val="009700E9"/>
    <w:rsid w:val="00971108"/>
    <w:rsid w:val="00971AE1"/>
    <w:rsid w:val="009743E3"/>
    <w:rsid w:val="009779CE"/>
    <w:rsid w:val="00977C5F"/>
    <w:rsid w:val="00982E5A"/>
    <w:rsid w:val="00991283"/>
    <w:rsid w:val="009923CA"/>
    <w:rsid w:val="009A69BF"/>
    <w:rsid w:val="009B1725"/>
    <w:rsid w:val="009B3ADB"/>
    <w:rsid w:val="009C2F40"/>
    <w:rsid w:val="009C4CF0"/>
    <w:rsid w:val="009E08D8"/>
    <w:rsid w:val="009E1A2A"/>
    <w:rsid w:val="009E2549"/>
    <w:rsid w:val="009E48F2"/>
    <w:rsid w:val="009E5DF1"/>
    <w:rsid w:val="009E76AD"/>
    <w:rsid w:val="009E7A77"/>
    <w:rsid w:val="00A02D47"/>
    <w:rsid w:val="00A03A37"/>
    <w:rsid w:val="00A0703F"/>
    <w:rsid w:val="00A128E0"/>
    <w:rsid w:val="00A14E34"/>
    <w:rsid w:val="00A14FA0"/>
    <w:rsid w:val="00A167C8"/>
    <w:rsid w:val="00A35576"/>
    <w:rsid w:val="00A429C3"/>
    <w:rsid w:val="00A452CC"/>
    <w:rsid w:val="00A47B22"/>
    <w:rsid w:val="00A71570"/>
    <w:rsid w:val="00A71D7F"/>
    <w:rsid w:val="00A7701A"/>
    <w:rsid w:val="00A779C1"/>
    <w:rsid w:val="00A96E8D"/>
    <w:rsid w:val="00AA60EA"/>
    <w:rsid w:val="00AB659B"/>
    <w:rsid w:val="00AB7EE6"/>
    <w:rsid w:val="00AD2E06"/>
    <w:rsid w:val="00AD717A"/>
    <w:rsid w:val="00AF702A"/>
    <w:rsid w:val="00B03971"/>
    <w:rsid w:val="00B05E06"/>
    <w:rsid w:val="00B125C0"/>
    <w:rsid w:val="00B12EE4"/>
    <w:rsid w:val="00B13A91"/>
    <w:rsid w:val="00B246CC"/>
    <w:rsid w:val="00B24D58"/>
    <w:rsid w:val="00B426E1"/>
    <w:rsid w:val="00B47D5E"/>
    <w:rsid w:val="00B53231"/>
    <w:rsid w:val="00B549CD"/>
    <w:rsid w:val="00B6542A"/>
    <w:rsid w:val="00B67F90"/>
    <w:rsid w:val="00B82A78"/>
    <w:rsid w:val="00B867C1"/>
    <w:rsid w:val="00B9448A"/>
    <w:rsid w:val="00B97C94"/>
    <w:rsid w:val="00BB0DCB"/>
    <w:rsid w:val="00BC4FE9"/>
    <w:rsid w:val="00BC70D5"/>
    <w:rsid w:val="00BC7A56"/>
    <w:rsid w:val="00BC7D09"/>
    <w:rsid w:val="00BD4471"/>
    <w:rsid w:val="00C02203"/>
    <w:rsid w:val="00C11D86"/>
    <w:rsid w:val="00C11E38"/>
    <w:rsid w:val="00C179E8"/>
    <w:rsid w:val="00C25C33"/>
    <w:rsid w:val="00C33C12"/>
    <w:rsid w:val="00C4161F"/>
    <w:rsid w:val="00C42787"/>
    <w:rsid w:val="00C55F58"/>
    <w:rsid w:val="00C563C3"/>
    <w:rsid w:val="00C7529A"/>
    <w:rsid w:val="00C8227D"/>
    <w:rsid w:val="00C93389"/>
    <w:rsid w:val="00C93664"/>
    <w:rsid w:val="00C96731"/>
    <w:rsid w:val="00CA1322"/>
    <w:rsid w:val="00CA5038"/>
    <w:rsid w:val="00CB3353"/>
    <w:rsid w:val="00CB3451"/>
    <w:rsid w:val="00CC09C5"/>
    <w:rsid w:val="00CC1BA2"/>
    <w:rsid w:val="00CC7FEB"/>
    <w:rsid w:val="00CD36BF"/>
    <w:rsid w:val="00CD652C"/>
    <w:rsid w:val="00CE1F98"/>
    <w:rsid w:val="00CE592D"/>
    <w:rsid w:val="00CF55D9"/>
    <w:rsid w:val="00D03FD4"/>
    <w:rsid w:val="00D06842"/>
    <w:rsid w:val="00D06D3F"/>
    <w:rsid w:val="00D108BC"/>
    <w:rsid w:val="00D20F85"/>
    <w:rsid w:val="00D22F98"/>
    <w:rsid w:val="00D2427D"/>
    <w:rsid w:val="00D319E8"/>
    <w:rsid w:val="00D339A2"/>
    <w:rsid w:val="00D342CF"/>
    <w:rsid w:val="00D35231"/>
    <w:rsid w:val="00D37723"/>
    <w:rsid w:val="00D4220C"/>
    <w:rsid w:val="00D4293B"/>
    <w:rsid w:val="00D43C90"/>
    <w:rsid w:val="00D45D7D"/>
    <w:rsid w:val="00D46743"/>
    <w:rsid w:val="00D5130B"/>
    <w:rsid w:val="00D748C7"/>
    <w:rsid w:val="00D803C9"/>
    <w:rsid w:val="00D80A85"/>
    <w:rsid w:val="00D85ED3"/>
    <w:rsid w:val="00D862B5"/>
    <w:rsid w:val="00D9186C"/>
    <w:rsid w:val="00DA17B5"/>
    <w:rsid w:val="00DA4A8C"/>
    <w:rsid w:val="00DB6375"/>
    <w:rsid w:val="00DC0ABA"/>
    <w:rsid w:val="00DC5BE0"/>
    <w:rsid w:val="00DC609A"/>
    <w:rsid w:val="00DD0CAD"/>
    <w:rsid w:val="00DD0EA8"/>
    <w:rsid w:val="00DD2E3A"/>
    <w:rsid w:val="00DD560B"/>
    <w:rsid w:val="00DE7DE2"/>
    <w:rsid w:val="00DF1D5C"/>
    <w:rsid w:val="00DF3B63"/>
    <w:rsid w:val="00E01507"/>
    <w:rsid w:val="00E04268"/>
    <w:rsid w:val="00E06F5D"/>
    <w:rsid w:val="00E12B61"/>
    <w:rsid w:val="00E21270"/>
    <w:rsid w:val="00E24A23"/>
    <w:rsid w:val="00E26F93"/>
    <w:rsid w:val="00E302AB"/>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C68D2"/>
    <w:rsid w:val="00ED39AF"/>
    <w:rsid w:val="00ED3F3F"/>
    <w:rsid w:val="00EF438B"/>
    <w:rsid w:val="00EF7791"/>
    <w:rsid w:val="00F0072B"/>
    <w:rsid w:val="00F058E6"/>
    <w:rsid w:val="00F1593F"/>
    <w:rsid w:val="00F239AB"/>
    <w:rsid w:val="00F250B3"/>
    <w:rsid w:val="00F25B39"/>
    <w:rsid w:val="00F31DFB"/>
    <w:rsid w:val="00F3348F"/>
    <w:rsid w:val="00F347AF"/>
    <w:rsid w:val="00F37073"/>
    <w:rsid w:val="00F47B2B"/>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A5AB4"/>
    <w:rsid w:val="00FB2193"/>
    <w:rsid w:val="00FB24F1"/>
    <w:rsid w:val="00FB3315"/>
    <w:rsid w:val="00FB5150"/>
    <w:rsid w:val="00FC7DC9"/>
    <w:rsid w:val="00FD0924"/>
    <w:rsid w:val="00FD6875"/>
    <w:rsid w:val="00FE2BC6"/>
    <w:rsid w:val="00FE3663"/>
    <w:rsid w:val="00FE41E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959C48"/>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 w:type="character" w:styleId="Strong">
    <w:name w:val="Strong"/>
    <w:qFormat/>
    <w:locked/>
    <w:rsid w:val="00FB3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1485319515">
      <w:bodyDiv w:val="1"/>
      <w:marLeft w:val="0"/>
      <w:marRight w:val="0"/>
      <w:marTop w:val="0"/>
      <w:marBottom w:val="0"/>
      <w:divBdr>
        <w:top w:val="none" w:sz="0" w:space="0" w:color="auto"/>
        <w:left w:val="none" w:sz="0" w:space="0" w:color="auto"/>
        <w:bottom w:val="none" w:sz="0" w:space="0" w:color="auto"/>
        <w:right w:val="none" w:sz="0" w:space="0" w:color="auto"/>
      </w:divBdr>
      <w:divsChild>
        <w:div w:id="1240749974">
          <w:marLeft w:val="547"/>
          <w:marRight w:val="0"/>
          <w:marTop w:val="84"/>
          <w:marBottom w:val="0"/>
          <w:divBdr>
            <w:top w:val="none" w:sz="0" w:space="0" w:color="auto"/>
            <w:left w:val="none" w:sz="0" w:space="0" w:color="auto"/>
            <w:bottom w:val="none" w:sz="0" w:space="0" w:color="auto"/>
            <w:right w:val="none" w:sz="0" w:space="0" w:color="auto"/>
          </w:divBdr>
        </w:div>
        <w:div w:id="1652174448">
          <w:marLeft w:val="547"/>
          <w:marRight w:val="0"/>
          <w:marTop w:val="84"/>
          <w:marBottom w:val="0"/>
          <w:divBdr>
            <w:top w:val="none" w:sz="0" w:space="0" w:color="auto"/>
            <w:left w:val="none" w:sz="0" w:space="0" w:color="auto"/>
            <w:bottom w:val="none" w:sz="0" w:space="0" w:color="auto"/>
            <w:right w:val="none" w:sz="0" w:space="0" w:color="auto"/>
          </w:divBdr>
        </w:div>
        <w:div w:id="1240940548">
          <w:marLeft w:val="547"/>
          <w:marRight w:val="0"/>
          <w:marTop w:val="0"/>
          <w:marBottom w:val="0"/>
          <w:divBdr>
            <w:top w:val="none" w:sz="0" w:space="0" w:color="auto"/>
            <w:left w:val="none" w:sz="0" w:space="0" w:color="auto"/>
            <w:bottom w:val="none" w:sz="0" w:space="0" w:color="auto"/>
            <w:right w:val="none" w:sz="0" w:space="0" w:color="auto"/>
          </w:divBdr>
        </w:div>
        <w:div w:id="67851080">
          <w:marLeft w:val="1267"/>
          <w:marRight w:val="0"/>
          <w:marTop w:val="0"/>
          <w:marBottom w:val="0"/>
          <w:divBdr>
            <w:top w:val="none" w:sz="0" w:space="0" w:color="auto"/>
            <w:left w:val="none" w:sz="0" w:space="0" w:color="auto"/>
            <w:bottom w:val="none" w:sz="0" w:space="0" w:color="auto"/>
            <w:right w:val="none" w:sz="0" w:space="0" w:color="auto"/>
          </w:divBdr>
        </w:div>
        <w:div w:id="1684210037">
          <w:marLeft w:val="1267"/>
          <w:marRight w:val="0"/>
          <w:marTop w:val="0"/>
          <w:marBottom w:val="0"/>
          <w:divBdr>
            <w:top w:val="none" w:sz="0" w:space="0" w:color="auto"/>
            <w:left w:val="none" w:sz="0" w:space="0" w:color="auto"/>
            <w:bottom w:val="none" w:sz="0" w:space="0" w:color="auto"/>
            <w:right w:val="none" w:sz="0" w:space="0" w:color="auto"/>
          </w:divBdr>
        </w:div>
        <w:div w:id="325936700">
          <w:marLeft w:val="1267"/>
          <w:marRight w:val="0"/>
          <w:marTop w:val="0"/>
          <w:marBottom w:val="0"/>
          <w:divBdr>
            <w:top w:val="none" w:sz="0" w:space="0" w:color="auto"/>
            <w:left w:val="none" w:sz="0" w:space="0" w:color="auto"/>
            <w:bottom w:val="none" w:sz="0" w:space="0" w:color="auto"/>
            <w:right w:val="none" w:sz="0" w:space="0" w:color="auto"/>
          </w:divBdr>
        </w:div>
        <w:div w:id="2086954931">
          <w:marLeft w:val="1267"/>
          <w:marRight w:val="0"/>
          <w:marTop w:val="0"/>
          <w:marBottom w:val="0"/>
          <w:divBdr>
            <w:top w:val="none" w:sz="0" w:space="0" w:color="auto"/>
            <w:left w:val="none" w:sz="0" w:space="0" w:color="auto"/>
            <w:bottom w:val="none" w:sz="0" w:space="0" w:color="auto"/>
            <w:right w:val="none" w:sz="0" w:space="0" w:color="auto"/>
          </w:divBdr>
        </w:div>
        <w:div w:id="1035035615">
          <w:marLeft w:val="1267"/>
          <w:marRight w:val="0"/>
          <w:marTop w:val="0"/>
          <w:marBottom w:val="0"/>
          <w:divBdr>
            <w:top w:val="none" w:sz="0" w:space="0" w:color="auto"/>
            <w:left w:val="none" w:sz="0" w:space="0" w:color="auto"/>
            <w:bottom w:val="none" w:sz="0" w:space="0" w:color="auto"/>
            <w:right w:val="none" w:sz="0" w:space="0" w:color="auto"/>
          </w:divBdr>
        </w:div>
        <w:div w:id="1192576589">
          <w:marLeft w:val="1267"/>
          <w:marRight w:val="0"/>
          <w:marTop w:val="0"/>
          <w:marBottom w:val="0"/>
          <w:divBdr>
            <w:top w:val="none" w:sz="0" w:space="0" w:color="auto"/>
            <w:left w:val="none" w:sz="0" w:space="0" w:color="auto"/>
            <w:bottom w:val="none" w:sz="0" w:space="0" w:color="auto"/>
            <w:right w:val="none" w:sz="0" w:space="0" w:color="auto"/>
          </w:divBdr>
        </w:div>
        <w:div w:id="380399157">
          <w:marLeft w:val="1267"/>
          <w:marRight w:val="0"/>
          <w:marTop w:val="0"/>
          <w:marBottom w:val="0"/>
          <w:divBdr>
            <w:top w:val="none" w:sz="0" w:space="0" w:color="auto"/>
            <w:left w:val="none" w:sz="0" w:space="0" w:color="auto"/>
            <w:bottom w:val="none" w:sz="0" w:space="0" w:color="auto"/>
            <w:right w:val="none" w:sz="0" w:space="0" w:color="auto"/>
          </w:divBdr>
        </w:div>
        <w:div w:id="859120896">
          <w:marLeft w:val="1267"/>
          <w:marRight w:val="0"/>
          <w:marTop w:val="0"/>
          <w:marBottom w:val="0"/>
          <w:divBdr>
            <w:top w:val="none" w:sz="0" w:space="0" w:color="auto"/>
            <w:left w:val="none" w:sz="0" w:space="0" w:color="auto"/>
            <w:bottom w:val="none" w:sz="0" w:space="0" w:color="auto"/>
            <w:right w:val="none" w:sz="0" w:space="0" w:color="auto"/>
          </w:divBdr>
        </w:div>
        <w:div w:id="1964724962">
          <w:marLeft w:val="1267"/>
          <w:marRight w:val="0"/>
          <w:marTop w:val="0"/>
          <w:marBottom w:val="0"/>
          <w:divBdr>
            <w:top w:val="none" w:sz="0" w:space="0" w:color="auto"/>
            <w:left w:val="none" w:sz="0" w:space="0" w:color="auto"/>
            <w:bottom w:val="none" w:sz="0" w:space="0" w:color="auto"/>
            <w:right w:val="none" w:sz="0" w:space="0" w:color="auto"/>
          </w:divBdr>
        </w:div>
        <w:div w:id="186143097">
          <w:marLeft w:val="1267"/>
          <w:marRight w:val="0"/>
          <w:marTop w:val="0"/>
          <w:marBottom w:val="0"/>
          <w:divBdr>
            <w:top w:val="none" w:sz="0" w:space="0" w:color="auto"/>
            <w:left w:val="none" w:sz="0" w:space="0" w:color="auto"/>
            <w:bottom w:val="none" w:sz="0" w:space="0" w:color="auto"/>
            <w:right w:val="none" w:sz="0" w:space="0" w:color="auto"/>
          </w:divBdr>
        </w:div>
        <w:div w:id="862595385">
          <w:marLeft w:val="1267"/>
          <w:marRight w:val="0"/>
          <w:marTop w:val="0"/>
          <w:marBottom w:val="0"/>
          <w:divBdr>
            <w:top w:val="none" w:sz="0" w:space="0" w:color="auto"/>
            <w:left w:val="none" w:sz="0" w:space="0" w:color="auto"/>
            <w:bottom w:val="none" w:sz="0" w:space="0" w:color="auto"/>
            <w:right w:val="none" w:sz="0" w:space="0" w:color="auto"/>
          </w:divBdr>
        </w:div>
        <w:div w:id="140199106">
          <w:marLeft w:val="1267"/>
          <w:marRight w:val="0"/>
          <w:marTop w:val="0"/>
          <w:marBottom w:val="0"/>
          <w:divBdr>
            <w:top w:val="none" w:sz="0" w:space="0" w:color="auto"/>
            <w:left w:val="none" w:sz="0" w:space="0" w:color="auto"/>
            <w:bottom w:val="none" w:sz="0" w:space="0" w:color="auto"/>
            <w:right w:val="none" w:sz="0" w:space="0" w:color="auto"/>
          </w:divBdr>
        </w:div>
      </w:divsChild>
    </w:div>
    <w:div w:id="1588270936">
      <w:bodyDiv w:val="1"/>
      <w:marLeft w:val="0"/>
      <w:marRight w:val="0"/>
      <w:marTop w:val="0"/>
      <w:marBottom w:val="0"/>
      <w:divBdr>
        <w:top w:val="none" w:sz="0" w:space="0" w:color="auto"/>
        <w:left w:val="none" w:sz="0" w:space="0" w:color="auto"/>
        <w:bottom w:val="none" w:sz="0" w:space="0" w:color="auto"/>
        <w:right w:val="none" w:sz="0" w:space="0" w:color="auto"/>
      </w:divBdr>
      <w:divsChild>
        <w:div w:id="997227848">
          <w:marLeft w:val="547"/>
          <w:marRight w:val="0"/>
          <w:marTop w:val="0"/>
          <w:marBottom w:val="0"/>
          <w:divBdr>
            <w:top w:val="none" w:sz="0" w:space="0" w:color="auto"/>
            <w:left w:val="none" w:sz="0" w:space="0" w:color="auto"/>
            <w:bottom w:val="none" w:sz="0" w:space="0" w:color="auto"/>
            <w:right w:val="none" w:sz="0" w:space="0" w:color="auto"/>
          </w:divBdr>
        </w:div>
        <w:div w:id="1813713228">
          <w:marLeft w:val="547"/>
          <w:marRight w:val="0"/>
          <w:marTop w:val="0"/>
          <w:marBottom w:val="0"/>
          <w:divBdr>
            <w:top w:val="none" w:sz="0" w:space="0" w:color="auto"/>
            <w:left w:val="none" w:sz="0" w:space="0" w:color="auto"/>
            <w:bottom w:val="none" w:sz="0" w:space="0" w:color="auto"/>
            <w:right w:val="none" w:sz="0" w:space="0" w:color="auto"/>
          </w:divBdr>
        </w:div>
        <w:div w:id="1867719268">
          <w:marLeft w:val="547"/>
          <w:marRight w:val="0"/>
          <w:marTop w:val="0"/>
          <w:marBottom w:val="0"/>
          <w:divBdr>
            <w:top w:val="none" w:sz="0" w:space="0" w:color="auto"/>
            <w:left w:val="none" w:sz="0" w:space="0" w:color="auto"/>
            <w:bottom w:val="none" w:sz="0" w:space="0" w:color="auto"/>
            <w:right w:val="none" w:sz="0" w:space="0" w:color="auto"/>
          </w:divBdr>
        </w:div>
        <w:div w:id="21441732">
          <w:marLeft w:val="547"/>
          <w:marRight w:val="0"/>
          <w:marTop w:val="0"/>
          <w:marBottom w:val="0"/>
          <w:divBdr>
            <w:top w:val="none" w:sz="0" w:space="0" w:color="auto"/>
            <w:left w:val="none" w:sz="0" w:space="0" w:color="auto"/>
            <w:bottom w:val="none" w:sz="0" w:space="0" w:color="auto"/>
            <w:right w:val="none" w:sz="0" w:space="0" w:color="auto"/>
          </w:divBdr>
        </w:div>
      </w:divsChild>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929C3-78A9-7145-9595-9CF2421F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2</cp:revision>
  <cp:lastPrinted>2017-11-29T13:15:00Z</cp:lastPrinted>
  <dcterms:created xsi:type="dcterms:W3CDTF">2017-12-04T11:36:00Z</dcterms:created>
  <dcterms:modified xsi:type="dcterms:W3CDTF">2017-12-04T11:36:00Z</dcterms:modified>
</cp:coreProperties>
</file>