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88" w:rsidRDefault="008B2453">
      <w:pPr>
        <w:pStyle w:val="Body1"/>
        <w:rPr>
          <w:rFonts w:ascii="Arial" w:hAnsi="Arial"/>
          <w:b/>
          <w:sz w:val="24"/>
        </w:rPr>
      </w:pPr>
      <w:r>
        <w:rPr>
          <w:noProof/>
          <w:lang w:val="en-US" w:eastAsia="en-US"/>
        </w:rPr>
        <w:drawing>
          <wp:anchor distT="57150" distB="57150" distL="57150" distR="57150" simplePos="0" relativeHeight="251657728" behindDoc="0" locked="0" layoutInCell="1" allowOverlap="1">
            <wp:simplePos x="0" y="0"/>
            <wp:positionH relativeFrom="margin">
              <wp:posOffset>2355850</wp:posOffset>
            </wp:positionH>
            <wp:positionV relativeFrom="line">
              <wp:posOffset>2540</wp:posOffset>
            </wp:positionV>
            <wp:extent cx="10858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a:srcRect/>
                    <a:stretch>
                      <a:fillRect/>
                    </a:stretch>
                  </pic:blipFill>
                  <pic:spPr bwMode="auto">
                    <a:xfrm>
                      <a:off x="0" y="0"/>
                      <a:ext cx="1085850" cy="1352550"/>
                    </a:xfrm>
                    <a:prstGeom prst="rect">
                      <a:avLst/>
                    </a:prstGeom>
                    <a:noFill/>
                    <a:ln w="12700">
                      <a:noFill/>
                      <a:miter lim="0"/>
                      <a:headEnd/>
                      <a:tailEnd/>
                    </a:ln>
                    <a:effectLst/>
                  </pic:spPr>
                </pic:pic>
              </a:graphicData>
            </a:graphic>
            <wp14:sizeRelH relativeFrom="margin">
              <wp14:pctWidth>0</wp14:pctWidth>
            </wp14:sizeRelH>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87B04" w:rsidRDefault="00B87B04">
      <w:pPr>
        <w:pStyle w:val="Body1"/>
        <w:jc w:val="center"/>
        <w:rPr>
          <w:rFonts w:ascii="Arial" w:hAnsi="Arial Unicode MS"/>
          <w:b/>
          <w:sz w:val="24"/>
        </w:rPr>
      </w:pPr>
    </w:p>
    <w:p w:rsidR="00513555" w:rsidRDefault="00513555" w:rsidP="00D33331">
      <w:pPr>
        <w:pStyle w:val="NoSpacing"/>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rPr>
          <w:rFonts w:ascii="Arial" w:hAnsi="Arial"/>
          <w:b/>
          <w:sz w:val="24"/>
        </w:rPr>
      </w:pPr>
    </w:p>
    <w:p w:rsidR="00007611" w:rsidRDefault="00007611" w:rsidP="00936D26">
      <w:pPr>
        <w:pStyle w:val="Body1"/>
        <w:spacing w:line="276" w:lineRule="auto"/>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BA52CE" w:rsidRPr="00BA52CE">
        <w:rPr>
          <w:rFonts w:ascii="Arial" w:hAnsi="Arial" w:cs="Arial"/>
          <w:b/>
          <w:sz w:val="24"/>
          <w:szCs w:val="24"/>
        </w:rPr>
        <w:t>349.</w:t>
      </w:r>
      <w:r w:rsidR="00BA52CE" w:rsidRPr="00BA52CE">
        <w:rPr>
          <w:rFonts w:ascii="Arial" w:hAnsi="Arial" w:cs="Arial"/>
          <w:b/>
          <w:sz w:val="24"/>
          <w:szCs w:val="24"/>
        </w:rPr>
        <w:tab/>
      </w:r>
      <w:r w:rsidR="003467C8" w:rsidRPr="003467C8">
        <w:rPr>
          <w:rFonts w:ascii="Arial" w:hAnsi="Arial" w:cs="Arial"/>
          <w:b/>
          <w:sz w:val="24"/>
          <w:szCs w:val="24"/>
        </w:rPr>
        <w:tab/>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rsidR="00BA52CE" w:rsidRPr="006B33EA" w:rsidRDefault="00BA52CE" w:rsidP="00BA52CE">
      <w:pPr>
        <w:spacing w:before="100" w:beforeAutospacing="1" w:after="100" w:afterAutospacing="1" w:line="276" w:lineRule="auto"/>
        <w:jc w:val="both"/>
        <w:rPr>
          <w:rFonts w:ascii="Arial" w:eastAsia="Calibri" w:hAnsi="Arial" w:cs="Arial"/>
          <w:b/>
          <w:lang w:val="af-ZA"/>
        </w:rPr>
      </w:pPr>
      <w:r w:rsidRPr="006B33EA">
        <w:rPr>
          <w:rFonts w:ascii="Arial" w:eastAsia="Calibri" w:hAnsi="Arial" w:cs="Arial"/>
          <w:b/>
          <w:lang w:val="af-ZA"/>
        </w:rPr>
        <w:t>Ms D van der Walt (DA) to ask the Minister of Public Service and Administration:</w:t>
      </w:r>
    </w:p>
    <w:p w:rsidR="00BA52CE" w:rsidRPr="00BA52CE" w:rsidRDefault="00BA52CE" w:rsidP="00BA52CE">
      <w:pPr>
        <w:spacing w:before="100" w:beforeAutospacing="1" w:after="100" w:afterAutospacing="1" w:line="276" w:lineRule="auto"/>
        <w:ind w:left="720" w:hanging="720"/>
        <w:jc w:val="both"/>
        <w:rPr>
          <w:rFonts w:ascii="Arial" w:eastAsia="Calibri" w:hAnsi="Arial" w:cs="Arial"/>
          <w:lang w:val="af-ZA"/>
        </w:rPr>
      </w:pPr>
      <w:r w:rsidRPr="00BA52CE">
        <w:rPr>
          <w:rFonts w:ascii="Arial" w:eastAsia="Calibri" w:hAnsi="Arial" w:cs="Arial"/>
          <w:lang w:val="af-ZA"/>
        </w:rPr>
        <w:t>(1)</w:t>
      </w:r>
      <w:r w:rsidRPr="00BA52CE">
        <w:rPr>
          <w:rFonts w:ascii="Arial" w:eastAsia="Calibri" w:hAnsi="Arial" w:cs="Arial"/>
          <w:lang w:val="af-ZA"/>
        </w:rPr>
        <w:tab/>
        <w:t>What number of (a) employees are currently on suspension pending disciplinary action in each (i) national and (ii) provincial department and (b) the specified employees have been on suspension for (i) more than six months but less than one year, (ii) more than one year but less than two years and (iii) two years or more;</w:t>
      </w:r>
    </w:p>
    <w:p w:rsidR="00BA52CE" w:rsidRDefault="00BA52CE" w:rsidP="00BA52CE">
      <w:pPr>
        <w:spacing w:before="100" w:beforeAutospacing="1" w:after="100" w:afterAutospacing="1" w:line="276" w:lineRule="auto"/>
        <w:ind w:left="720" w:hanging="720"/>
        <w:jc w:val="both"/>
        <w:rPr>
          <w:rFonts w:ascii="Arial" w:eastAsia="Calibri" w:hAnsi="Arial" w:cs="Arial"/>
          <w:lang w:val="af-ZA"/>
        </w:rPr>
      </w:pPr>
      <w:r w:rsidRPr="00BA52CE">
        <w:rPr>
          <w:rFonts w:ascii="Arial" w:eastAsia="Calibri" w:hAnsi="Arial" w:cs="Arial"/>
          <w:lang w:val="af-ZA"/>
        </w:rPr>
        <w:t>(2)</w:t>
      </w:r>
      <w:r w:rsidRPr="00BA52CE">
        <w:rPr>
          <w:rFonts w:ascii="Arial" w:eastAsia="Calibri" w:hAnsi="Arial" w:cs="Arial"/>
          <w:lang w:val="af-ZA"/>
        </w:rPr>
        <w:tab/>
        <w:t>what amount has been paid to employees who are on suspension pending disciplinary action in each (a) national and (b) provincial department (i) in the 2017-18 financial year and (ii) since 1 April 2018?</w:t>
      </w:r>
      <w:r w:rsidRPr="00BA52CE">
        <w:rPr>
          <w:rFonts w:ascii="Arial" w:eastAsia="Calibri" w:hAnsi="Arial" w:cs="Arial"/>
          <w:lang w:val="af-ZA"/>
        </w:rPr>
        <w:tab/>
      </w:r>
      <w:r w:rsidRPr="00BA52CE">
        <w:rPr>
          <w:rFonts w:ascii="Arial" w:eastAsia="Calibri" w:hAnsi="Arial" w:cs="Arial"/>
          <w:lang w:val="af-ZA"/>
        </w:rPr>
        <w:tab/>
      </w:r>
      <w:r w:rsidRPr="00BA52CE">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sidRPr="00BA52CE">
        <w:rPr>
          <w:rFonts w:ascii="Arial" w:eastAsia="Calibri" w:hAnsi="Arial" w:cs="Arial"/>
          <w:sz w:val="22"/>
          <w:szCs w:val="22"/>
          <w:lang w:val="af-ZA"/>
        </w:rPr>
        <w:t>NW373E</w:t>
      </w:r>
    </w:p>
    <w:p w:rsidR="003467C8" w:rsidRDefault="003467C8" w:rsidP="003467C8">
      <w:pPr>
        <w:spacing w:before="100" w:beforeAutospacing="1" w:after="100" w:afterAutospacing="1" w:line="276" w:lineRule="auto"/>
        <w:ind w:left="567" w:hanging="567"/>
        <w:jc w:val="both"/>
        <w:rPr>
          <w:rFonts w:ascii="Arial" w:eastAsia="Calibri" w:hAnsi="Arial" w:cs="Arial"/>
          <w:lang w:val="af-ZA"/>
        </w:rPr>
      </w:pPr>
    </w:p>
    <w:p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B13A95" w:rsidRDefault="00B13A95" w:rsidP="00102110">
      <w:pPr>
        <w:tabs>
          <w:tab w:val="left" w:pos="7545"/>
        </w:tabs>
        <w:spacing w:before="100" w:beforeAutospacing="1" w:after="100" w:afterAutospacing="1" w:line="276" w:lineRule="auto"/>
        <w:jc w:val="both"/>
        <w:rPr>
          <w:rFonts w:ascii="Arial" w:hAnsi="Arial" w:cs="Arial"/>
          <w:lang w:val="en-ZA"/>
        </w:rPr>
      </w:pPr>
      <w:r w:rsidRPr="00B13A95">
        <w:rPr>
          <w:rFonts w:ascii="Arial" w:hAnsi="Arial" w:cs="Arial"/>
          <w:lang w:val="en-ZA"/>
        </w:rPr>
        <w:t xml:space="preserve">Auditing process on the </w:t>
      </w:r>
      <w:r>
        <w:rPr>
          <w:rFonts w:ascii="Arial" w:hAnsi="Arial" w:cs="Arial"/>
          <w:lang w:val="en-ZA"/>
        </w:rPr>
        <w:t xml:space="preserve">amount and </w:t>
      </w:r>
      <w:r w:rsidRPr="00B13A95">
        <w:rPr>
          <w:rFonts w:ascii="Arial" w:hAnsi="Arial" w:cs="Arial"/>
          <w:lang w:val="en-ZA"/>
        </w:rPr>
        <w:t>n</w:t>
      </w:r>
      <w:r w:rsidR="00C21938" w:rsidRPr="00B13A95">
        <w:rPr>
          <w:rFonts w:ascii="Arial" w:hAnsi="Arial" w:cs="Arial"/>
          <w:lang w:val="en-ZA"/>
        </w:rPr>
        <w:t>umber</w:t>
      </w:r>
      <w:r w:rsidRPr="00B13A95">
        <w:rPr>
          <w:rFonts w:ascii="Arial" w:hAnsi="Arial" w:cs="Arial"/>
          <w:lang w:val="en-ZA"/>
        </w:rPr>
        <w:t xml:space="preserve"> of</w:t>
      </w:r>
      <w:r w:rsidR="00C21938" w:rsidRPr="00B13A95">
        <w:rPr>
          <w:rFonts w:ascii="Arial" w:hAnsi="Arial" w:cs="Arial"/>
          <w:lang w:val="en-ZA"/>
        </w:rPr>
        <w:t xml:space="preserve"> employees currently </w:t>
      </w:r>
      <w:r w:rsidRPr="00B13A95">
        <w:rPr>
          <w:rFonts w:ascii="Arial" w:hAnsi="Arial" w:cs="Arial"/>
          <w:lang w:val="en-ZA"/>
        </w:rPr>
        <w:t xml:space="preserve">on </w:t>
      </w:r>
      <w:r w:rsidR="00C21938" w:rsidRPr="00B13A95">
        <w:rPr>
          <w:rFonts w:ascii="Arial" w:hAnsi="Arial" w:cs="Arial"/>
          <w:lang w:val="en-ZA"/>
        </w:rPr>
        <w:t>suspension</w:t>
      </w:r>
      <w:r w:rsidRPr="00B13A95">
        <w:rPr>
          <w:rFonts w:ascii="Arial" w:hAnsi="Arial" w:cs="Arial"/>
          <w:lang w:val="en-ZA"/>
        </w:rPr>
        <w:t xml:space="preserve"> since</w:t>
      </w:r>
      <w:r w:rsidR="00C21938" w:rsidRPr="00B13A95">
        <w:rPr>
          <w:rFonts w:ascii="Arial" w:hAnsi="Arial" w:cs="Arial"/>
          <w:lang w:val="en-ZA"/>
        </w:rPr>
        <w:t xml:space="preserve"> 1 April 2018</w:t>
      </w:r>
      <w:r w:rsidRPr="00B13A95">
        <w:rPr>
          <w:rFonts w:ascii="Arial" w:hAnsi="Arial" w:cs="Arial"/>
          <w:lang w:val="en-ZA"/>
        </w:rPr>
        <w:t xml:space="preserve"> </w:t>
      </w:r>
      <w:r>
        <w:rPr>
          <w:rFonts w:ascii="Arial" w:hAnsi="Arial" w:cs="Arial"/>
          <w:lang w:val="en-ZA"/>
        </w:rPr>
        <w:t>has not been completed</w:t>
      </w:r>
    </w:p>
    <w:p w:rsidR="00B13A95" w:rsidRDefault="00B13A95" w:rsidP="00102110">
      <w:pPr>
        <w:tabs>
          <w:tab w:val="left" w:pos="7545"/>
        </w:tabs>
        <w:spacing w:before="100" w:beforeAutospacing="1" w:after="100" w:afterAutospacing="1" w:line="276" w:lineRule="auto"/>
        <w:jc w:val="both"/>
        <w:rPr>
          <w:rFonts w:ascii="Arial" w:hAnsi="Arial" w:cs="Arial"/>
          <w:lang w:val="en-ZA"/>
        </w:rPr>
      </w:pPr>
    </w:p>
    <w:p w:rsidR="00102110" w:rsidRPr="00B13A95" w:rsidRDefault="00102110" w:rsidP="00102110">
      <w:pPr>
        <w:tabs>
          <w:tab w:val="left" w:pos="7545"/>
        </w:tabs>
        <w:spacing w:before="100" w:beforeAutospacing="1" w:after="100" w:afterAutospacing="1" w:line="276" w:lineRule="auto"/>
        <w:jc w:val="both"/>
        <w:rPr>
          <w:rFonts w:ascii="Arial" w:hAnsi="Arial" w:cs="Arial"/>
          <w:lang w:val="en-ZA"/>
        </w:rPr>
      </w:pPr>
      <w:bookmarkStart w:id="0" w:name="_GoBack"/>
      <w:bookmarkEnd w:id="0"/>
      <w:r w:rsidRPr="00B13A95">
        <w:rPr>
          <w:rFonts w:ascii="Arial" w:hAnsi="Arial" w:cs="Arial"/>
          <w:lang w:val="en-ZA"/>
        </w:rPr>
        <w:tab/>
      </w:r>
    </w:p>
    <w:p w:rsidR="00310FAA" w:rsidRPr="00F45438" w:rsidRDefault="00310FAA" w:rsidP="00310FAA">
      <w:pPr>
        <w:tabs>
          <w:tab w:val="left" w:pos="7545"/>
        </w:tabs>
        <w:spacing w:before="100" w:beforeAutospacing="1" w:after="100" w:afterAutospacing="1" w:line="276" w:lineRule="auto"/>
        <w:jc w:val="both"/>
        <w:rPr>
          <w:rFonts w:ascii="Arial" w:hAnsi="Arial" w:cs="Arial"/>
          <w:b/>
          <w:lang w:val="en-ZA"/>
        </w:rPr>
      </w:pPr>
      <w:r>
        <w:rPr>
          <w:rFonts w:ascii="Arial" w:hAnsi="Arial" w:cs="Arial"/>
          <w:b/>
          <w:lang w:val="en-ZA"/>
        </w:rPr>
        <w:tab/>
      </w:r>
    </w:p>
    <w:sectPr w:rsidR="00310FAA" w:rsidRPr="00F45438" w:rsidSect="003028D3">
      <w:footerReference w:type="default" r:id="rId9"/>
      <w:headerReference w:type="first" r:id="rId10"/>
      <w:footerReference w:type="first" r:id="rId11"/>
      <w:pgSz w:w="12240" w:h="15840"/>
      <w:pgMar w:top="992" w:right="1350" w:bottom="1134" w:left="12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60" w:rsidRDefault="00503E60">
      <w:r>
        <w:separator/>
      </w:r>
    </w:p>
  </w:endnote>
  <w:endnote w:type="continuationSeparator" w:id="0">
    <w:p w:rsidR="00503E60" w:rsidRDefault="005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7E" w:rsidRPr="0065307E" w:rsidRDefault="0065307E"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rsidR="0072142B" w:rsidRPr="0065307E" w:rsidRDefault="00BA52CE" w:rsidP="0065307E">
    <w:pPr>
      <w:pStyle w:val="Footer"/>
      <w:jc w:val="both"/>
      <w:rPr>
        <w:rFonts w:ascii="Arial" w:hAnsi="Arial" w:cs="Arial"/>
        <w:b/>
        <w:color w:val="808080"/>
        <w:sz w:val="22"/>
        <w:szCs w:val="22"/>
      </w:rPr>
    </w:pPr>
    <w:r w:rsidRPr="00BA52CE">
      <w:rPr>
        <w:rFonts w:ascii="Arial" w:hAnsi="Arial" w:cs="Arial"/>
        <w:b/>
        <w:color w:val="808080"/>
        <w:sz w:val="22"/>
        <w:szCs w:val="22"/>
      </w:rPr>
      <w:t>Reply to the Parliamentary Question 349.</w:t>
    </w:r>
    <w:r w:rsidRPr="00BA52CE">
      <w:rPr>
        <w:rFonts w:ascii="Arial" w:hAnsi="Arial" w:cs="Arial"/>
        <w:b/>
        <w:color w:val="808080"/>
        <w:sz w:val="22"/>
        <w:szCs w:val="22"/>
      </w:rPr>
      <w:tab/>
      <w:t xml:space="preserve"> [NW 373E] ask by </w:t>
    </w:r>
    <w:proofErr w:type="spellStart"/>
    <w:r w:rsidRPr="00BA52CE">
      <w:rPr>
        <w:rFonts w:ascii="Arial" w:hAnsi="Arial" w:cs="Arial"/>
        <w:b/>
        <w:color w:val="808080"/>
        <w:sz w:val="22"/>
        <w:szCs w:val="22"/>
      </w:rPr>
      <w:t>Ms</w:t>
    </w:r>
    <w:proofErr w:type="spellEnd"/>
    <w:r w:rsidRPr="00BA52CE">
      <w:rPr>
        <w:rFonts w:ascii="Arial" w:hAnsi="Arial" w:cs="Arial"/>
        <w:b/>
        <w:color w:val="808080"/>
        <w:sz w:val="22"/>
        <w:szCs w:val="22"/>
      </w:rPr>
      <w:t xml:space="preserve"> D van der Walt (DA) to the Minister for the Public Service and Administration </w:t>
    </w:r>
    <w:r w:rsidR="003467C8" w:rsidRPr="003467C8">
      <w:rPr>
        <w:rFonts w:ascii="Arial" w:hAnsi="Arial" w:cs="Arial"/>
        <w:b/>
        <w:color w:val="808080"/>
        <w:sz w:val="22"/>
        <w:szCs w:val="22"/>
      </w:rPr>
      <w:t xml:space="preserve"> </w:t>
    </w:r>
    <w:r w:rsidR="0054652D" w:rsidRPr="0054652D">
      <w:rPr>
        <w:rFonts w:ascii="Arial" w:hAnsi="Arial" w:cs="Arial"/>
        <w:b/>
        <w:color w:val="808080"/>
        <w:sz w:val="22"/>
        <w:szCs w:val="22"/>
      </w:rPr>
      <w:t xml:space="preserve"> </w:t>
    </w:r>
    <w:r w:rsidR="004E606D" w:rsidRPr="004E606D">
      <w:rPr>
        <w:rFonts w:ascii="Arial" w:hAnsi="Arial" w:cs="Arial"/>
        <w:b/>
        <w:color w:val="808080"/>
        <w:sz w:val="22"/>
        <w:szCs w:val="22"/>
      </w:rPr>
      <w:t xml:space="preserve"> </w:t>
    </w:r>
    <w:r w:rsidR="00102110" w:rsidRPr="00102110">
      <w:rPr>
        <w:rFonts w:ascii="Arial" w:hAnsi="Arial" w:cs="Arial"/>
        <w:b/>
        <w:color w:val="808080"/>
        <w:sz w:val="22"/>
        <w:szCs w:val="22"/>
      </w:rPr>
      <w:t xml:space="preserve"> </w:t>
    </w:r>
    <w:r w:rsidR="00026762" w:rsidRPr="00026762">
      <w:rPr>
        <w:rFonts w:ascii="Arial" w:hAnsi="Arial" w:cs="Arial"/>
        <w:b/>
        <w:color w:val="808080"/>
        <w:sz w:val="22"/>
        <w:szCs w:val="22"/>
      </w:rPr>
      <w:t xml:space="preserve"> </w:t>
    </w:r>
    <w:r w:rsidR="007D0B99" w:rsidRPr="007D0B99">
      <w:rPr>
        <w:rFonts w:ascii="Arial" w:hAnsi="Arial" w:cs="Arial"/>
        <w:b/>
        <w:color w:val="808080"/>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rsidR="0028475F" w:rsidRPr="003467C8" w:rsidRDefault="00E65BA1" w:rsidP="00E65BA1">
    <w:pPr>
      <w:tabs>
        <w:tab w:val="center" w:pos="4513"/>
        <w:tab w:val="right" w:pos="9026"/>
      </w:tabs>
      <w:jc w:val="both"/>
    </w:pPr>
    <w:r w:rsidRPr="00E65BA1">
      <w:rPr>
        <w:rFonts w:ascii="Arial" w:hAnsi="Arial" w:cs="Arial"/>
        <w:b/>
        <w:color w:val="808080"/>
        <w:sz w:val="22"/>
        <w:szCs w:val="22"/>
      </w:rPr>
      <w:t xml:space="preserve">Reply to the Parliamentary Question </w:t>
    </w:r>
    <w:r w:rsidR="00BA52CE" w:rsidRPr="00BA52CE">
      <w:rPr>
        <w:rFonts w:ascii="Arial" w:hAnsi="Arial" w:cs="Arial"/>
        <w:b/>
        <w:color w:val="808080"/>
        <w:sz w:val="22"/>
        <w:szCs w:val="22"/>
      </w:rPr>
      <w:t>349.</w:t>
    </w:r>
    <w:r w:rsidRPr="00E65BA1">
      <w:rPr>
        <w:rFonts w:ascii="Arial" w:hAnsi="Arial" w:cs="Arial"/>
        <w:b/>
        <w:color w:val="808080"/>
        <w:sz w:val="22"/>
        <w:szCs w:val="22"/>
      </w:rPr>
      <w:tab/>
      <w:t xml:space="preserve"> </w:t>
    </w:r>
    <w:r>
      <w:rPr>
        <w:rFonts w:ascii="Arial" w:hAnsi="Arial" w:cs="Arial"/>
        <w:b/>
        <w:color w:val="808080"/>
        <w:sz w:val="22"/>
        <w:szCs w:val="22"/>
      </w:rPr>
      <w:t>[</w:t>
    </w:r>
    <w:r w:rsidR="003467C8" w:rsidRPr="003467C8">
      <w:rPr>
        <w:rFonts w:ascii="Arial" w:hAnsi="Arial" w:cs="Arial"/>
        <w:b/>
        <w:color w:val="808080"/>
        <w:sz w:val="22"/>
        <w:szCs w:val="22"/>
      </w:rPr>
      <w:t>NW</w:t>
    </w:r>
    <w:r w:rsidR="003467C8">
      <w:rPr>
        <w:rFonts w:ascii="Arial" w:hAnsi="Arial" w:cs="Arial"/>
        <w:b/>
        <w:color w:val="808080"/>
        <w:sz w:val="22"/>
        <w:szCs w:val="22"/>
      </w:rPr>
      <w:t xml:space="preserve"> </w:t>
    </w:r>
    <w:r w:rsidR="00BA52CE" w:rsidRPr="00BA52CE">
      <w:rPr>
        <w:rFonts w:ascii="Arial" w:hAnsi="Arial" w:cs="Arial"/>
        <w:b/>
        <w:color w:val="808080"/>
        <w:sz w:val="22"/>
        <w:szCs w:val="22"/>
      </w:rPr>
      <w:t>373E]</w:t>
    </w:r>
    <w:r w:rsidRPr="00E65BA1">
      <w:rPr>
        <w:rFonts w:ascii="Arial" w:hAnsi="Arial" w:cs="Arial"/>
        <w:b/>
        <w:color w:val="808080"/>
        <w:sz w:val="22"/>
        <w:szCs w:val="22"/>
      </w:rPr>
      <w:t xml:space="preserve"> ask by</w:t>
    </w:r>
    <w:r w:rsidR="003467C8">
      <w:rPr>
        <w:rFonts w:ascii="Arial" w:hAnsi="Arial" w:cs="Arial"/>
        <w:b/>
        <w:color w:val="808080"/>
        <w:sz w:val="22"/>
        <w:szCs w:val="22"/>
      </w:rPr>
      <w:t xml:space="preserve"> </w:t>
    </w:r>
    <w:proofErr w:type="spellStart"/>
    <w:r w:rsidR="003467C8" w:rsidRPr="003467C8">
      <w:rPr>
        <w:rFonts w:ascii="Arial" w:hAnsi="Arial" w:cs="Arial"/>
        <w:b/>
        <w:color w:val="808080"/>
        <w:sz w:val="22"/>
        <w:szCs w:val="22"/>
      </w:rPr>
      <w:t>Ms</w:t>
    </w:r>
    <w:proofErr w:type="spellEnd"/>
    <w:r w:rsidR="003467C8" w:rsidRPr="003467C8">
      <w:rPr>
        <w:rFonts w:ascii="Arial" w:hAnsi="Arial" w:cs="Arial"/>
        <w:b/>
        <w:color w:val="808080"/>
        <w:sz w:val="22"/>
        <w:szCs w:val="22"/>
      </w:rPr>
      <w:t xml:space="preserve"> D van der Walt (DA) </w:t>
    </w:r>
    <w:r w:rsidR="00AF170F">
      <w:rPr>
        <w:rFonts w:ascii="Arial" w:hAnsi="Arial" w:cs="Arial"/>
        <w:b/>
        <w:color w:val="808080"/>
        <w:sz w:val="22"/>
        <w:szCs w:val="22"/>
      </w:rPr>
      <w:t>to the</w:t>
    </w:r>
    <w:r w:rsidR="000C5C0A">
      <w:rPr>
        <w:rFonts w:ascii="Arial" w:hAnsi="Arial" w:cs="Arial"/>
        <w:b/>
        <w:color w:val="808080"/>
        <w:sz w:val="22"/>
        <w:szCs w:val="22"/>
      </w:rPr>
      <w:t xml:space="preserve"> Minister for</w:t>
    </w:r>
    <w:r w:rsidRPr="00E65BA1">
      <w:rPr>
        <w:rFonts w:ascii="Arial" w:hAnsi="Arial" w:cs="Arial"/>
        <w:b/>
        <w:color w:val="808080"/>
        <w:sz w:val="22"/>
        <w:szCs w:val="22"/>
      </w:rPr>
      <w:t xml:space="preserve"> the Public Service and Administration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60" w:rsidRDefault="00503E60">
      <w:r>
        <w:separator/>
      </w:r>
    </w:p>
  </w:footnote>
  <w:footnote w:type="continuationSeparator" w:id="0">
    <w:p w:rsidR="00503E60" w:rsidRDefault="00503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F" w:rsidRDefault="00424CEF" w:rsidP="00424C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4"/>
  </w:num>
  <w:num w:numId="5">
    <w:abstractNumId w:val="2"/>
  </w:num>
  <w:num w:numId="6">
    <w:abstractNumId w:val="4"/>
  </w:num>
  <w:num w:numId="7">
    <w:abstractNumId w:val="11"/>
  </w:num>
  <w:num w:numId="8">
    <w:abstractNumId w:val="13"/>
  </w:num>
  <w:num w:numId="9">
    <w:abstractNumId w:val="3"/>
  </w:num>
  <w:num w:numId="10">
    <w:abstractNumId w:val="8"/>
  </w:num>
  <w:num w:numId="11">
    <w:abstractNumId w:val="12"/>
  </w:num>
  <w:num w:numId="12">
    <w:abstractNumId w:val="10"/>
  </w:num>
  <w:num w:numId="13">
    <w:abstractNumId w:val="5"/>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6865"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7611"/>
    <w:rsid w:val="00020CAF"/>
    <w:rsid w:val="00026762"/>
    <w:rsid w:val="000367D4"/>
    <w:rsid w:val="000800E0"/>
    <w:rsid w:val="00090BB5"/>
    <w:rsid w:val="00091605"/>
    <w:rsid w:val="000A133D"/>
    <w:rsid w:val="000A4CD1"/>
    <w:rsid w:val="000B1352"/>
    <w:rsid w:val="000C5477"/>
    <w:rsid w:val="000C5C0A"/>
    <w:rsid w:val="000E1301"/>
    <w:rsid w:val="000F02A3"/>
    <w:rsid w:val="000F2F1D"/>
    <w:rsid w:val="000F7628"/>
    <w:rsid w:val="00102110"/>
    <w:rsid w:val="00105C50"/>
    <w:rsid w:val="00110D4F"/>
    <w:rsid w:val="00111C9D"/>
    <w:rsid w:val="00111E45"/>
    <w:rsid w:val="001147C9"/>
    <w:rsid w:val="001520C6"/>
    <w:rsid w:val="001605C8"/>
    <w:rsid w:val="00160B57"/>
    <w:rsid w:val="00182ABC"/>
    <w:rsid w:val="00186AD6"/>
    <w:rsid w:val="00191C29"/>
    <w:rsid w:val="001951B1"/>
    <w:rsid w:val="001A465C"/>
    <w:rsid w:val="001B7A14"/>
    <w:rsid w:val="001B7FDD"/>
    <w:rsid w:val="001C1511"/>
    <w:rsid w:val="001C16B3"/>
    <w:rsid w:val="001D029B"/>
    <w:rsid w:val="001E0D95"/>
    <w:rsid w:val="001F7080"/>
    <w:rsid w:val="00201E06"/>
    <w:rsid w:val="00243AE3"/>
    <w:rsid w:val="002441DB"/>
    <w:rsid w:val="00273458"/>
    <w:rsid w:val="00273D81"/>
    <w:rsid w:val="00280378"/>
    <w:rsid w:val="0028475F"/>
    <w:rsid w:val="00285C47"/>
    <w:rsid w:val="00290529"/>
    <w:rsid w:val="002A06C8"/>
    <w:rsid w:val="002A1D4D"/>
    <w:rsid w:val="002C432E"/>
    <w:rsid w:val="002D31E7"/>
    <w:rsid w:val="002D7229"/>
    <w:rsid w:val="002E099B"/>
    <w:rsid w:val="002E0EE8"/>
    <w:rsid w:val="002E7AA8"/>
    <w:rsid w:val="002F75AA"/>
    <w:rsid w:val="003028D3"/>
    <w:rsid w:val="00310FAA"/>
    <w:rsid w:val="003204A3"/>
    <w:rsid w:val="00323F12"/>
    <w:rsid w:val="00333EED"/>
    <w:rsid w:val="003343BC"/>
    <w:rsid w:val="00336FB0"/>
    <w:rsid w:val="00340C82"/>
    <w:rsid w:val="003439B4"/>
    <w:rsid w:val="003467C8"/>
    <w:rsid w:val="00347EC3"/>
    <w:rsid w:val="00355A09"/>
    <w:rsid w:val="00362E1C"/>
    <w:rsid w:val="00370AA4"/>
    <w:rsid w:val="0038183B"/>
    <w:rsid w:val="0039218B"/>
    <w:rsid w:val="0039423E"/>
    <w:rsid w:val="003A33F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76121"/>
    <w:rsid w:val="00492D7D"/>
    <w:rsid w:val="004A396E"/>
    <w:rsid w:val="004B1243"/>
    <w:rsid w:val="004B1BEF"/>
    <w:rsid w:val="004B53B3"/>
    <w:rsid w:val="004B61E6"/>
    <w:rsid w:val="004D2B26"/>
    <w:rsid w:val="004D3813"/>
    <w:rsid w:val="004E606D"/>
    <w:rsid w:val="004F1A9B"/>
    <w:rsid w:val="004F32B5"/>
    <w:rsid w:val="004F520F"/>
    <w:rsid w:val="00503E60"/>
    <w:rsid w:val="005107AF"/>
    <w:rsid w:val="00513555"/>
    <w:rsid w:val="00514FC4"/>
    <w:rsid w:val="005207DE"/>
    <w:rsid w:val="00536A20"/>
    <w:rsid w:val="005450F6"/>
    <w:rsid w:val="0054652D"/>
    <w:rsid w:val="00555570"/>
    <w:rsid w:val="00566567"/>
    <w:rsid w:val="0057767E"/>
    <w:rsid w:val="00577EA4"/>
    <w:rsid w:val="00591B49"/>
    <w:rsid w:val="00593E40"/>
    <w:rsid w:val="005975FE"/>
    <w:rsid w:val="005A3090"/>
    <w:rsid w:val="005B0C33"/>
    <w:rsid w:val="005B2AC3"/>
    <w:rsid w:val="005C6BC5"/>
    <w:rsid w:val="005D5448"/>
    <w:rsid w:val="005F0736"/>
    <w:rsid w:val="005F1512"/>
    <w:rsid w:val="0060068F"/>
    <w:rsid w:val="006163C2"/>
    <w:rsid w:val="006170C5"/>
    <w:rsid w:val="0061719E"/>
    <w:rsid w:val="00617849"/>
    <w:rsid w:val="00621486"/>
    <w:rsid w:val="006241A5"/>
    <w:rsid w:val="00625B6A"/>
    <w:rsid w:val="00630AE3"/>
    <w:rsid w:val="0065307E"/>
    <w:rsid w:val="0066183B"/>
    <w:rsid w:val="00685F47"/>
    <w:rsid w:val="00694661"/>
    <w:rsid w:val="006966E1"/>
    <w:rsid w:val="006B2E97"/>
    <w:rsid w:val="006B33EA"/>
    <w:rsid w:val="006B4F8A"/>
    <w:rsid w:val="006D7E05"/>
    <w:rsid w:val="006F0B6A"/>
    <w:rsid w:val="00703A2C"/>
    <w:rsid w:val="0071348D"/>
    <w:rsid w:val="007201AD"/>
    <w:rsid w:val="0072142B"/>
    <w:rsid w:val="0072423C"/>
    <w:rsid w:val="00741C9B"/>
    <w:rsid w:val="007479DD"/>
    <w:rsid w:val="00767885"/>
    <w:rsid w:val="007777AE"/>
    <w:rsid w:val="007816EA"/>
    <w:rsid w:val="007853B3"/>
    <w:rsid w:val="00786E18"/>
    <w:rsid w:val="007939A1"/>
    <w:rsid w:val="00794504"/>
    <w:rsid w:val="007A3CF9"/>
    <w:rsid w:val="007B2B03"/>
    <w:rsid w:val="007C2240"/>
    <w:rsid w:val="007C2727"/>
    <w:rsid w:val="007C6706"/>
    <w:rsid w:val="007D0B99"/>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23FF1"/>
    <w:rsid w:val="00936D26"/>
    <w:rsid w:val="009410F4"/>
    <w:rsid w:val="00945680"/>
    <w:rsid w:val="00960CFF"/>
    <w:rsid w:val="00961D75"/>
    <w:rsid w:val="0096273C"/>
    <w:rsid w:val="00984C68"/>
    <w:rsid w:val="00993FD3"/>
    <w:rsid w:val="009B42E4"/>
    <w:rsid w:val="009C18C8"/>
    <w:rsid w:val="009C1D18"/>
    <w:rsid w:val="009E5840"/>
    <w:rsid w:val="009F1611"/>
    <w:rsid w:val="009F4BB7"/>
    <w:rsid w:val="00A0326A"/>
    <w:rsid w:val="00A11497"/>
    <w:rsid w:val="00A14834"/>
    <w:rsid w:val="00A250F5"/>
    <w:rsid w:val="00A27D6C"/>
    <w:rsid w:val="00A35A9D"/>
    <w:rsid w:val="00A430B6"/>
    <w:rsid w:val="00A62CD4"/>
    <w:rsid w:val="00A64AA5"/>
    <w:rsid w:val="00A727DC"/>
    <w:rsid w:val="00A91F9A"/>
    <w:rsid w:val="00AA65D6"/>
    <w:rsid w:val="00AA777C"/>
    <w:rsid w:val="00AB0890"/>
    <w:rsid w:val="00AB0CAB"/>
    <w:rsid w:val="00AE1A6B"/>
    <w:rsid w:val="00AF170F"/>
    <w:rsid w:val="00B13267"/>
    <w:rsid w:val="00B13A95"/>
    <w:rsid w:val="00B3002A"/>
    <w:rsid w:val="00B31933"/>
    <w:rsid w:val="00B366BD"/>
    <w:rsid w:val="00B66676"/>
    <w:rsid w:val="00B66F9B"/>
    <w:rsid w:val="00B81207"/>
    <w:rsid w:val="00B87B04"/>
    <w:rsid w:val="00BA0BA3"/>
    <w:rsid w:val="00BA1F25"/>
    <w:rsid w:val="00BA52CE"/>
    <w:rsid w:val="00BA7B88"/>
    <w:rsid w:val="00BC69E2"/>
    <w:rsid w:val="00BD33FC"/>
    <w:rsid w:val="00BE14EA"/>
    <w:rsid w:val="00C007DD"/>
    <w:rsid w:val="00C21938"/>
    <w:rsid w:val="00C27D2F"/>
    <w:rsid w:val="00C77CBB"/>
    <w:rsid w:val="00C81763"/>
    <w:rsid w:val="00C95D84"/>
    <w:rsid w:val="00CB53A4"/>
    <w:rsid w:val="00CB594D"/>
    <w:rsid w:val="00CB5A7E"/>
    <w:rsid w:val="00CB5ADD"/>
    <w:rsid w:val="00CC0E45"/>
    <w:rsid w:val="00CF40C2"/>
    <w:rsid w:val="00CF4CF3"/>
    <w:rsid w:val="00D24D11"/>
    <w:rsid w:val="00D27283"/>
    <w:rsid w:val="00D27D47"/>
    <w:rsid w:val="00D30C68"/>
    <w:rsid w:val="00D33331"/>
    <w:rsid w:val="00D356BF"/>
    <w:rsid w:val="00D66467"/>
    <w:rsid w:val="00DB2AD0"/>
    <w:rsid w:val="00DD1BD0"/>
    <w:rsid w:val="00DD515B"/>
    <w:rsid w:val="00DD708B"/>
    <w:rsid w:val="00DE6E86"/>
    <w:rsid w:val="00DF1F78"/>
    <w:rsid w:val="00DF7F34"/>
    <w:rsid w:val="00E05FEB"/>
    <w:rsid w:val="00E16AC9"/>
    <w:rsid w:val="00E25438"/>
    <w:rsid w:val="00E26E52"/>
    <w:rsid w:val="00E460A6"/>
    <w:rsid w:val="00E47D4F"/>
    <w:rsid w:val="00E52271"/>
    <w:rsid w:val="00E65BA1"/>
    <w:rsid w:val="00EA4FD5"/>
    <w:rsid w:val="00EB073A"/>
    <w:rsid w:val="00EB47E2"/>
    <w:rsid w:val="00ED4F6B"/>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wrap-style:none">
      <v:stroke weight="0" endcap="round"/>
      <v:textbox style="mso-column-count:0;mso-column-margin:0" inset="0,0,0,0"/>
    </o:shapedefaults>
    <o:shapelayout v:ext="edit">
      <o:idmap v:ext="edit" data="1"/>
    </o:shapelayout>
  </w:shapeDefaults>
  <w:doNotEmbedSmartTags/>
  <w:decimalSymbol w:val="."/>
  <w:listSeparator w:val=","/>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E45C-915A-4E05-A2F9-666F2B8D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SwaziT</dc:creator>
  <cp:lastModifiedBy>Emmanuel Masha</cp:lastModifiedBy>
  <cp:revision>2</cp:revision>
  <cp:lastPrinted>2016-09-12T06:57:00Z</cp:lastPrinted>
  <dcterms:created xsi:type="dcterms:W3CDTF">2019-03-25T09:54:00Z</dcterms:created>
  <dcterms:modified xsi:type="dcterms:W3CDTF">2019-03-25T09:54:00Z</dcterms:modified>
</cp:coreProperties>
</file>