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sz w:val="10"/>
          <w:szCs w:val="16"/>
        </w:rPr>
      </w:pPr>
      <w:bookmarkStart w:id="0" w:name="_GoBack"/>
      <w:bookmarkEnd w:id="0"/>
    </w:p>
    <w:p w:rsidR="008A7DCE" w:rsidRDefault="000721A9"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a:srcRect/>
                    <a:stretch>
                      <a:fillRect/>
                    </a:stretch>
                  </pic:blipFill>
                  <pic:spPr bwMode="auto">
                    <a:xfrm>
                      <a:off x="0" y="0"/>
                      <a:ext cx="3476625" cy="120967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w="9525">
                      <a:noFill/>
                      <a:miter lim="800000"/>
                      <a:headEnd/>
                      <a:tailEnd/>
                    </a:ln>
                  </pic:spPr>
                </pic:pic>
              </a:graphicData>
            </a:graphic>
          </wp:inline>
        </w:drawing>
      </w:r>
    </w:p>
    <w:p w:rsidR="003A1FA4" w:rsidRDefault="003A1FA4" w:rsidP="003A1FA4">
      <w:pPr>
        <w:jc w:val="center"/>
        <w:rPr>
          <w:rFonts w:ascii="Arial" w:hAnsi="Arial" w:cs="Arial"/>
          <w:b/>
          <w:sz w:val="22"/>
          <w:szCs w:val="22"/>
          <w:u w:val="single"/>
        </w:rPr>
      </w:pPr>
      <w:r>
        <w:rPr>
          <w:rFonts w:ascii="Arial" w:hAnsi="Arial" w:cs="Arial"/>
          <w:b/>
          <w:sz w:val="22"/>
          <w:szCs w:val="22"/>
          <w:u w:val="single"/>
        </w:rPr>
        <w:t>NATIONAL ASSEMBLY</w:t>
      </w:r>
    </w:p>
    <w:p w:rsidR="003A1FA4" w:rsidRDefault="003A1FA4" w:rsidP="009565BB">
      <w:pPr>
        <w:jc w:val="both"/>
        <w:rPr>
          <w:rFonts w:ascii="Arial" w:hAnsi="Arial" w:cs="Arial"/>
          <w:b/>
          <w:sz w:val="22"/>
          <w:szCs w:val="22"/>
          <w:u w:val="single"/>
        </w:rPr>
      </w:pPr>
    </w:p>
    <w:p w:rsidR="009565BB" w:rsidRPr="0095517A" w:rsidRDefault="009565BB" w:rsidP="009565BB">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9565BB" w:rsidRPr="0095517A" w:rsidRDefault="009565BB" w:rsidP="009565BB">
      <w:pPr>
        <w:jc w:val="both"/>
        <w:rPr>
          <w:rFonts w:ascii="Arial" w:hAnsi="Arial" w:cs="Arial"/>
          <w:b/>
          <w:sz w:val="22"/>
          <w:szCs w:val="22"/>
          <w:u w:val="single"/>
        </w:rPr>
      </w:pPr>
    </w:p>
    <w:p w:rsidR="009565BB" w:rsidRPr="0095517A" w:rsidRDefault="009565BB" w:rsidP="009565BB">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3486</w:t>
      </w:r>
    </w:p>
    <w:p w:rsidR="009565BB" w:rsidRPr="0095517A" w:rsidRDefault="009565BB" w:rsidP="009565BB">
      <w:pPr>
        <w:jc w:val="both"/>
        <w:rPr>
          <w:rFonts w:ascii="Arial" w:hAnsi="Arial" w:cs="Arial"/>
          <w:b/>
          <w:sz w:val="22"/>
          <w:szCs w:val="22"/>
          <w:u w:val="single"/>
        </w:rPr>
      </w:pPr>
    </w:p>
    <w:p w:rsidR="009565BB" w:rsidRPr="0095517A" w:rsidRDefault="009565BB" w:rsidP="009565BB">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11 SEPTEMBER 2015</w:t>
      </w:r>
    </w:p>
    <w:p w:rsidR="009565BB" w:rsidRPr="00A409F2" w:rsidRDefault="009565BB" w:rsidP="009565BB">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37</w:t>
      </w:r>
      <w:r w:rsidRPr="0095517A">
        <w:rPr>
          <w:rFonts w:ascii="Arial" w:hAnsi="Arial" w:cs="Arial"/>
          <w:b/>
          <w:sz w:val="22"/>
          <w:szCs w:val="22"/>
          <w:u w:val="single"/>
        </w:rPr>
        <w:t>)</w:t>
      </w:r>
    </w:p>
    <w:p w:rsidR="009565BB" w:rsidRPr="009A40B9" w:rsidRDefault="009565BB" w:rsidP="009565BB">
      <w:pPr>
        <w:spacing w:before="100" w:beforeAutospacing="1" w:after="100" w:afterAutospacing="1"/>
        <w:ind w:left="993" w:hanging="851"/>
        <w:jc w:val="both"/>
        <w:rPr>
          <w:rFonts w:ascii="Arial" w:hAnsi="Arial" w:cs="Arial"/>
          <w:b/>
          <w:sz w:val="22"/>
          <w:szCs w:val="22"/>
          <w:lang w:val="af-ZA"/>
        </w:rPr>
      </w:pPr>
      <w:r w:rsidRPr="009A40B9">
        <w:rPr>
          <w:rFonts w:ascii="Arial" w:hAnsi="Arial" w:cs="Arial"/>
          <w:b/>
          <w:sz w:val="22"/>
          <w:szCs w:val="22"/>
          <w:lang w:val="af-ZA"/>
        </w:rPr>
        <w:t>3486.</w:t>
      </w:r>
      <w:r w:rsidRPr="009A40B9">
        <w:rPr>
          <w:rFonts w:ascii="Arial" w:hAnsi="Arial" w:cs="Arial"/>
          <w:b/>
          <w:sz w:val="22"/>
          <w:szCs w:val="22"/>
          <w:lang w:val="af-ZA"/>
        </w:rPr>
        <w:tab/>
        <w:t>Ms T E Baker (DA) to ask the Minister of Water and Sanitation:</w:t>
      </w:r>
    </w:p>
    <w:p w:rsidR="009565BB" w:rsidRPr="009A40B9" w:rsidRDefault="009565BB" w:rsidP="009565BB">
      <w:pPr>
        <w:spacing w:before="100" w:beforeAutospacing="1" w:after="100" w:afterAutospacing="1"/>
        <w:ind w:left="1560" w:hanging="567"/>
        <w:jc w:val="both"/>
        <w:rPr>
          <w:rFonts w:ascii="Arial" w:hAnsi="Arial" w:cs="Arial"/>
          <w:sz w:val="22"/>
          <w:szCs w:val="22"/>
        </w:rPr>
      </w:pPr>
      <w:r w:rsidRPr="009A40B9">
        <w:rPr>
          <w:rFonts w:ascii="Arial" w:hAnsi="Arial" w:cs="Arial"/>
          <w:sz w:val="22"/>
          <w:szCs w:val="22"/>
        </w:rPr>
        <w:t>(1)</w:t>
      </w:r>
      <w:r w:rsidRPr="009A40B9">
        <w:rPr>
          <w:rFonts w:ascii="Arial" w:hAnsi="Arial" w:cs="Arial"/>
          <w:sz w:val="22"/>
          <w:szCs w:val="22"/>
        </w:rPr>
        <w:tab/>
        <w:t>With reference to her reply to question 2727 on 31 August 2015 regarding the building demolition cost of R6 282 853, (a) which buildings were demolished, (b) what was the reason for demolishing each of the specified buildings, (c) when was each specified building demolished and (d) what is the name of the company that demolished each of the specified buildings;</w:t>
      </w:r>
    </w:p>
    <w:p w:rsidR="009565BB" w:rsidRPr="009A40B9" w:rsidRDefault="009565BB" w:rsidP="009565BB">
      <w:pPr>
        <w:spacing w:before="100" w:beforeAutospacing="1" w:after="100" w:afterAutospacing="1"/>
        <w:ind w:left="1560" w:hanging="567"/>
        <w:jc w:val="both"/>
        <w:rPr>
          <w:rFonts w:ascii="Arial" w:hAnsi="Arial" w:cs="Arial"/>
          <w:sz w:val="22"/>
          <w:szCs w:val="22"/>
        </w:rPr>
      </w:pPr>
      <w:r w:rsidRPr="009A40B9">
        <w:rPr>
          <w:rFonts w:ascii="Arial" w:hAnsi="Arial" w:cs="Arial"/>
          <w:sz w:val="22"/>
          <w:szCs w:val="22"/>
        </w:rPr>
        <w:t>(2)</w:t>
      </w:r>
      <w:r w:rsidRPr="009A40B9">
        <w:rPr>
          <w:rFonts w:ascii="Arial" w:hAnsi="Arial" w:cs="Arial"/>
          <w:sz w:val="22"/>
          <w:szCs w:val="22"/>
        </w:rPr>
        <w:tab/>
        <w:t>(a) what is meant by land matters, (b) what are the relevant details of the breakdown of the R11 815 024 that was spent on the specified land matters and (c) who were the recipients of each specified amount;</w:t>
      </w:r>
    </w:p>
    <w:p w:rsidR="009565BB" w:rsidRPr="009A40B9" w:rsidRDefault="009565BB" w:rsidP="009565BB">
      <w:pPr>
        <w:spacing w:before="100" w:beforeAutospacing="1" w:after="100" w:afterAutospacing="1"/>
        <w:ind w:left="1560" w:hanging="567"/>
        <w:jc w:val="both"/>
        <w:rPr>
          <w:rFonts w:ascii="Arial" w:hAnsi="Arial" w:cs="Arial"/>
          <w:sz w:val="16"/>
          <w:szCs w:val="16"/>
        </w:rPr>
      </w:pPr>
      <w:r w:rsidRPr="009A40B9">
        <w:rPr>
          <w:rFonts w:ascii="Arial" w:hAnsi="Arial" w:cs="Arial"/>
          <w:sz w:val="22"/>
          <w:szCs w:val="22"/>
        </w:rPr>
        <w:t>(3)</w:t>
      </w:r>
      <w:r w:rsidRPr="009A40B9">
        <w:rPr>
          <w:rFonts w:ascii="Arial" w:hAnsi="Arial" w:cs="Arial"/>
          <w:sz w:val="22"/>
          <w:szCs w:val="22"/>
        </w:rPr>
        <w:tab/>
        <w:t xml:space="preserve">whether her department has taken any steps to date to dredge the </w:t>
      </w:r>
      <w:proofErr w:type="spellStart"/>
      <w:r w:rsidRPr="009A40B9">
        <w:rPr>
          <w:rFonts w:ascii="Arial" w:hAnsi="Arial" w:cs="Arial"/>
          <w:sz w:val="22"/>
          <w:szCs w:val="22"/>
        </w:rPr>
        <w:t>Hazelmere</w:t>
      </w:r>
      <w:proofErr w:type="spellEnd"/>
      <w:r w:rsidRPr="009A40B9">
        <w:rPr>
          <w:rFonts w:ascii="Arial" w:hAnsi="Arial" w:cs="Arial"/>
          <w:sz w:val="22"/>
          <w:szCs w:val="22"/>
        </w:rPr>
        <w:t xml:space="preserve"> Dam of the silt build-up in an effort to restore the storage capacity of the specified dam in anticipation of rainfall; if not, why not; if so, what are the relevant details?</w:t>
      </w:r>
      <w:r w:rsidRPr="009A40B9">
        <w:rPr>
          <w:rFonts w:ascii="Arial" w:hAnsi="Arial" w:cs="Arial"/>
          <w:sz w:val="22"/>
          <w:szCs w:val="22"/>
        </w:rPr>
        <w:tab/>
      </w:r>
      <w:r w:rsidRPr="009A40B9">
        <w:rPr>
          <w:rFonts w:ascii="Arial" w:hAnsi="Arial" w:cs="Arial"/>
          <w:sz w:val="22"/>
          <w:szCs w:val="22"/>
        </w:rPr>
        <w:tab/>
      </w:r>
      <w:r w:rsidRPr="009A40B9">
        <w:rPr>
          <w:rFonts w:ascii="Arial" w:hAnsi="Arial" w:cs="Arial"/>
          <w:sz w:val="22"/>
          <w:szCs w:val="22"/>
        </w:rPr>
        <w:tab/>
      </w:r>
      <w:r w:rsidRPr="009A40B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A40B9">
        <w:rPr>
          <w:rFonts w:ascii="Arial" w:hAnsi="Arial" w:cs="Arial"/>
          <w:sz w:val="16"/>
          <w:szCs w:val="16"/>
        </w:rPr>
        <w:t>NW4148E</w:t>
      </w:r>
    </w:p>
    <w:p w:rsidR="009565BB" w:rsidRPr="00CC596F" w:rsidRDefault="009565BB" w:rsidP="009565BB">
      <w:pPr>
        <w:jc w:val="center"/>
        <w:rPr>
          <w:rFonts w:ascii="Arial" w:hAnsi="Arial" w:cs="Arial"/>
          <w:sz w:val="22"/>
          <w:szCs w:val="22"/>
        </w:rPr>
      </w:pPr>
      <w:r w:rsidRPr="00CC596F">
        <w:rPr>
          <w:rFonts w:ascii="Arial" w:hAnsi="Arial" w:cs="Arial"/>
          <w:sz w:val="22"/>
          <w:szCs w:val="22"/>
        </w:rPr>
        <w:t>---00O00---</w:t>
      </w:r>
    </w:p>
    <w:p w:rsidR="00A412AF" w:rsidRDefault="00A412AF" w:rsidP="003C569E">
      <w:pPr>
        <w:jc w:val="center"/>
        <w:rPr>
          <w:rFonts w:ascii="Arial" w:hAnsi="Arial" w:cs="Arial"/>
          <w:sz w:val="22"/>
          <w:szCs w:val="22"/>
        </w:rPr>
      </w:pPr>
    </w:p>
    <w:p w:rsidR="009565BB" w:rsidRPr="00CC596F" w:rsidRDefault="009565BB" w:rsidP="003C569E">
      <w:pPr>
        <w:jc w:val="center"/>
        <w:rPr>
          <w:rFonts w:ascii="Arial" w:hAnsi="Arial" w:cs="Arial"/>
          <w:sz w:val="22"/>
          <w:szCs w:val="22"/>
        </w:rPr>
      </w:pP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9565BB" w:rsidRDefault="009B4440" w:rsidP="009B4440">
      <w:pPr>
        <w:spacing w:before="100" w:beforeAutospacing="1" w:after="100" w:afterAutospacing="1"/>
        <w:ind w:left="1620" w:hanging="627"/>
        <w:jc w:val="both"/>
        <w:rPr>
          <w:rFonts w:ascii="Arial" w:hAnsi="Arial" w:cs="Arial"/>
          <w:sz w:val="22"/>
          <w:szCs w:val="22"/>
        </w:rPr>
      </w:pPr>
      <w:r>
        <w:rPr>
          <w:rFonts w:ascii="Arial" w:hAnsi="Arial" w:cs="Arial"/>
          <w:sz w:val="22"/>
          <w:szCs w:val="22"/>
        </w:rPr>
        <w:t>(1)(a)</w:t>
      </w:r>
      <w:r>
        <w:rPr>
          <w:rFonts w:ascii="Arial" w:hAnsi="Arial" w:cs="Arial"/>
          <w:sz w:val="22"/>
          <w:szCs w:val="22"/>
        </w:rPr>
        <w:tab/>
        <w:t xml:space="preserve">The following buildings were demolished: </w:t>
      </w:r>
    </w:p>
    <w:p w:rsidR="009B4440" w:rsidRPr="009B4440" w:rsidRDefault="009565BB" w:rsidP="009B4440">
      <w:pPr>
        <w:pStyle w:val="ListParagraph"/>
        <w:numPr>
          <w:ilvl w:val="0"/>
          <w:numId w:val="2"/>
        </w:numPr>
        <w:spacing w:before="100" w:beforeAutospacing="1" w:after="100" w:afterAutospacing="1"/>
        <w:jc w:val="both"/>
        <w:rPr>
          <w:rFonts w:ascii="Arial" w:hAnsi="Arial" w:cs="Arial"/>
          <w:sz w:val="22"/>
          <w:szCs w:val="22"/>
        </w:rPr>
      </w:pPr>
      <w:r w:rsidRPr="009B4440">
        <w:rPr>
          <w:rFonts w:ascii="Arial" w:hAnsi="Arial" w:cs="Arial"/>
          <w:sz w:val="22"/>
          <w:szCs w:val="22"/>
        </w:rPr>
        <w:t>Boys' hostel</w:t>
      </w:r>
    </w:p>
    <w:p w:rsidR="009B4440" w:rsidRDefault="009565BB" w:rsidP="009B4440">
      <w:pPr>
        <w:pStyle w:val="ListParagraph"/>
        <w:numPr>
          <w:ilvl w:val="0"/>
          <w:numId w:val="2"/>
        </w:numPr>
        <w:spacing w:before="100" w:beforeAutospacing="1" w:after="100" w:afterAutospacing="1"/>
        <w:jc w:val="both"/>
        <w:rPr>
          <w:rFonts w:ascii="Arial" w:hAnsi="Arial" w:cs="Arial"/>
          <w:sz w:val="22"/>
          <w:szCs w:val="22"/>
        </w:rPr>
      </w:pPr>
      <w:r w:rsidRPr="009B4440">
        <w:rPr>
          <w:rFonts w:ascii="Arial" w:hAnsi="Arial" w:cs="Arial"/>
          <w:sz w:val="22"/>
          <w:szCs w:val="22"/>
        </w:rPr>
        <w:t>dining hall and Dormitories</w:t>
      </w:r>
    </w:p>
    <w:p w:rsidR="009B4440" w:rsidRDefault="009565BB" w:rsidP="009B4440">
      <w:pPr>
        <w:pStyle w:val="ListParagraph"/>
        <w:numPr>
          <w:ilvl w:val="0"/>
          <w:numId w:val="2"/>
        </w:numPr>
        <w:spacing w:before="100" w:beforeAutospacing="1" w:after="100" w:afterAutospacing="1"/>
        <w:jc w:val="both"/>
        <w:rPr>
          <w:rFonts w:ascii="Arial" w:hAnsi="Arial" w:cs="Arial"/>
          <w:sz w:val="22"/>
          <w:szCs w:val="22"/>
        </w:rPr>
      </w:pPr>
      <w:r w:rsidRPr="009B4440">
        <w:rPr>
          <w:rFonts w:ascii="Arial" w:hAnsi="Arial" w:cs="Arial"/>
          <w:sz w:val="22"/>
          <w:szCs w:val="22"/>
        </w:rPr>
        <w:t>Green house</w:t>
      </w:r>
    </w:p>
    <w:p w:rsidR="009B4440" w:rsidRDefault="009565BB" w:rsidP="009B4440">
      <w:pPr>
        <w:pStyle w:val="ListParagraph"/>
        <w:numPr>
          <w:ilvl w:val="0"/>
          <w:numId w:val="2"/>
        </w:numPr>
        <w:spacing w:before="100" w:beforeAutospacing="1" w:after="100" w:afterAutospacing="1"/>
        <w:jc w:val="both"/>
        <w:rPr>
          <w:rFonts w:ascii="Arial" w:hAnsi="Arial" w:cs="Arial"/>
          <w:sz w:val="22"/>
          <w:szCs w:val="22"/>
        </w:rPr>
      </w:pPr>
      <w:r w:rsidRPr="009B4440">
        <w:rPr>
          <w:rFonts w:ascii="Arial" w:hAnsi="Arial" w:cs="Arial"/>
          <w:sz w:val="22"/>
          <w:szCs w:val="22"/>
        </w:rPr>
        <w:t>Fruit room</w:t>
      </w:r>
    </w:p>
    <w:p w:rsidR="009B4440" w:rsidRDefault="009B4440" w:rsidP="009B4440">
      <w:pPr>
        <w:pStyle w:val="ListParagraph"/>
        <w:numPr>
          <w:ilvl w:val="0"/>
          <w:numId w:val="2"/>
        </w:numPr>
        <w:spacing w:before="100" w:beforeAutospacing="1" w:after="100" w:afterAutospacing="1"/>
        <w:jc w:val="both"/>
        <w:rPr>
          <w:rFonts w:ascii="Arial" w:hAnsi="Arial" w:cs="Arial"/>
          <w:sz w:val="22"/>
          <w:szCs w:val="22"/>
        </w:rPr>
      </w:pPr>
      <w:r>
        <w:rPr>
          <w:rFonts w:ascii="Arial" w:hAnsi="Arial" w:cs="Arial"/>
          <w:sz w:val="22"/>
          <w:szCs w:val="22"/>
        </w:rPr>
        <w:t>Garage and carport</w:t>
      </w:r>
    </w:p>
    <w:p w:rsidR="009B4440" w:rsidRDefault="009B4440" w:rsidP="009B4440">
      <w:pPr>
        <w:pStyle w:val="ListParagraph"/>
        <w:numPr>
          <w:ilvl w:val="0"/>
          <w:numId w:val="2"/>
        </w:numPr>
        <w:spacing w:before="100" w:beforeAutospacing="1" w:after="100" w:afterAutospacing="1"/>
        <w:jc w:val="both"/>
        <w:rPr>
          <w:rFonts w:ascii="Arial" w:hAnsi="Arial" w:cs="Arial"/>
          <w:sz w:val="22"/>
          <w:szCs w:val="22"/>
        </w:rPr>
      </w:pPr>
      <w:r>
        <w:rPr>
          <w:rFonts w:ascii="Arial" w:hAnsi="Arial" w:cs="Arial"/>
          <w:sz w:val="22"/>
          <w:szCs w:val="22"/>
        </w:rPr>
        <w:t>Music room</w:t>
      </w:r>
    </w:p>
    <w:p w:rsidR="009B4440" w:rsidRDefault="009B4440" w:rsidP="009B4440">
      <w:pPr>
        <w:pStyle w:val="ListParagraph"/>
        <w:numPr>
          <w:ilvl w:val="0"/>
          <w:numId w:val="2"/>
        </w:numPr>
        <w:spacing w:before="100" w:beforeAutospacing="1" w:after="100" w:afterAutospacing="1"/>
        <w:jc w:val="both"/>
        <w:rPr>
          <w:rFonts w:ascii="Arial" w:hAnsi="Arial" w:cs="Arial"/>
          <w:sz w:val="22"/>
          <w:szCs w:val="22"/>
        </w:rPr>
      </w:pPr>
      <w:r>
        <w:rPr>
          <w:rFonts w:ascii="Arial" w:hAnsi="Arial" w:cs="Arial"/>
          <w:sz w:val="22"/>
          <w:szCs w:val="22"/>
        </w:rPr>
        <w:t>O</w:t>
      </w:r>
      <w:r w:rsidR="009565BB" w:rsidRPr="009B4440">
        <w:rPr>
          <w:rFonts w:ascii="Arial" w:hAnsi="Arial" w:cs="Arial"/>
          <w:sz w:val="22"/>
          <w:szCs w:val="22"/>
        </w:rPr>
        <w:t>utside rooms</w:t>
      </w:r>
    </w:p>
    <w:p w:rsidR="009B4440" w:rsidRDefault="009B4440" w:rsidP="009B4440">
      <w:pPr>
        <w:pStyle w:val="ListParagraph"/>
        <w:numPr>
          <w:ilvl w:val="0"/>
          <w:numId w:val="2"/>
        </w:numPr>
        <w:spacing w:before="100" w:beforeAutospacing="1" w:after="100" w:afterAutospacing="1"/>
        <w:jc w:val="both"/>
        <w:rPr>
          <w:rFonts w:ascii="Arial" w:hAnsi="Arial" w:cs="Arial"/>
          <w:sz w:val="22"/>
          <w:szCs w:val="22"/>
        </w:rPr>
      </w:pPr>
      <w:r>
        <w:rPr>
          <w:rFonts w:ascii="Arial" w:hAnsi="Arial" w:cs="Arial"/>
          <w:sz w:val="22"/>
          <w:szCs w:val="22"/>
        </w:rPr>
        <w:t>P</w:t>
      </w:r>
      <w:r w:rsidR="009565BB" w:rsidRPr="009B4440">
        <w:rPr>
          <w:rFonts w:ascii="Arial" w:hAnsi="Arial" w:cs="Arial"/>
          <w:sz w:val="22"/>
          <w:szCs w:val="22"/>
        </w:rPr>
        <w:t>rayer room</w:t>
      </w:r>
    </w:p>
    <w:p w:rsidR="009B4440" w:rsidRDefault="009565BB" w:rsidP="009B4440">
      <w:pPr>
        <w:pStyle w:val="ListParagraph"/>
        <w:numPr>
          <w:ilvl w:val="0"/>
          <w:numId w:val="2"/>
        </w:numPr>
        <w:spacing w:before="100" w:beforeAutospacing="1" w:after="100" w:afterAutospacing="1"/>
        <w:jc w:val="both"/>
        <w:rPr>
          <w:rFonts w:ascii="Arial" w:hAnsi="Arial" w:cs="Arial"/>
          <w:sz w:val="22"/>
          <w:szCs w:val="22"/>
        </w:rPr>
      </w:pPr>
      <w:r w:rsidRPr="009B4440">
        <w:rPr>
          <w:rFonts w:ascii="Arial" w:hAnsi="Arial" w:cs="Arial"/>
          <w:sz w:val="22"/>
          <w:szCs w:val="22"/>
        </w:rPr>
        <w:t>Guard house</w:t>
      </w:r>
    </w:p>
    <w:p w:rsidR="009B4440" w:rsidRDefault="009565BB" w:rsidP="009B4440">
      <w:pPr>
        <w:pStyle w:val="ListParagraph"/>
        <w:numPr>
          <w:ilvl w:val="0"/>
          <w:numId w:val="2"/>
        </w:numPr>
        <w:spacing w:before="100" w:beforeAutospacing="1" w:after="100" w:afterAutospacing="1"/>
        <w:jc w:val="both"/>
        <w:rPr>
          <w:rFonts w:ascii="Arial" w:hAnsi="Arial" w:cs="Arial"/>
          <w:sz w:val="22"/>
          <w:szCs w:val="22"/>
        </w:rPr>
      </w:pPr>
      <w:r w:rsidRPr="009B4440">
        <w:rPr>
          <w:rFonts w:ascii="Arial" w:hAnsi="Arial" w:cs="Arial"/>
          <w:sz w:val="22"/>
          <w:szCs w:val="22"/>
        </w:rPr>
        <w:t>Store room</w:t>
      </w:r>
    </w:p>
    <w:p w:rsidR="009B4440" w:rsidRDefault="009B4440" w:rsidP="009B4440">
      <w:pPr>
        <w:pStyle w:val="ListParagraph"/>
        <w:numPr>
          <w:ilvl w:val="0"/>
          <w:numId w:val="2"/>
        </w:numPr>
        <w:spacing w:before="100" w:beforeAutospacing="1" w:after="100" w:afterAutospacing="1"/>
        <w:jc w:val="both"/>
        <w:rPr>
          <w:rFonts w:ascii="Arial" w:hAnsi="Arial" w:cs="Arial"/>
          <w:sz w:val="22"/>
          <w:szCs w:val="22"/>
        </w:rPr>
      </w:pPr>
      <w:r>
        <w:rPr>
          <w:rFonts w:ascii="Arial" w:hAnsi="Arial" w:cs="Arial"/>
          <w:sz w:val="22"/>
          <w:szCs w:val="22"/>
        </w:rPr>
        <w:t>Workshop and storerooms</w:t>
      </w:r>
    </w:p>
    <w:p w:rsidR="009B4440" w:rsidRDefault="009B4440" w:rsidP="009B4440">
      <w:pPr>
        <w:pStyle w:val="ListParagraph"/>
        <w:numPr>
          <w:ilvl w:val="0"/>
          <w:numId w:val="2"/>
        </w:numPr>
        <w:spacing w:before="100" w:beforeAutospacing="1" w:after="100" w:afterAutospacing="1"/>
        <w:jc w:val="both"/>
        <w:rPr>
          <w:rFonts w:ascii="Arial" w:hAnsi="Arial" w:cs="Arial"/>
          <w:sz w:val="22"/>
          <w:szCs w:val="22"/>
        </w:rPr>
      </w:pPr>
      <w:r>
        <w:rPr>
          <w:rFonts w:ascii="Arial" w:hAnsi="Arial" w:cs="Arial"/>
          <w:sz w:val="22"/>
          <w:szCs w:val="22"/>
        </w:rPr>
        <w:t>2x dwellings</w:t>
      </w:r>
    </w:p>
    <w:p w:rsidR="009565BB" w:rsidRPr="009B4440" w:rsidRDefault="009565BB" w:rsidP="009B4440">
      <w:pPr>
        <w:pStyle w:val="ListParagraph"/>
        <w:numPr>
          <w:ilvl w:val="0"/>
          <w:numId w:val="2"/>
        </w:numPr>
        <w:spacing w:before="100" w:beforeAutospacing="1" w:after="100" w:afterAutospacing="1"/>
        <w:jc w:val="both"/>
        <w:rPr>
          <w:rFonts w:ascii="Arial" w:hAnsi="Arial" w:cs="Arial"/>
          <w:sz w:val="22"/>
          <w:szCs w:val="22"/>
        </w:rPr>
      </w:pPr>
      <w:r w:rsidRPr="009B4440">
        <w:rPr>
          <w:rFonts w:ascii="Arial" w:hAnsi="Arial" w:cs="Arial"/>
          <w:sz w:val="22"/>
          <w:szCs w:val="22"/>
        </w:rPr>
        <w:t xml:space="preserve">Garage and rooms. </w:t>
      </w:r>
    </w:p>
    <w:p w:rsidR="00811C28" w:rsidRDefault="00811C28" w:rsidP="00811C28">
      <w:pPr>
        <w:pStyle w:val="BodyText"/>
        <w:spacing w:after="0"/>
        <w:ind w:left="630" w:firstLine="720"/>
        <w:jc w:val="both"/>
        <w:rPr>
          <w:rFonts w:ascii="Arial" w:hAnsi="Arial" w:cs="Arial"/>
          <w:sz w:val="22"/>
          <w:szCs w:val="22"/>
        </w:rPr>
      </w:pPr>
    </w:p>
    <w:p w:rsidR="00811C28" w:rsidRDefault="00811C28" w:rsidP="00811C28">
      <w:pPr>
        <w:pStyle w:val="BodyText"/>
        <w:spacing w:after="0"/>
        <w:ind w:left="630" w:firstLine="720"/>
        <w:jc w:val="both"/>
        <w:rPr>
          <w:rFonts w:ascii="Arial" w:hAnsi="Arial" w:cs="Arial"/>
          <w:sz w:val="22"/>
          <w:szCs w:val="22"/>
        </w:rPr>
      </w:pPr>
    </w:p>
    <w:p w:rsidR="00811C28" w:rsidRDefault="00811C28" w:rsidP="00811C28">
      <w:pPr>
        <w:pStyle w:val="BodyText"/>
        <w:spacing w:after="0"/>
        <w:ind w:left="630" w:firstLine="720"/>
        <w:jc w:val="both"/>
        <w:rPr>
          <w:rFonts w:ascii="Arial" w:hAnsi="Arial" w:cs="Arial"/>
          <w:sz w:val="22"/>
          <w:szCs w:val="22"/>
        </w:rPr>
      </w:pPr>
    </w:p>
    <w:p w:rsidR="00811C28" w:rsidRDefault="00811C28" w:rsidP="00811C28">
      <w:pPr>
        <w:pStyle w:val="BodyText"/>
        <w:spacing w:after="0"/>
        <w:ind w:left="630" w:firstLine="720"/>
        <w:jc w:val="both"/>
        <w:rPr>
          <w:rFonts w:ascii="Arial" w:hAnsi="Arial" w:cs="Arial"/>
          <w:sz w:val="22"/>
          <w:szCs w:val="22"/>
        </w:rPr>
      </w:pPr>
    </w:p>
    <w:p w:rsidR="009565BB" w:rsidRDefault="009B4440" w:rsidP="00811C28">
      <w:pPr>
        <w:pStyle w:val="BodyText"/>
        <w:spacing w:after="0"/>
        <w:ind w:left="630" w:firstLine="720"/>
        <w:jc w:val="both"/>
        <w:rPr>
          <w:rFonts w:ascii="Arial" w:hAnsi="Arial" w:cs="Arial"/>
          <w:sz w:val="22"/>
          <w:szCs w:val="22"/>
        </w:rPr>
      </w:pPr>
      <w:r>
        <w:rPr>
          <w:rFonts w:ascii="Arial" w:hAnsi="Arial" w:cs="Arial"/>
          <w:sz w:val="22"/>
          <w:szCs w:val="22"/>
        </w:rPr>
        <w:t xml:space="preserve">Other activities under this contract included: </w:t>
      </w:r>
    </w:p>
    <w:p w:rsidR="009B4440" w:rsidRPr="00ED010D" w:rsidRDefault="009B4440" w:rsidP="009565BB">
      <w:pPr>
        <w:pStyle w:val="BodyText"/>
        <w:spacing w:after="0"/>
        <w:ind w:left="1843" w:hanging="283"/>
        <w:jc w:val="both"/>
        <w:rPr>
          <w:rFonts w:ascii="Arial" w:hAnsi="Arial" w:cs="Arial"/>
          <w:sz w:val="22"/>
          <w:szCs w:val="22"/>
        </w:rPr>
      </w:pPr>
    </w:p>
    <w:p w:rsidR="009565BB" w:rsidRPr="00ED010D" w:rsidRDefault="009565BB" w:rsidP="009B4440">
      <w:pPr>
        <w:pStyle w:val="BodyText"/>
        <w:numPr>
          <w:ilvl w:val="0"/>
          <w:numId w:val="6"/>
        </w:numPr>
        <w:spacing w:after="0"/>
        <w:ind w:left="1710"/>
        <w:jc w:val="both"/>
        <w:rPr>
          <w:rFonts w:ascii="Arial" w:hAnsi="Arial" w:cs="Arial"/>
          <w:sz w:val="22"/>
          <w:szCs w:val="22"/>
        </w:rPr>
      </w:pPr>
      <w:r w:rsidRPr="00ED010D">
        <w:rPr>
          <w:rFonts w:ascii="Arial" w:hAnsi="Arial" w:cs="Arial"/>
          <w:sz w:val="22"/>
          <w:szCs w:val="22"/>
        </w:rPr>
        <w:t>Protection of existing graves</w:t>
      </w:r>
    </w:p>
    <w:p w:rsidR="009565BB" w:rsidRPr="00ED010D" w:rsidRDefault="009565BB" w:rsidP="009B4440">
      <w:pPr>
        <w:pStyle w:val="BodyText"/>
        <w:numPr>
          <w:ilvl w:val="0"/>
          <w:numId w:val="6"/>
        </w:numPr>
        <w:spacing w:after="0"/>
        <w:ind w:left="1710"/>
        <w:jc w:val="both"/>
        <w:rPr>
          <w:rFonts w:ascii="Arial" w:hAnsi="Arial" w:cs="Arial"/>
          <w:sz w:val="22"/>
          <w:szCs w:val="22"/>
        </w:rPr>
      </w:pPr>
      <w:r w:rsidRPr="00ED010D">
        <w:rPr>
          <w:rFonts w:ascii="Arial" w:hAnsi="Arial" w:cs="Arial"/>
          <w:sz w:val="22"/>
          <w:szCs w:val="22"/>
        </w:rPr>
        <w:t>Construction of a memorial monument</w:t>
      </w:r>
    </w:p>
    <w:p w:rsidR="009565BB" w:rsidRPr="00ED010D" w:rsidRDefault="009565BB" w:rsidP="009B4440">
      <w:pPr>
        <w:pStyle w:val="BodyText"/>
        <w:numPr>
          <w:ilvl w:val="0"/>
          <w:numId w:val="6"/>
        </w:numPr>
        <w:spacing w:after="0"/>
        <w:ind w:left="1710"/>
        <w:jc w:val="both"/>
        <w:rPr>
          <w:rFonts w:ascii="Arial" w:hAnsi="Arial" w:cs="Arial"/>
          <w:sz w:val="22"/>
          <w:szCs w:val="22"/>
        </w:rPr>
      </w:pPr>
      <w:r w:rsidRPr="00ED010D">
        <w:rPr>
          <w:rFonts w:ascii="Arial" w:hAnsi="Arial" w:cs="Arial"/>
          <w:sz w:val="22"/>
          <w:szCs w:val="22"/>
        </w:rPr>
        <w:t>Termination and the moving of underground services; sewer, water and electricity</w:t>
      </w:r>
    </w:p>
    <w:p w:rsidR="009565BB" w:rsidRPr="00ED010D" w:rsidRDefault="009565BB" w:rsidP="009B4440">
      <w:pPr>
        <w:pStyle w:val="BodyText"/>
        <w:numPr>
          <w:ilvl w:val="0"/>
          <w:numId w:val="6"/>
        </w:numPr>
        <w:spacing w:after="0"/>
        <w:ind w:left="1710"/>
        <w:jc w:val="both"/>
        <w:rPr>
          <w:rFonts w:ascii="Arial" w:hAnsi="Arial" w:cs="Arial"/>
          <w:sz w:val="22"/>
          <w:szCs w:val="22"/>
        </w:rPr>
      </w:pPr>
      <w:r w:rsidRPr="00ED010D">
        <w:rPr>
          <w:rFonts w:ascii="Arial" w:hAnsi="Arial" w:cs="Arial"/>
          <w:sz w:val="22"/>
          <w:szCs w:val="22"/>
        </w:rPr>
        <w:t>Construction of new sewer septic tanks and laying of sewer pipe lines</w:t>
      </w:r>
    </w:p>
    <w:p w:rsidR="009565BB" w:rsidRPr="00ED010D" w:rsidRDefault="009565BB" w:rsidP="009B4440">
      <w:pPr>
        <w:pStyle w:val="BodyText"/>
        <w:numPr>
          <w:ilvl w:val="0"/>
          <w:numId w:val="6"/>
        </w:numPr>
        <w:spacing w:after="0"/>
        <w:ind w:left="1710"/>
        <w:jc w:val="both"/>
        <w:rPr>
          <w:rFonts w:ascii="Arial" w:hAnsi="Arial" w:cs="Arial"/>
          <w:sz w:val="22"/>
          <w:szCs w:val="22"/>
        </w:rPr>
      </w:pPr>
      <w:r w:rsidRPr="00ED010D">
        <w:rPr>
          <w:rFonts w:ascii="Arial" w:hAnsi="Arial" w:cs="Arial"/>
          <w:sz w:val="22"/>
          <w:szCs w:val="22"/>
        </w:rPr>
        <w:t xml:space="preserve">Decommissioning and demolishing of existing sewer septic tanks and </w:t>
      </w:r>
    </w:p>
    <w:p w:rsidR="009565BB" w:rsidRPr="00ED010D" w:rsidRDefault="009B4440" w:rsidP="009B4440">
      <w:pPr>
        <w:pStyle w:val="BodyText"/>
        <w:numPr>
          <w:ilvl w:val="0"/>
          <w:numId w:val="6"/>
        </w:numPr>
        <w:spacing w:after="0"/>
        <w:ind w:left="1710"/>
        <w:jc w:val="both"/>
        <w:rPr>
          <w:rFonts w:ascii="Arial" w:hAnsi="Arial" w:cs="Arial"/>
          <w:sz w:val="22"/>
          <w:szCs w:val="22"/>
        </w:rPr>
      </w:pPr>
      <w:r>
        <w:rPr>
          <w:rFonts w:ascii="Arial" w:hAnsi="Arial" w:cs="Arial"/>
          <w:sz w:val="22"/>
          <w:szCs w:val="22"/>
        </w:rPr>
        <w:t>U</w:t>
      </w:r>
      <w:r w:rsidR="009565BB" w:rsidRPr="00ED010D">
        <w:rPr>
          <w:rFonts w:ascii="Arial" w:hAnsi="Arial" w:cs="Arial"/>
          <w:sz w:val="22"/>
          <w:szCs w:val="22"/>
        </w:rPr>
        <w:t>pgrading of the existing alternative access road</w:t>
      </w:r>
    </w:p>
    <w:p w:rsidR="009565BB" w:rsidRPr="00ED010D" w:rsidRDefault="00811C28" w:rsidP="009B4440">
      <w:pPr>
        <w:spacing w:before="100" w:beforeAutospacing="1" w:after="100" w:afterAutospacing="1"/>
        <w:ind w:left="1560" w:hanging="570"/>
        <w:jc w:val="both"/>
        <w:rPr>
          <w:rFonts w:ascii="Arial" w:hAnsi="Arial" w:cs="Arial"/>
          <w:sz w:val="22"/>
          <w:szCs w:val="22"/>
        </w:rPr>
      </w:pPr>
      <w:r>
        <w:rPr>
          <w:rFonts w:ascii="Arial" w:hAnsi="Arial" w:cs="Arial"/>
          <w:sz w:val="22"/>
          <w:szCs w:val="22"/>
        </w:rPr>
        <w:t xml:space="preserve"> </w:t>
      </w:r>
      <w:r w:rsidR="000721A9">
        <w:rPr>
          <w:rFonts w:ascii="Arial" w:hAnsi="Arial" w:cs="Arial"/>
          <w:sz w:val="22"/>
          <w:szCs w:val="22"/>
        </w:rPr>
        <w:t>(1)</w:t>
      </w:r>
      <w:r w:rsidR="009565BB" w:rsidRPr="00ED010D">
        <w:rPr>
          <w:rFonts w:ascii="Arial" w:hAnsi="Arial" w:cs="Arial"/>
          <w:sz w:val="22"/>
          <w:szCs w:val="22"/>
        </w:rPr>
        <w:t>(b)</w:t>
      </w:r>
      <w:r w:rsidR="009B4440">
        <w:rPr>
          <w:rFonts w:ascii="Arial" w:hAnsi="Arial" w:cs="Arial"/>
          <w:sz w:val="22"/>
          <w:szCs w:val="22"/>
        </w:rPr>
        <w:tab/>
      </w:r>
      <w:r w:rsidR="009565BB" w:rsidRPr="00ED010D">
        <w:rPr>
          <w:rFonts w:ascii="Arial" w:hAnsi="Arial" w:cs="Arial"/>
          <w:sz w:val="22"/>
          <w:szCs w:val="22"/>
        </w:rPr>
        <w:t xml:space="preserve">The buildings </w:t>
      </w:r>
      <w:r w:rsidR="009B4440">
        <w:rPr>
          <w:rFonts w:ascii="Arial" w:hAnsi="Arial" w:cs="Arial"/>
          <w:sz w:val="22"/>
          <w:szCs w:val="22"/>
        </w:rPr>
        <w:t xml:space="preserve">were </w:t>
      </w:r>
      <w:r w:rsidR="009565BB" w:rsidRPr="00ED010D">
        <w:rPr>
          <w:rFonts w:ascii="Arial" w:hAnsi="Arial" w:cs="Arial"/>
          <w:sz w:val="22"/>
          <w:szCs w:val="22"/>
        </w:rPr>
        <w:t xml:space="preserve">affected by the raising of the </w:t>
      </w:r>
      <w:r w:rsidR="009B4440">
        <w:rPr>
          <w:rFonts w:ascii="Arial" w:hAnsi="Arial" w:cs="Arial"/>
          <w:sz w:val="22"/>
          <w:szCs w:val="22"/>
        </w:rPr>
        <w:t>dam wall and were</w:t>
      </w:r>
      <w:r w:rsidR="009565BB" w:rsidRPr="00ED010D">
        <w:rPr>
          <w:rFonts w:ascii="Arial" w:hAnsi="Arial" w:cs="Arial"/>
          <w:sz w:val="22"/>
          <w:szCs w:val="22"/>
        </w:rPr>
        <w:t xml:space="preserve"> within the dam boundary line</w:t>
      </w:r>
      <w:r w:rsidR="00B1113F">
        <w:rPr>
          <w:rFonts w:ascii="Arial" w:hAnsi="Arial" w:cs="Arial"/>
          <w:sz w:val="22"/>
          <w:szCs w:val="22"/>
        </w:rPr>
        <w:t xml:space="preserve">. </w:t>
      </w:r>
    </w:p>
    <w:p w:rsidR="009565BB" w:rsidRPr="00ED010D" w:rsidRDefault="000721A9" w:rsidP="00B1113F">
      <w:pPr>
        <w:spacing w:before="100" w:beforeAutospacing="1" w:after="100" w:afterAutospacing="1"/>
        <w:ind w:left="1560" w:hanging="570"/>
        <w:jc w:val="both"/>
        <w:rPr>
          <w:rFonts w:ascii="Arial" w:hAnsi="Arial" w:cs="Arial"/>
          <w:sz w:val="22"/>
          <w:szCs w:val="22"/>
        </w:rPr>
      </w:pPr>
      <w:r>
        <w:rPr>
          <w:rFonts w:ascii="Arial" w:hAnsi="Arial" w:cs="Arial"/>
          <w:sz w:val="22"/>
          <w:szCs w:val="22"/>
        </w:rPr>
        <w:t>(1)</w:t>
      </w:r>
      <w:r w:rsidR="00B1113F">
        <w:rPr>
          <w:rFonts w:ascii="Arial" w:hAnsi="Arial" w:cs="Arial"/>
          <w:sz w:val="22"/>
          <w:szCs w:val="22"/>
        </w:rPr>
        <w:t>(c)</w:t>
      </w:r>
      <w:r w:rsidR="00B1113F">
        <w:rPr>
          <w:rFonts w:ascii="Arial" w:hAnsi="Arial" w:cs="Arial"/>
          <w:sz w:val="22"/>
          <w:szCs w:val="22"/>
        </w:rPr>
        <w:tab/>
      </w:r>
      <w:r w:rsidR="009565BB" w:rsidRPr="00ED010D">
        <w:rPr>
          <w:rFonts w:ascii="Arial" w:hAnsi="Arial" w:cs="Arial"/>
          <w:sz w:val="22"/>
          <w:szCs w:val="22"/>
        </w:rPr>
        <w:t>The buildings were demolished during the contract period, start date 02 February to end date November 2013</w:t>
      </w:r>
      <w:r w:rsidR="005C2EB6">
        <w:rPr>
          <w:rFonts w:ascii="Arial" w:hAnsi="Arial" w:cs="Arial"/>
          <w:sz w:val="22"/>
          <w:szCs w:val="22"/>
        </w:rPr>
        <w:t>.</w:t>
      </w:r>
      <w:r w:rsidR="009565BB" w:rsidRPr="00ED010D">
        <w:rPr>
          <w:rFonts w:ascii="Arial" w:hAnsi="Arial" w:cs="Arial"/>
          <w:sz w:val="22"/>
          <w:szCs w:val="22"/>
        </w:rPr>
        <w:t xml:space="preserve"> </w:t>
      </w:r>
    </w:p>
    <w:p w:rsidR="009565BB" w:rsidRPr="00ED010D" w:rsidRDefault="000721A9" w:rsidP="00B1113F">
      <w:pPr>
        <w:spacing w:before="100" w:beforeAutospacing="1" w:after="100" w:afterAutospacing="1"/>
        <w:ind w:left="1560" w:hanging="570"/>
        <w:jc w:val="both"/>
        <w:rPr>
          <w:rFonts w:ascii="Arial" w:hAnsi="Arial" w:cs="Arial"/>
          <w:sz w:val="22"/>
          <w:szCs w:val="22"/>
        </w:rPr>
      </w:pPr>
      <w:r>
        <w:rPr>
          <w:rFonts w:ascii="Arial" w:hAnsi="Arial" w:cs="Arial"/>
          <w:sz w:val="22"/>
          <w:szCs w:val="22"/>
        </w:rPr>
        <w:t>(1)</w:t>
      </w:r>
      <w:r w:rsidR="009565BB" w:rsidRPr="00ED010D">
        <w:rPr>
          <w:rFonts w:ascii="Arial" w:hAnsi="Arial" w:cs="Arial"/>
          <w:sz w:val="22"/>
          <w:szCs w:val="22"/>
        </w:rPr>
        <w:t>(d)</w:t>
      </w:r>
      <w:r w:rsidR="00B1113F">
        <w:rPr>
          <w:rFonts w:ascii="Arial" w:hAnsi="Arial" w:cs="Arial"/>
          <w:sz w:val="22"/>
          <w:szCs w:val="22"/>
        </w:rPr>
        <w:tab/>
      </w:r>
      <w:r w:rsidR="009565BB" w:rsidRPr="00ED010D">
        <w:rPr>
          <w:rFonts w:ascii="Arial" w:hAnsi="Arial" w:cs="Arial"/>
          <w:sz w:val="22"/>
          <w:szCs w:val="22"/>
        </w:rPr>
        <w:t xml:space="preserve">All buildings were demolished by NCG </w:t>
      </w:r>
      <w:proofErr w:type="spellStart"/>
      <w:r w:rsidR="009565BB" w:rsidRPr="00ED010D">
        <w:rPr>
          <w:rFonts w:ascii="Arial" w:hAnsi="Arial" w:cs="Arial"/>
          <w:sz w:val="22"/>
          <w:szCs w:val="22"/>
        </w:rPr>
        <w:t>Oosthuizen</w:t>
      </w:r>
      <w:proofErr w:type="spellEnd"/>
      <w:r w:rsidR="009565BB" w:rsidRPr="00ED010D">
        <w:rPr>
          <w:rFonts w:ascii="Arial" w:hAnsi="Arial" w:cs="Arial"/>
          <w:sz w:val="22"/>
          <w:szCs w:val="22"/>
        </w:rPr>
        <w:t xml:space="preserve"> Investment CC.</w:t>
      </w:r>
    </w:p>
    <w:p w:rsidR="009565BB" w:rsidRPr="00ED010D" w:rsidRDefault="000721A9" w:rsidP="009565BB">
      <w:pPr>
        <w:spacing w:before="100" w:beforeAutospacing="1" w:after="100" w:afterAutospacing="1"/>
        <w:ind w:left="1560" w:hanging="567"/>
        <w:jc w:val="both"/>
        <w:rPr>
          <w:rFonts w:ascii="Arial" w:hAnsi="Arial" w:cs="Arial"/>
          <w:sz w:val="22"/>
          <w:szCs w:val="22"/>
        </w:rPr>
      </w:pPr>
      <w:r>
        <w:rPr>
          <w:rFonts w:ascii="Arial" w:hAnsi="Arial" w:cs="Arial"/>
          <w:sz w:val="22"/>
          <w:szCs w:val="22"/>
        </w:rPr>
        <w:t>(2)</w:t>
      </w:r>
      <w:r w:rsidR="009565BB" w:rsidRPr="009A40B9">
        <w:rPr>
          <w:rFonts w:ascii="Arial" w:hAnsi="Arial" w:cs="Arial"/>
          <w:sz w:val="22"/>
          <w:szCs w:val="22"/>
        </w:rPr>
        <w:t xml:space="preserve">(a) </w:t>
      </w:r>
      <w:r w:rsidR="009565BB" w:rsidRPr="00ED010D">
        <w:rPr>
          <w:rFonts w:ascii="Arial" w:hAnsi="Arial" w:cs="Arial"/>
          <w:sz w:val="22"/>
          <w:szCs w:val="22"/>
        </w:rPr>
        <w:t xml:space="preserve">All issues related to acquisition of land by </w:t>
      </w:r>
      <w:r w:rsidR="00D0649F">
        <w:rPr>
          <w:rFonts w:ascii="Arial" w:hAnsi="Arial" w:cs="Arial"/>
          <w:sz w:val="22"/>
          <w:szCs w:val="22"/>
        </w:rPr>
        <w:t>my</w:t>
      </w:r>
      <w:r w:rsidR="009565BB" w:rsidRPr="00ED010D">
        <w:rPr>
          <w:rFonts w:ascii="Arial" w:hAnsi="Arial" w:cs="Arial"/>
          <w:sz w:val="22"/>
          <w:szCs w:val="22"/>
        </w:rPr>
        <w:t xml:space="preserve"> </w:t>
      </w:r>
      <w:r w:rsidR="005C2EB6">
        <w:rPr>
          <w:rFonts w:ascii="Arial" w:hAnsi="Arial" w:cs="Arial"/>
          <w:sz w:val="22"/>
          <w:szCs w:val="22"/>
        </w:rPr>
        <w:t>D</w:t>
      </w:r>
      <w:r w:rsidR="009565BB" w:rsidRPr="00ED010D">
        <w:rPr>
          <w:rFonts w:ascii="Arial" w:hAnsi="Arial" w:cs="Arial"/>
          <w:sz w:val="22"/>
          <w:szCs w:val="22"/>
        </w:rPr>
        <w:t>epartment</w:t>
      </w:r>
      <w:r w:rsidR="005C2EB6">
        <w:rPr>
          <w:rFonts w:ascii="Arial" w:hAnsi="Arial" w:cs="Arial"/>
          <w:sz w:val="22"/>
          <w:szCs w:val="22"/>
        </w:rPr>
        <w:t>.</w:t>
      </w:r>
    </w:p>
    <w:p w:rsidR="009565BB" w:rsidRPr="00ED010D" w:rsidRDefault="000721A9" w:rsidP="009565BB">
      <w:pPr>
        <w:spacing w:before="100" w:beforeAutospacing="1" w:after="100" w:afterAutospacing="1"/>
        <w:ind w:left="1560" w:hanging="567"/>
        <w:jc w:val="both"/>
        <w:rPr>
          <w:rFonts w:ascii="Arial" w:hAnsi="Arial" w:cs="Arial"/>
          <w:sz w:val="22"/>
          <w:szCs w:val="22"/>
        </w:rPr>
      </w:pPr>
      <w:r>
        <w:rPr>
          <w:rFonts w:ascii="Arial" w:hAnsi="Arial" w:cs="Arial"/>
          <w:sz w:val="22"/>
          <w:szCs w:val="22"/>
        </w:rPr>
        <w:t>(2)</w:t>
      </w:r>
      <w:r w:rsidR="009565BB" w:rsidRPr="00ED010D">
        <w:rPr>
          <w:rFonts w:ascii="Arial" w:hAnsi="Arial" w:cs="Arial"/>
          <w:sz w:val="22"/>
          <w:szCs w:val="22"/>
        </w:rPr>
        <w:t xml:space="preserve">(b) </w:t>
      </w:r>
      <w:r w:rsidRPr="009565BB">
        <w:rPr>
          <w:rFonts w:ascii="Arial" w:hAnsi="Arial" w:cs="Arial"/>
          <w:sz w:val="22"/>
          <w:szCs w:val="22"/>
        </w:rPr>
        <w:t>A review of the cost revealed the changed total as shown in the Table</w:t>
      </w:r>
      <w:r>
        <w:rPr>
          <w:rFonts w:ascii="Arial" w:hAnsi="Arial" w:cs="Arial"/>
          <w:sz w:val="22"/>
          <w:szCs w:val="22"/>
        </w:rPr>
        <w:t xml:space="preserve"> below:</w:t>
      </w:r>
    </w:p>
    <w:tbl>
      <w:tblPr>
        <w:tblW w:w="8027" w:type="dxa"/>
        <w:tblInd w:w="1809" w:type="dxa"/>
        <w:tblLook w:val="04A0" w:firstRow="1" w:lastRow="0" w:firstColumn="1" w:lastColumn="0" w:noHBand="0" w:noVBand="1"/>
      </w:tblPr>
      <w:tblGrid>
        <w:gridCol w:w="3916"/>
        <w:gridCol w:w="4111"/>
      </w:tblGrid>
      <w:tr w:rsidR="009565BB" w:rsidRPr="000721A9" w:rsidTr="000721A9">
        <w:trPr>
          <w:trHeight w:val="288"/>
        </w:trPr>
        <w:tc>
          <w:tcPr>
            <w:tcW w:w="3916"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565BB" w:rsidRPr="000721A9" w:rsidRDefault="009565BB" w:rsidP="00322DDF">
            <w:pPr>
              <w:jc w:val="center"/>
              <w:rPr>
                <w:rFonts w:ascii="Arial" w:hAnsi="Arial" w:cs="Arial"/>
                <w:b/>
                <w:bCs/>
                <w:sz w:val="18"/>
                <w:szCs w:val="18"/>
                <w:lang w:eastAsia="en-ZA"/>
              </w:rPr>
            </w:pPr>
            <w:r w:rsidRPr="000721A9">
              <w:rPr>
                <w:rFonts w:ascii="Arial" w:hAnsi="Arial" w:cs="Arial"/>
                <w:b/>
                <w:bCs/>
                <w:sz w:val="18"/>
                <w:szCs w:val="18"/>
                <w:lang w:eastAsia="en-ZA"/>
              </w:rPr>
              <w:t>RECIPIENTS</w:t>
            </w:r>
          </w:p>
        </w:tc>
        <w:tc>
          <w:tcPr>
            <w:tcW w:w="4111" w:type="dxa"/>
            <w:vMerge w:val="restart"/>
            <w:tcBorders>
              <w:top w:val="single" w:sz="4" w:space="0" w:color="auto"/>
              <w:left w:val="nil"/>
              <w:bottom w:val="single" w:sz="4" w:space="0" w:color="auto"/>
              <w:right w:val="single" w:sz="4" w:space="0" w:color="auto"/>
            </w:tcBorders>
            <w:shd w:val="clear" w:color="000000" w:fill="D8D8D8"/>
            <w:vAlign w:val="center"/>
            <w:hideMark/>
          </w:tcPr>
          <w:p w:rsidR="009565BB" w:rsidRPr="000721A9" w:rsidRDefault="009565BB" w:rsidP="00322DDF">
            <w:pPr>
              <w:jc w:val="center"/>
              <w:rPr>
                <w:rFonts w:ascii="Arial" w:hAnsi="Arial" w:cs="Arial"/>
                <w:b/>
                <w:bCs/>
                <w:sz w:val="18"/>
                <w:szCs w:val="18"/>
                <w:lang w:eastAsia="en-ZA"/>
              </w:rPr>
            </w:pPr>
            <w:r w:rsidRPr="000721A9">
              <w:rPr>
                <w:rFonts w:ascii="Arial" w:hAnsi="Arial" w:cs="Arial"/>
                <w:b/>
                <w:bCs/>
                <w:sz w:val="18"/>
                <w:szCs w:val="18"/>
                <w:lang w:eastAsia="en-ZA"/>
              </w:rPr>
              <w:t>DETAIL BREAKDOWN</w:t>
            </w:r>
            <w:r w:rsidRPr="000721A9">
              <w:rPr>
                <w:rFonts w:ascii="Arial" w:hAnsi="Arial" w:cs="Arial"/>
                <w:b/>
                <w:bCs/>
                <w:sz w:val="18"/>
                <w:szCs w:val="18"/>
                <w:lang w:eastAsia="en-ZA"/>
              </w:rPr>
              <w:br/>
              <w:t>EXPENDITURE ON LAND MATTERS</w:t>
            </w:r>
            <w:r w:rsidRPr="000721A9">
              <w:rPr>
                <w:rFonts w:ascii="Arial" w:hAnsi="Arial" w:cs="Arial"/>
                <w:sz w:val="18"/>
                <w:szCs w:val="18"/>
                <w:lang w:eastAsia="en-ZA"/>
              </w:rPr>
              <w:br/>
              <w:t>(excl. VAT)</w:t>
            </w:r>
          </w:p>
        </w:tc>
      </w:tr>
      <w:tr w:rsidR="009565BB" w:rsidRPr="000721A9" w:rsidTr="000721A9">
        <w:trPr>
          <w:trHeight w:val="444"/>
        </w:trPr>
        <w:tc>
          <w:tcPr>
            <w:tcW w:w="3916" w:type="dxa"/>
            <w:vMerge/>
            <w:tcBorders>
              <w:top w:val="single" w:sz="4" w:space="0" w:color="auto"/>
              <w:left w:val="single" w:sz="4" w:space="0" w:color="auto"/>
              <w:bottom w:val="single" w:sz="4" w:space="0" w:color="auto"/>
              <w:right w:val="single" w:sz="4" w:space="0" w:color="auto"/>
            </w:tcBorders>
            <w:vAlign w:val="center"/>
            <w:hideMark/>
          </w:tcPr>
          <w:p w:rsidR="009565BB" w:rsidRPr="000721A9" w:rsidRDefault="009565BB" w:rsidP="00322DDF">
            <w:pPr>
              <w:rPr>
                <w:rFonts w:ascii="Arial" w:hAnsi="Arial" w:cs="Arial"/>
                <w:b/>
                <w:bCs/>
                <w:sz w:val="18"/>
                <w:szCs w:val="18"/>
                <w:lang w:eastAsia="en-ZA"/>
              </w:rPr>
            </w:pPr>
          </w:p>
        </w:tc>
        <w:tc>
          <w:tcPr>
            <w:tcW w:w="4111" w:type="dxa"/>
            <w:vMerge/>
            <w:tcBorders>
              <w:top w:val="single" w:sz="4" w:space="0" w:color="auto"/>
              <w:left w:val="nil"/>
              <w:bottom w:val="single" w:sz="4" w:space="0" w:color="auto"/>
              <w:right w:val="single" w:sz="4" w:space="0" w:color="auto"/>
            </w:tcBorders>
            <w:vAlign w:val="center"/>
            <w:hideMark/>
          </w:tcPr>
          <w:p w:rsidR="009565BB" w:rsidRPr="000721A9" w:rsidRDefault="009565BB" w:rsidP="00322DDF">
            <w:pPr>
              <w:rPr>
                <w:rFonts w:ascii="Arial" w:hAnsi="Arial" w:cs="Arial"/>
                <w:b/>
                <w:bCs/>
                <w:sz w:val="18"/>
                <w:szCs w:val="18"/>
                <w:lang w:eastAsia="en-ZA"/>
              </w:rPr>
            </w:pPr>
          </w:p>
        </w:tc>
      </w:tr>
      <w:tr w:rsidR="009565BB" w:rsidRPr="000721A9" w:rsidTr="000721A9">
        <w:trPr>
          <w:trHeight w:val="288"/>
        </w:trPr>
        <w:tc>
          <w:tcPr>
            <w:tcW w:w="3916" w:type="dxa"/>
            <w:tcBorders>
              <w:top w:val="nil"/>
              <w:left w:val="single" w:sz="4" w:space="0" w:color="auto"/>
              <w:bottom w:val="single" w:sz="4" w:space="0" w:color="auto"/>
              <w:right w:val="single" w:sz="4" w:space="0" w:color="auto"/>
            </w:tcBorders>
            <w:shd w:val="clear" w:color="auto" w:fill="auto"/>
            <w:noWrap/>
            <w:vAlign w:val="center"/>
            <w:hideMark/>
          </w:tcPr>
          <w:p w:rsidR="009565BB" w:rsidRPr="000721A9" w:rsidRDefault="009565BB" w:rsidP="00322DDF">
            <w:pPr>
              <w:rPr>
                <w:rFonts w:ascii="Arial" w:hAnsi="Arial" w:cs="Arial"/>
                <w:sz w:val="18"/>
                <w:szCs w:val="18"/>
                <w:lang w:eastAsia="en-ZA"/>
              </w:rPr>
            </w:pPr>
            <w:r w:rsidRPr="000721A9">
              <w:rPr>
                <w:rFonts w:ascii="Arial" w:hAnsi="Arial" w:cs="Arial"/>
                <w:sz w:val="18"/>
                <w:szCs w:val="18"/>
                <w:lang w:eastAsia="en-ZA"/>
              </w:rPr>
              <w:t>Valuator - Turnover Trading 243</w:t>
            </w:r>
          </w:p>
        </w:tc>
        <w:tc>
          <w:tcPr>
            <w:tcW w:w="4111" w:type="dxa"/>
            <w:tcBorders>
              <w:top w:val="nil"/>
              <w:left w:val="nil"/>
              <w:bottom w:val="single" w:sz="4" w:space="0" w:color="auto"/>
              <w:right w:val="single" w:sz="4" w:space="0" w:color="auto"/>
            </w:tcBorders>
            <w:shd w:val="clear" w:color="auto" w:fill="auto"/>
            <w:noWrap/>
            <w:vAlign w:val="center"/>
            <w:hideMark/>
          </w:tcPr>
          <w:p w:rsidR="009565BB" w:rsidRPr="000721A9" w:rsidRDefault="009565BB" w:rsidP="00322DDF">
            <w:pPr>
              <w:jc w:val="right"/>
              <w:rPr>
                <w:rFonts w:ascii="Arial" w:hAnsi="Arial" w:cs="Arial"/>
                <w:sz w:val="18"/>
                <w:szCs w:val="18"/>
                <w:lang w:eastAsia="en-ZA"/>
              </w:rPr>
            </w:pPr>
            <w:r w:rsidRPr="000721A9">
              <w:rPr>
                <w:rFonts w:ascii="Arial" w:hAnsi="Arial" w:cs="Arial"/>
                <w:sz w:val="18"/>
                <w:szCs w:val="18"/>
                <w:lang w:eastAsia="en-ZA"/>
              </w:rPr>
              <w:t>R 1 232 758</w:t>
            </w:r>
          </w:p>
        </w:tc>
      </w:tr>
      <w:tr w:rsidR="009565BB" w:rsidRPr="000721A9" w:rsidTr="000721A9">
        <w:trPr>
          <w:trHeight w:val="288"/>
        </w:trPr>
        <w:tc>
          <w:tcPr>
            <w:tcW w:w="3916" w:type="dxa"/>
            <w:tcBorders>
              <w:top w:val="nil"/>
              <w:left w:val="single" w:sz="4" w:space="0" w:color="auto"/>
              <w:bottom w:val="single" w:sz="4" w:space="0" w:color="auto"/>
              <w:right w:val="single" w:sz="4" w:space="0" w:color="auto"/>
            </w:tcBorders>
            <w:shd w:val="clear" w:color="auto" w:fill="auto"/>
            <w:noWrap/>
            <w:vAlign w:val="center"/>
            <w:hideMark/>
          </w:tcPr>
          <w:p w:rsidR="009565BB" w:rsidRPr="000721A9" w:rsidRDefault="009565BB" w:rsidP="00322DDF">
            <w:pPr>
              <w:rPr>
                <w:rFonts w:ascii="Arial" w:hAnsi="Arial" w:cs="Arial"/>
                <w:sz w:val="18"/>
                <w:szCs w:val="18"/>
                <w:lang w:eastAsia="en-ZA"/>
              </w:rPr>
            </w:pPr>
            <w:r w:rsidRPr="000721A9">
              <w:rPr>
                <w:rFonts w:ascii="Arial" w:hAnsi="Arial" w:cs="Arial"/>
                <w:sz w:val="18"/>
                <w:szCs w:val="18"/>
                <w:lang w:eastAsia="en-ZA"/>
              </w:rPr>
              <w:t xml:space="preserve">Land Surveyor - Button &amp; O’Connor INC </w:t>
            </w:r>
          </w:p>
        </w:tc>
        <w:tc>
          <w:tcPr>
            <w:tcW w:w="4111" w:type="dxa"/>
            <w:tcBorders>
              <w:top w:val="nil"/>
              <w:left w:val="nil"/>
              <w:bottom w:val="single" w:sz="4" w:space="0" w:color="auto"/>
              <w:right w:val="single" w:sz="4" w:space="0" w:color="auto"/>
            </w:tcBorders>
            <w:shd w:val="clear" w:color="auto" w:fill="auto"/>
            <w:noWrap/>
            <w:vAlign w:val="center"/>
            <w:hideMark/>
          </w:tcPr>
          <w:p w:rsidR="009565BB" w:rsidRPr="000721A9" w:rsidRDefault="009565BB" w:rsidP="00322DDF">
            <w:pPr>
              <w:jc w:val="right"/>
              <w:rPr>
                <w:rFonts w:ascii="Arial" w:hAnsi="Arial" w:cs="Arial"/>
                <w:sz w:val="18"/>
                <w:szCs w:val="18"/>
                <w:lang w:eastAsia="en-ZA"/>
              </w:rPr>
            </w:pPr>
            <w:r w:rsidRPr="000721A9">
              <w:rPr>
                <w:rFonts w:ascii="Arial" w:hAnsi="Arial" w:cs="Arial"/>
                <w:sz w:val="18"/>
                <w:szCs w:val="18"/>
                <w:lang w:eastAsia="en-ZA"/>
              </w:rPr>
              <w:t>R 96 802</w:t>
            </w:r>
          </w:p>
        </w:tc>
      </w:tr>
      <w:tr w:rsidR="009565BB" w:rsidRPr="000721A9" w:rsidTr="000721A9">
        <w:trPr>
          <w:trHeight w:val="288"/>
        </w:trPr>
        <w:tc>
          <w:tcPr>
            <w:tcW w:w="3916" w:type="dxa"/>
            <w:tcBorders>
              <w:top w:val="nil"/>
              <w:left w:val="single" w:sz="4" w:space="0" w:color="auto"/>
              <w:bottom w:val="single" w:sz="4" w:space="0" w:color="auto"/>
              <w:right w:val="single" w:sz="4" w:space="0" w:color="auto"/>
            </w:tcBorders>
            <w:shd w:val="clear" w:color="auto" w:fill="auto"/>
            <w:noWrap/>
            <w:vAlign w:val="center"/>
            <w:hideMark/>
          </w:tcPr>
          <w:p w:rsidR="009565BB" w:rsidRPr="000721A9" w:rsidRDefault="009565BB" w:rsidP="00322DDF">
            <w:pPr>
              <w:rPr>
                <w:rFonts w:ascii="Arial" w:hAnsi="Arial" w:cs="Arial"/>
                <w:sz w:val="18"/>
                <w:szCs w:val="18"/>
                <w:lang w:eastAsia="en-ZA"/>
              </w:rPr>
            </w:pPr>
            <w:r w:rsidRPr="000721A9">
              <w:rPr>
                <w:rFonts w:ascii="Arial" w:hAnsi="Arial" w:cs="Arial"/>
                <w:sz w:val="18"/>
                <w:szCs w:val="18"/>
                <w:lang w:eastAsia="en-ZA"/>
              </w:rPr>
              <w:t>Expropriation of properties:</w:t>
            </w:r>
          </w:p>
        </w:tc>
        <w:tc>
          <w:tcPr>
            <w:tcW w:w="4111" w:type="dxa"/>
            <w:tcBorders>
              <w:top w:val="nil"/>
              <w:left w:val="nil"/>
              <w:bottom w:val="single" w:sz="4" w:space="0" w:color="auto"/>
              <w:right w:val="single" w:sz="4" w:space="0" w:color="auto"/>
            </w:tcBorders>
            <w:shd w:val="clear" w:color="auto" w:fill="auto"/>
            <w:noWrap/>
            <w:vAlign w:val="center"/>
            <w:hideMark/>
          </w:tcPr>
          <w:p w:rsidR="009565BB" w:rsidRPr="000721A9" w:rsidRDefault="009565BB" w:rsidP="00322DDF">
            <w:pPr>
              <w:rPr>
                <w:rFonts w:ascii="Arial" w:hAnsi="Arial" w:cs="Arial"/>
                <w:sz w:val="18"/>
                <w:szCs w:val="18"/>
                <w:lang w:eastAsia="en-ZA"/>
              </w:rPr>
            </w:pPr>
            <w:r w:rsidRPr="000721A9">
              <w:rPr>
                <w:rFonts w:ascii="Arial" w:hAnsi="Arial" w:cs="Arial"/>
                <w:sz w:val="18"/>
                <w:szCs w:val="18"/>
                <w:lang w:eastAsia="en-ZA"/>
              </w:rPr>
              <w:t> </w:t>
            </w:r>
          </w:p>
        </w:tc>
      </w:tr>
      <w:tr w:rsidR="009565BB" w:rsidRPr="000721A9" w:rsidTr="000721A9">
        <w:trPr>
          <w:trHeight w:val="288"/>
        </w:trPr>
        <w:tc>
          <w:tcPr>
            <w:tcW w:w="3916" w:type="dxa"/>
            <w:tcBorders>
              <w:top w:val="nil"/>
              <w:left w:val="single" w:sz="4" w:space="0" w:color="auto"/>
              <w:bottom w:val="single" w:sz="4" w:space="0" w:color="auto"/>
              <w:right w:val="single" w:sz="4" w:space="0" w:color="auto"/>
            </w:tcBorders>
            <w:shd w:val="clear" w:color="auto" w:fill="auto"/>
            <w:noWrap/>
            <w:vAlign w:val="center"/>
            <w:hideMark/>
          </w:tcPr>
          <w:p w:rsidR="009565BB" w:rsidRPr="000721A9" w:rsidRDefault="009565BB" w:rsidP="00322DDF">
            <w:pPr>
              <w:rPr>
                <w:rFonts w:ascii="Arial" w:hAnsi="Arial" w:cs="Arial"/>
                <w:sz w:val="18"/>
                <w:szCs w:val="18"/>
                <w:lang w:eastAsia="en-ZA"/>
              </w:rPr>
            </w:pPr>
            <w:proofErr w:type="spellStart"/>
            <w:r w:rsidRPr="000721A9">
              <w:rPr>
                <w:rFonts w:ascii="Arial" w:hAnsi="Arial" w:cs="Arial"/>
                <w:sz w:val="18"/>
                <w:szCs w:val="18"/>
                <w:lang w:eastAsia="en-ZA"/>
              </w:rPr>
              <w:t>Oakford</w:t>
            </w:r>
            <w:proofErr w:type="spellEnd"/>
            <w:r w:rsidRPr="000721A9">
              <w:rPr>
                <w:rFonts w:ascii="Arial" w:hAnsi="Arial" w:cs="Arial"/>
                <w:sz w:val="18"/>
                <w:szCs w:val="18"/>
                <w:lang w:eastAsia="en-ZA"/>
              </w:rPr>
              <w:t xml:space="preserve"> Priory Investments (PTY)</w:t>
            </w:r>
          </w:p>
        </w:tc>
        <w:tc>
          <w:tcPr>
            <w:tcW w:w="4111" w:type="dxa"/>
            <w:tcBorders>
              <w:top w:val="nil"/>
              <w:left w:val="nil"/>
              <w:bottom w:val="single" w:sz="4" w:space="0" w:color="auto"/>
              <w:right w:val="single" w:sz="4" w:space="0" w:color="auto"/>
            </w:tcBorders>
            <w:shd w:val="clear" w:color="auto" w:fill="auto"/>
            <w:noWrap/>
            <w:vAlign w:val="center"/>
            <w:hideMark/>
          </w:tcPr>
          <w:p w:rsidR="009565BB" w:rsidRPr="000721A9" w:rsidRDefault="009565BB" w:rsidP="00322DDF">
            <w:pPr>
              <w:jc w:val="right"/>
              <w:rPr>
                <w:rFonts w:ascii="Arial" w:hAnsi="Arial" w:cs="Arial"/>
                <w:sz w:val="18"/>
                <w:szCs w:val="18"/>
                <w:lang w:eastAsia="en-ZA"/>
              </w:rPr>
            </w:pPr>
            <w:r w:rsidRPr="000721A9">
              <w:rPr>
                <w:rFonts w:ascii="Arial" w:hAnsi="Arial" w:cs="Arial"/>
                <w:sz w:val="18"/>
                <w:szCs w:val="18"/>
                <w:lang w:eastAsia="en-ZA"/>
              </w:rPr>
              <w:t>R 10 523 000</w:t>
            </w:r>
          </w:p>
        </w:tc>
      </w:tr>
      <w:tr w:rsidR="009565BB" w:rsidRPr="000721A9" w:rsidTr="000721A9">
        <w:trPr>
          <w:trHeight w:val="288"/>
        </w:trPr>
        <w:tc>
          <w:tcPr>
            <w:tcW w:w="3916" w:type="dxa"/>
            <w:tcBorders>
              <w:top w:val="nil"/>
              <w:left w:val="single" w:sz="4" w:space="0" w:color="auto"/>
              <w:bottom w:val="single" w:sz="4" w:space="0" w:color="auto"/>
              <w:right w:val="single" w:sz="4" w:space="0" w:color="auto"/>
            </w:tcBorders>
            <w:shd w:val="clear" w:color="auto" w:fill="auto"/>
            <w:noWrap/>
            <w:vAlign w:val="center"/>
            <w:hideMark/>
          </w:tcPr>
          <w:p w:rsidR="009565BB" w:rsidRPr="000721A9" w:rsidRDefault="009565BB" w:rsidP="00322DDF">
            <w:pPr>
              <w:rPr>
                <w:rFonts w:ascii="Arial" w:hAnsi="Arial" w:cs="Arial"/>
                <w:sz w:val="18"/>
                <w:szCs w:val="18"/>
                <w:lang w:eastAsia="en-ZA"/>
              </w:rPr>
            </w:pPr>
            <w:r w:rsidRPr="000721A9">
              <w:rPr>
                <w:rFonts w:ascii="Arial" w:hAnsi="Arial" w:cs="Arial"/>
                <w:sz w:val="18"/>
                <w:szCs w:val="18"/>
                <w:lang w:eastAsia="en-ZA"/>
              </w:rPr>
              <w:t>Roman Catholic Mission</w:t>
            </w:r>
          </w:p>
        </w:tc>
        <w:tc>
          <w:tcPr>
            <w:tcW w:w="4111" w:type="dxa"/>
            <w:tcBorders>
              <w:top w:val="nil"/>
              <w:left w:val="nil"/>
              <w:bottom w:val="single" w:sz="4" w:space="0" w:color="auto"/>
              <w:right w:val="single" w:sz="4" w:space="0" w:color="auto"/>
            </w:tcBorders>
            <w:shd w:val="clear" w:color="auto" w:fill="auto"/>
            <w:noWrap/>
            <w:vAlign w:val="center"/>
            <w:hideMark/>
          </w:tcPr>
          <w:p w:rsidR="009565BB" w:rsidRPr="000721A9" w:rsidRDefault="009565BB" w:rsidP="00322DDF">
            <w:pPr>
              <w:jc w:val="right"/>
              <w:rPr>
                <w:rFonts w:ascii="Arial" w:hAnsi="Arial" w:cs="Arial"/>
                <w:sz w:val="18"/>
                <w:szCs w:val="18"/>
                <w:lang w:eastAsia="en-ZA"/>
              </w:rPr>
            </w:pPr>
            <w:r w:rsidRPr="000721A9">
              <w:rPr>
                <w:rFonts w:ascii="Arial" w:hAnsi="Arial" w:cs="Arial"/>
                <w:sz w:val="18"/>
                <w:szCs w:val="18"/>
                <w:lang w:eastAsia="en-ZA"/>
              </w:rPr>
              <w:t>R 92 447</w:t>
            </w:r>
          </w:p>
        </w:tc>
      </w:tr>
      <w:tr w:rsidR="009565BB" w:rsidRPr="000721A9" w:rsidTr="000721A9">
        <w:trPr>
          <w:trHeight w:val="288"/>
        </w:trPr>
        <w:tc>
          <w:tcPr>
            <w:tcW w:w="3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65BB" w:rsidRPr="000721A9" w:rsidRDefault="009565BB" w:rsidP="00322DDF">
            <w:pPr>
              <w:rPr>
                <w:rFonts w:ascii="Arial" w:hAnsi="Arial" w:cs="Arial"/>
                <w:b/>
                <w:bCs/>
                <w:sz w:val="18"/>
                <w:szCs w:val="18"/>
                <w:lang w:eastAsia="en-ZA"/>
              </w:rPr>
            </w:pPr>
            <w:r w:rsidRPr="000721A9">
              <w:rPr>
                <w:rFonts w:ascii="Arial" w:hAnsi="Arial" w:cs="Arial"/>
                <w:b/>
                <w:bCs/>
                <w:sz w:val="18"/>
                <w:szCs w:val="18"/>
                <w:lang w:eastAsia="en-ZA"/>
              </w:rPr>
              <w:t>TOTAL EXPENDITURE</w:t>
            </w:r>
          </w:p>
        </w:tc>
        <w:tc>
          <w:tcPr>
            <w:tcW w:w="4111" w:type="dxa"/>
            <w:tcBorders>
              <w:top w:val="single" w:sz="4" w:space="0" w:color="auto"/>
              <w:left w:val="nil"/>
              <w:bottom w:val="single" w:sz="4" w:space="0" w:color="auto"/>
              <w:right w:val="single" w:sz="4" w:space="0" w:color="auto"/>
            </w:tcBorders>
            <w:shd w:val="clear" w:color="000000" w:fill="D8D8D8"/>
            <w:noWrap/>
            <w:vAlign w:val="center"/>
            <w:hideMark/>
          </w:tcPr>
          <w:p w:rsidR="009565BB" w:rsidRPr="000721A9" w:rsidRDefault="009565BB" w:rsidP="00322DDF">
            <w:pPr>
              <w:jc w:val="right"/>
              <w:rPr>
                <w:rFonts w:ascii="Arial" w:hAnsi="Arial" w:cs="Arial"/>
                <w:b/>
                <w:bCs/>
                <w:sz w:val="18"/>
                <w:szCs w:val="18"/>
                <w:lang w:eastAsia="en-ZA"/>
              </w:rPr>
            </w:pPr>
            <w:r w:rsidRPr="000721A9">
              <w:rPr>
                <w:rFonts w:ascii="Arial" w:hAnsi="Arial" w:cs="Arial"/>
                <w:b/>
                <w:bCs/>
                <w:sz w:val="18"/>
                <w:szCs w:val="18"/>
                <w:lang w:eastAsia="en-ZA"/>
              </w:rPr>
              <w:t>R 11 945 007</w:t>
            </w:r>
          </w:p>
        </w:tc>
      </w:tr>
    </w:tbl>
    <w:p w:rsidR="00BE2ED8" w:rsidRPr="009565BB" w:rsidRDefault="009565BB" w:rsidP="000721A9">
      <w:pPr>
        <w:spacing w:before="100" w:beforeAutospacing="1" w:after="100" w:afterAutospacing="1"/>
        <w:ind w:left="1560" w:hanging="567"/>
        <w:jc w:val="both"/>
        <w:rPr>
          <w:rFonts w:ascii="Arial" w:hAnsi="Arial" w:cs="Arial"/>
          <w:sz w:val="22"/>
          <w:szCs w:val="22"/>
        </w:rPr>
      </w:pPr>
      <w:r w:rsidRPr="009565BB">
        <w:rPr>
          <w:rFonts w:ascii="Arial" w:hAnsi="Arial" w:cs="Arial"/>
          <w:sz w:val="22"/>
          <w:szCs w:val="22"/>
        </w:rPr>
        <w:t>(3</w:t>
      </w:r>
      <w:r w:rsidR="00BE2ED8" w:rsidRPr="009565BB">
        <w:rPr>
          <w:rFonts w:ascii="Arial" w:hAnsi="Arial" w:cs="Arial"/>
          <w:sz w:val="22"/>
          <w:szCs w:val="22"/>
        </w:rPr>
        <w:t>)</w:t>
      </w:r>
      <w:r w:rsidR="000721A9">
        <w:rPr>
          <w:rFonts w:ascii="Arial" w:hAnsi="Arial" w:cs="Arial"/>
          <w:sz w:val="22"/>
          <w:szCs w:val="22"/>
        </w:rPr>
        <w:tab/>
      </w:r>
      <w:r w:rsidR="00BE2ED8" w:rsidRPr="009565BB">
        <w:rPr>
          <w:rFonts w:ascii="Arial" w:hAnsi="Arial" w:cs="Arial"/>
          <w:sz w:val="22"/>
          <w:szCs w:val="22"/>
        </w:rPr>
        <w:t xml:space="preserve">My </w:t>
      </w:r>
      <w:r w:rsidR="005C2EB6">
        <w:rPr>
          <w:rFonts w:ascii="Arial" w:hAnsi="Arial" w:cs="Arial"/>
          <w:sz w:val="22"/>
          <w:szCs w:val="22"/>
        </w:rPr>
        <w:t>D</w:t>
      </w:r>
      <w:r w:rsidR="00BE2ED8" w:rsidRPr="009565BB">
        <w:rPr>
          <w:rFonts w:ascii="Arial" w:hAnsi="Arial" w:cs="Arial"/>
          <w:sz w:val="22"/>
          <w:szCs w:val="22"/>
        </w:rPr>
        <w:t xml:space="preserve">epartment did not commence any dredging at </w:t>
      </w:r>
      <w:proofErr w:type="spellStart"/>
      <w:r w:rsidR="00BE2ED8" w:rsidRPr="009565BB">
        <w:rPr>
          <w:rFonts w:ascii="Arial" w:hAnsi="Arial" w:cs="Arial"/>
          <w:sz w:val="22"/>
          <w:szCs w:val="22"/>
        </w:rPr>
        <w:t>Hazelmere</w:t>
      </w:r>
      <w:proofErr w:type="spellEnd"/>
      <w:r w:rsidR="00BE2ED8" w:rsidRPr="009565BB">
        <w:rPr>
          <w:rFonts w:ascii="Arial" w:hAnsi="Arial" w:cs="Arial"/>
          <w:sz w:val="22"/>
          <w:szCs w:val="22"/>
        </w:rPr>
        <w:t xml:space="preserve"> as yet. This would be a process to be considered once a dam basin management analyses indicates this to be an economic viable operations option. Continued silt survey records indicated sections of the basin to be prone to sedimentation but this is to be mitigated by the raising of the dam wall. </w:t>
      </w:r>
    </w:p>
    <w:p w:rsidR="009565BB" w:rsidRPr="009565BB" w:rsidRDefault="000721A9" w:rsidP="000721A9">
      <w:pPr>
        <w:tabs>
          <w:tab w:val="left" w:pos="1560"/>
        </w:tabs>
        <w:spacing w:before="100" w:beforeAutospacing="1" w:after="100" w:afterAutospacing="1"/>
        <w:ind w:left="993"/>
        <w:jc w:val="both"/>
        <w:rPr>
          <w:rFonts w:ascii="Arial" w:hAnsi="Arial" w:cs="Arial"/>
          <w:sz w:val="22"/>
          <w:szCs w:val="22"/>
        </w:rPr>
      </w:pPr>
      <w:r>
        <w:rPr>
          <w:rFonts w:ascii="Arial" w:hAnsi="Arial" w:cs="Arial"/>
          <w:sz w:val="22"/>
          <w:szCs w:val="22"/>
        </w:rPr>
        <w:tab/>
        <w:t>My</w:t>
      </w:r>
      <w:r w:rsidR="00BE2ED8" w:rsidRPr="009565BB">
        <w:rPr>
          <w:rFonts w:ascii="Arial" w:hAnsi="Arial" w:cs="Arial"/>
          <w:sz w:val="22"/>
          <w:szCs w:val="22"/>
        </w:rPr>
        <w:t xml:space="preserve"> Department is in the process of developing dam basin management protocols </w:t>
      </w:r>
      <w:r>
        <w:rPr>
          <w:rFonts w:ascii="Arial" w:hAnsi="Arial" w:cs="Arial"/>
          <w:sz w:val="22"/>
          <w:szCs w:val="22"/>
        </w:rPr>
        <w:tab/>
      </w:r>
      <w:r w:rsidR="00BE2ED8" w:rsidRPr="009565BB">
        <w:rPr>
          <w:rFonts w:ascii="Arial" w:hAnsi="Arial" w:cs="Arial"/>
          <w:sz w:val="22"/>
          <w:szCs w:val="22"/>
        </w:rPr>
        <w:t xml:space="preserve">that will guide on siltation prevention operations as well as dredging where </w:t>
      </w:r>
      <w:r>
        <w:rPr>
          <w:rFonts w:ascii="Arial" w:hAnsi="Arial" w:cs="Arial"/>
          <w:sz w:val="22"/>
          <w:szCs w:val="22"/>
        </w:rPr>
        <w:tab/>
      </w:r>
      <w:r w:rsidR="00BE2ED8" w:rsidRPr="009565BB">
        <w:rPr>
          <w:rFonts w:ascii="Arial" w:hAnsi="Arial" w:cs="Arial"/>
          <w:sz w:val="22"/>
          <w:szCs w:val="22"/>
        </w:rPr>
        <w:t xml:space="preserve">determined as viable. </w:t>
      </w:r>
    </w:p>
    <w:p w:rsidR="00D70942" w:rsidRPr="009565BB" w:rsidRDefault="00D70942" w:rsidP="00D70942">
      <w:pPr>
        <w:tabs>
          <w:tab w:val="left" w:pos="540"/>
          <w:tab w:val="left" w:pos="1080"/>
        </w:tabs>
        <w:jc w:val="center"/>
        <w:rPr>
          <w:rFonts w:ascii="Arial" w:hAnsi="Arial" w:cs="Arial"/>
          <w:bCs/>
          <w:sz w:val="22"/>
          <w:szCs w:val="22"/>
          <w:lang w:val="pt-BR"/>
        </w:rPr>
      </w:pPr>
      <w:r w:rsidRPr="009565BB">
        <w:rPr>
          <w:rFonts w:ascii="Arial" w:hAnsi="Arial" w:cs="Arial"/>
          <w:bCs/>
          <w:sz w:val="22"/>
          <w:szCs w:val="22"/>
          <w:lang w:val="pt-BR"/>
        </w:rPr>
        <w:t>---00O00---</w:t>
      </w:r>
    </w:p>
    <w:p w:rsidR="00C82A2C" w:rsidRPr="009565BB" w:rsidRDefault="00C82A2C" w:rsidP="00BA78FB">
      <w:pPr>
        <w:tabs>
          <w:tab w:val="left" w:pos="540"/>
          <w:tab w:val="left" w:pos="1080"/>
        </w:tabs>
        <w:rPr>
          <w:rFonts w:ascii="Arial" w:hAnsi="Arial" w:cs="Arial"/>
          <w:bCs/>
          <w:sz w:val="22"/>
          <w:szCs w:val="22"/>
          <w:lang w:val="pt-BR"/>
        </w:rPr>
      </w:pPr>
    </w:p>
    <w:sectPr w:rsidR="00C82A2C" w:rsidRPr="009565BB" w:rsidSect="0072628E">
      <w:headerReference w:type="even" r:id="rId8"/>
      <w:headerReference w:type="default" r:id="rId9"/>
      <w:footerReference w:type="even" r:id="rId10"/>
      <w:footerReference w:type="default" r:id="rId11"/>
      <w:headerReference w:type="first" r:id="rId12"/>
      <w:footerReference w:type="first" r:id="rId13"/>
      <w:pgSz w:w="11906" w:h="16838"/>
      <w:pgMar w:top="540" w:right="991"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08" w:rsidRDefault="00EA0808">
      <w:r>
        <w:separator/>
      </w:r>
    </w:p>
  </w:endnote>
  <w:endnote w:type="continuationSeparator" w:id="0">
    <w:p w:rsidR="00EA0808" w:rsidRDefault="00EA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0B" w:rsidRDefault="00817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BB" w:rsidRPr="002B3F42" w:rsidRDefault="009565BB" w:rsidP="009565BB">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3486</w:t>
    </w:r>
    <w:r>
      <w:rPr>
        <w:rFonts w:ascii="Arial" w:hAnsi="Arial" w:cs="Arial"/>
        <w:sz w:val="16"/>
        <w:szCs w:val="16"/>
      </w:rPr>
      <w:tab/>
    </w:r>
    <w:r>
      <w:rPr>
        <w:rFonts w:ascii="Arial" w:hAnsi="Arial" w:cs="Arial"/>
        <w:sz w:val="16"/>
        <w:szCs w:val="16"/>
      </w:rPr>
      <w:tab/>
      <w:t>NW4148E</w:t>
    </w:r>
  </w:p>
  <w:p w:rsidR="00EC4920" w:rsidRPr="009565BB" w:rsidRDefault="00EC4920" w:rsidP="009565BB">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0B" w:rsidRDefault="00817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08" w:rsidRDefault="00EA0808">
      <w:r>
        <w:separator/>
      </w:r>
    </w:p>
  </w:footnote>
  <w:footnote w:type="continuationSeparator" w:id="0">
    <w:p w:rsidR="00EA0808" w:rsidRDefault="00EA0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C63BB7"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0B" w:rsidRDefault="00817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81710B" w:rsidRDefault="00EC4920" w:rsidP="00817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26C3AA6"/>
    <w:lvl w:ilvl="0" w:tplc="1C09000F">
      <w:start w:val="1"/>
      <w:numFmt w:val="decimal"/>
      <w:lvlText w:val="%1."/>
      <w:lvlJc w:val="left"/>
      <w:pPr>
        <w:ind w:left="1854" w:hanging="360"/>
      </w:pPr>
    </w:lvl>
    <w:lvl w:ilvl="1" w:tplc="1C090019">
      <w:start w:val="1"/>
      <w:numFmt w:val="lowerLetter"/>
      <w:lvlRestart w:val="0"/>
      <w:lvlText w:val="%2."/>
      <w:lvlJc w:val="left"/>
      <w:pPr>
        <w:ind w:left="2574" w:hanging="360"/>
      </w:pPr>
    </w:lvl>
    <w:lvl w:ilvl="2" w:tplc="1C09001B">
      <w:start w:val="1"/>
      <w:numFmt w:val="lowerRoman"/>
      <w:lvlRestart w:val="0"/>
      <w:lvlText w:val="%3."/>
      <w:lvlJc w:val="right"/>
      <w:pPr>
        <w:ind w:left="3294" w:hanging="180"/>
      </w:pPr>
    </w:lvl>
    <w:lvl w:ilvl="3" w:tplc="1C09000F">
      <w:start w:val="1"/>
      <w:numFmt w:val="decimal"/>
      <w:lvlRestart w:val="0"/>
      <w:lvlText w:val="%4."/>
      <w:lvlJc w:val="left"/>
      <w:pPr>
        <w:ind w:left="4014" w:hanging="360"/>
      </w:pPr>
    </w:lvl>
    <w:lvl w:ilvl="4" w:tplc="1C090019">
      <w:start w:val="1"/>
      <w:numFmt w:val="lowerLetter"/>
      <w:lvlRestart w:val="0"/>
      <w:lvlText w:val="%5."/>
      <w:lvlJc w:val="left"/>
      <w:pPr>
        <w:ind w:left="4734" w:hanging="360"/>
      </w:pPr>
    </w:lvl>
    <w:lvl w:ilvl="5" w:tplc="1C09001B">
      <w:start w:val="1"/>
      <w:numFmt w:val="lowerRoman"/>
      <w:lvlRestart w:val="0"/>
      <w:lvlText w:val="%6."/>
      <w:lvlJc w:val="right"/>
      <w:pPr>
        <w:ind w:left="5454" w:hanging="180"/>
      </w:pPr>
    </w:lvl>
    <w:lvl w:ilvl="6" w:tplc="1C09000F">
      <w:start w:val="1"/>
      <w:numFmt w:val="decimal"/>
      <w:lvlRestart w:val="0"/>
      <w:lvlText w:val="%7."/>
      <w:lvlJc w:val="left"/>
      <w:pPr>
        <w:ind w:left="6174" w:hanging="360"/>
      </w:pPr>
    </w:lvl>
    <w:lvl w:ilvl="7" w:tplc="1C090019">
      <w:start w:val="1"/>
      <w:numFmt w:val="lowerLetter"/>
      <w:lvlRestart w:val="0"/>
      <w:lvlText w:val="%8."/>
      <w:lvlJc w:val="left"/>
      <w:pPr>
        <w:ind w:left="6894" w:hanging="360"/>
      </w:pPr>
    </w:lvl>
    <w:lvl w:ilvl="8" w:tplc="1C09001B">
      <w:start w:val="1"/>
      <w:numFmt w:val="lowerRoman"/>
      <w:lvlRestart w:val="0"/>
      <w:lvlText w:val="%9."/>
      <w:lvlJc w:val="right"/>
      <w:pPr>
        <w:ind w:left="7614" w:hanging="180"/>
      </w:pPr>
    </w:lvl>
  </w:abstractNum>
  <w:abstractNum w:abstractNumId="1">
    <w:nsid w:val="00000002"/>
    <w:multiLevelType w:val="hybridMultilevel"/>
    <w:tmpl w:val="BBD8F914"/>
    <w:lvl w:ilvl="0" w:tplc="04090001">
      <w:start w:val="1"/>
      <w:numFmt w:val="bullet"/>
      <w:lvlText w:val=""/>
      <w:lvlJc w:val="left"/>
      <w:pPr>
        <w:ind w:left="2280" w:hanging="360"/>
      </w:pPr>
      <w:rPr>
        <w:rFonts w:ascii="Symbol" w:hAnsi="Symbol" w:hint="default"/>
      </w:rPr>
    </w:lvl>
    <w:lvl w:ilvl="1" w:tplc="04090003">
      <w:start w:val="1"/>
      <w:numFmt w:val="bullet"/>
      <w:lvlRestart w:val="0"/>
      <w:lvlText w:val="o"/>
      <w:lvlJc w:val="left"/>
      <w:pPr>
        <w:ind w:left="3000" w:hanging="360"/>
      </w:pPr>
      <w:rPr>
        <w:rFonts w:ascii="Courier New" w:hAnsi="Courier New" w:cs="Courier New" w:hint="default"/>
      </w:rPr>
    </w:lvl>
    <w:lvl w:ilvl="2" w:tplc="04090005">
      <w:start w:val="1"/>
      <w:numFmt w:val="bullet"/>
      <w:lvlRestart w:val="0"/>
      <w:lvlText w:val=""/>
      <w:lvlJc w:val="left"/>
      <w:pPr>
        <w:ind w:left="3720" w:hanging="360"/>
      </w:pPr>
      <w:rPr>
        <w:rFonts w:ascii="Wingdings" w:hAnsi="Wingdings" w:hint="default"/>
      </w:rPr>
    </w:lvl>
    <w:lvl w:ilvl="3" w:tplc="04090001">
      <w:start w:val="1"/>
      <w:numFmt w:val="bullet"/>
      <w:lvlRestart w:val="0"/>
      <w:lvlText w:val=""/>
      <w:lvlJc w:val="left"/>
      <w:pPr>
        <w:ind w:left="4440" w:hanging="360"/>
      </w:pPr>
      <w:rPr>
        <w:rFonts w:ascii="Symbol" w:hAnsi="Symbol" w:hint="default"/>
      </w:rPr>
    </w:lvl>
    <w:lvl w:ilvl="4" w:tplc="04090003">
      <w:start w:val="1"/>
      <w:numFmt w:val="bullet"/>
      <w:lvlRestart w:val="0"/>
      <w:lvlText w:val="o"/>
      <w:lvlJc w:val="left"/>
      <w:pPr>
        <w:ind w:left="5160" w:hanging="360"/>
      </w:pPr>
      <w:rPr>
        <w:rFonts w:ascii="Courier New" w:hAnsi="Courier New" w:cs="Courier New" w:hint="default"/>
      </w:rPr>
    </w:lvl>
    <w:lvl w:ilvl="5" w:tplc="04090005">
      <w:start w:val="1"/>
      <w:numFmt w:val="bullet"/>
      <w:lvlRestart w:val="0"/>
      <w:lvlText w:val=""/>
      <w:lvlJc w:val="left"/>
      <w:pPr>
        <w:ind w:left="5880" w:hanging="360"/>
      </w:pPr>
      <w:rPr>
        <w:rFonts w:ascii="Wingdings" w:hAnsi="Wingdings" w:hint="default"/>
      </w:rPr>
    </w:lvl>
    <w:lvl w:ilvl="6" w:tplc="04090001">
      <w:start w:val="1"/>
      <w:numFmt w:val="bullet"/>
      <w:lvlRestart w:val="0"/>
      <w:lvlText w:val=""/>
      <w:lvlJc w:val="left"/>
      <w:pPr>
        <w:ind w:left="6600" w:hanging="360"/>
      </w:pPr>
      <w:rPr>
        <w:rFonts w:ascii="Symbol" w:hAnsi="Symbol" w:hint="default"/>
      </w:rPr>
    </w:lvl>
    <w:lvl w:ilvl="7" w:tplc="04090003">
      <w:start w:val="1"/>
      <w:numFmt w:val="bullet"/>
      <w:lvlRestart w:val="0"/>
      <w:lvlText w:val="o"/>
      <w:lvlJc w:val="left"/>
      <w:pPr>
        <w:ind w:left="7320" w:hanging="360"/>
      </w:pPr>
      <w:rPr>
        <w:rFonts w:ascii="Courier New" w:hAnsi="Courier New" w:cs="Courier New" w:hint="default"/>
      </w:rPr>
    </w:lvl>
    <w:lvl w:ilvl="8" w:tplc="04090005">
      <w:start w:val="1"/>
      <w:numFmt w:val="bullet"/>
      <w:lvlRestart w:val="0"/>
      <w:lvlText w:val=""/>
      <w:lvlJc w:val="left"/>
      <w:pPr>
        <w:ind w:left="8040" w:hanging="360"/>
      </w:pPr>
      <w:rPr>
        <w:rFonts w:ascii="Wingdings" w:hAnsi="Wingdings" w:hint="default"/>
      </w:rPr>
    </w:lvl>
  </w:abstractNum>
  <w:abstractNum w:abstractNumId="2">
    <w:nsid w:val="00000003"/>
    <w:multiLevelType w:val="hybridMultilevel"/>
    <w:tmpl w:val="BC3A8608"/>
    <w:lvl w:ilvl="0" w:tplc="DBEEF460">
      <w:start w:val="1"/>
      <w:numFmt w:val="decimal"/>
      <w:lvlText w:val="(%1)"/>
      <w:lvlJc w:val="left"/>
      <w:pPr>
        <w:ind w:left="1080" w:hanging="360"/>
      </w:pPr>
      <w:rPr>
        <w:rFonts w:hint="default"/>
      </w:rPr>
    </w:lvl>
    <w:lvl w:ilvl="1" w:tplc="1C090019">
      <w:start w:val="1"/>
      <w:numFmt w:val="lowerLetter"/>
      <w:lvlRestart w:val="0"/>
      <w:lvlText w:val="%2."/>
      <w:lvlJc w:val="left"/>
      <w:pPr>
        <w:ind w:left="1800" w:hanging="360"/>
      </w:pPr>
    </w:lvl>
    <w:lvl w:ilvl="2" w:tplc="1C09001B">
      <w:start w:val="1"/>
      <w:numFmt w:val="lowerRoman"/>
      <w:lvlRestart w:val="0"/>
      <w:lvlText w:val="%3."/>
      <w:lvlJc w:val="right"/>
      <w:pPr>
        <w:ind w:left="2520" w:hanging="180"/>
      </w:pPr>
    </w:lvl>
    <w:lvl w:ilvl="3" w:tplc="1C09000F">
      <w:start w:val="1"/>
      <w:numFmt w:val="decimal"/>
      <w:lvlRestart w:val="0"/>
      <w:lvlText w:val="%4."/>
      <w:lvlJc w:val="left"/>
      <w:pPr>
        <w:ind w:left="3240" w:hanging="360"/>
      </w:pPr>
    </w:lvl>
    <w:lvl w:ilvl="4" w:tplc="1C090019">
      <w:start w:val="1"/>
      <w:numFmt w:val="lowerLetter"/>
      <w:lvlRestart w:val="0"/>
      <w:lvlText w:val="%5."/>
      <w:lvlJc w:val="left"/>
      <w:pPr>
        <w:ind w:left="3960" w:hanging="360"/>
      </w:pPr>
    </w:lvl>
    <w:lvl w:ilvl="5" w:tplc="1C09001B">
      <w:start w:val="1"/>
      <w:numFmt w:val="lowerRoman"/>
      <w:lvlRestart w:val="0"/>
      <w:lvlText w:val="%6."/>
      <w:lvlJc w:val="right"/>
      <w:pPr>
        <w:ind w:left="4680" w:hanging="180"/>
      </w:pPr>
    </w:lvl>
    <w:lvl w:ilvl="6" w:tplc="1C09000F">
      <w:start w:val="1"/>
      <w:numFmt w:val="decimal"/>
      <w:lvlRestart w:val="0"/>
      <w:lvlText w:val="%7."/>
      <w:lvlJc w:val="left"/>
      <w:pPr>
        <w:ind w:left="5400" w:hanging="360"/>
      </w:pPr>
    </w:lvl>
    <w:lvl w:ilvl="7" w:tplc="1C090019">
      <w:start w:val="1"/>
      <w:numFmt w:val="lowerLetter"/>
      <w:lvlRestart w:val="0"/>
      <w:lvlText w:val="%8."/>
      <w:lvlJc w:val="left"/>
      <w:pPr>
        <w:ind w:left="6120" w:hanging="360"/>
      </w:pPr>
    </w:lvl>
    <w:lvl w:ilvl="8" w:tplc="1C09001B">
      <w:start w:val="1"/>
      <w:numFmt w:val="lowerRoman"/>
      <w:lvlRestart w:val="0"/>
      <w:lvlText w:val="%9."/>
      <w:lvlJc w:val="right"/>
      <w:pPr>
        <w:ind w:left="6840" w:hanging="180"/>
      </w:pPr>
    </w:lvl>
  </w:abstractNum>
  <w:abstractNum w:abstractNumId="3">
    <w:nsid w:val="00000004"/>
    <w:multiLevelType w:val="hybridMultilevel"/>
    <w:tmpl w:val="8BEA2424"/>
    <w:lvl w:ilvl="0" w:tplc="1C09000F">
      <w:start w:val="1"/>
      <w:numFmt w:val="decimal"/>
      <w:lvlText w:val="%1."/>
      <w:lvlJc w:val="left"/>
      <w:pPr>
        <w:ind w:left="720" w:hanging="360"/>
      </w:pPr>
      <w:rPr>
        <w:rFonts w:hint="default"/>
      </w:rPr>
    </w:lvl>
    <w:lvl w:ilvl="1" w:tplc="1C090019">
      <w:start w:val="1"/>
      <w:numFmt w:val="lowerLetter"/>
      <w:lvlRestart w:val="0"/>
      <w:lvlText w:val="%2."/>
      <w:lvlJc w:val="left"/>
      <w:pPr>
        <w:ind w:left="1440" w:hanging="360"/>
      </w:pPr>
    </w:lvl>
    <w:lvl w:ilvl="2" w:tplc="1C09001B">
      <w:start w:val="1"/>
      <w:numFmt w:val="lowerRoman"/>
      <w:lvlRestart w:val="0"/>
      <w:lvlText w:val="%3."/>
      <w:lvlJc w:val="right"/>
      <w:pPr>
        <w:ind w:left="2160" w:hanging="180"/>
      </w:pPr>
    </w:lvl>
    <w:lvl w:ilvl="3" w:tplc="1C09000F">
      <w:start w:val="1"/>
      <w:numFmt w:val="decimal"/>
      <w:lvlRestart w:val="0"/>
      <w:lvlText w:val="%4."/>
      <w:lvlJc w:val="left"/>
      <w:pPr>
        <w:ind w:left="2880" w:hanging="360"/>
      </w:pPr>
    </w:lvl>
    <w:lvl w:ilvl="4" w:tplc="1C090019">
      <w:start w:val="1"/>
      <w:numFmt w:val="lowerLetter"/>
      <w:lvlRestart w:val="0"/>
      <w:lvlText w:val="%5."/>
      <w:lvlJc w:val="left"/>
      <w:pPr>
        <w:ind w:left="3600" w:hanging="360"/>
      </w:pPr>
    </w:lvl>
    <w:lvl w:ilvl="5" w:tplc="1C09001B">
      <w:start w:val="1"/>
      <w:numFmt w:val="lowerRoman"/>
      <w:lvlRestart w:val="0"/>
      <w:lvlText w:val="%6."/>
      <w:lvlJc w:val="right"/>
      <w:pPr>
        <w:ind w:left="4320" w:hanging="180"/>
      </w:pPr>
    </w:lvl>
    <w:lvl w:ilvl="6" w:tplc="1C09000F">
      <w:start w:val="1"/>
      <w:numFmt w:val="decimal"/>
      <w:lvlRestart w:val="0"/>
      <w:lvlText w:val="%7."/>
      <w:lvlJc w:val="left"/>
      <w:pPr>
        <w:ind w:left="5040" w:hanging="360"/>
      </w:pPr>
    </w:lvl>
    <w:lvl w:ilvl="7" w:tplc="1C090019">
      <w:start w:val="1"/>
      <w:numFmt w:val="lowerLetter"/>
      <w:lvlRestart w:val="0"/>
      <w:lvlText w:val="%8."/>
      <w:lvlJc w:val="left"/>
      <w:pPr>
        <w:ind w:left="5760" w:hanging="360"/>
      </w:pPr>
    </w:lvl>
    <w:lvl w:ilvl="8" w:tplc="1C09001B">
      <w:start w:val="1"/>
      <w:numFmt w:val="lowerRoman"/>
      <w:lvlRestart w:val="0"/>
      <w:lvlText w:val="%9."/>
      <w:lvlJc w:val="right"/>
      <w:pPr>
        <w:ind w:left="6480" w:hanging="180"/>
      </w:pPr>
    </w:lvl>
  </w:abstractNum>
  <w:abstractNum w:abstractNumId="4">
    <w:nsid w:val="00000005"/>
    <w:multiLevelType w:val="hybridMultilevel"/>
    <w:tmpl w:val="48DA5966"/>
    <w:lvl w:ilvl="0" w:tplc="A14A3C86">
      <w:start w:val="1"/>
      <w:numFmt w:val="decimal"/>
      <w:lvlText w:val="(%1)"/>
      <w:lvlJc w:val="left"/>
      <w:pPr>
        <w:ind w:left="1444" w:hanging="735"/>
      </w:pPr>
      <w:rPr>
        <w:rFonts w:hint="default"/>
      </w:rPr>
    </w:lvl>
    <w:lvl w:ilvl="1" w:tplc="1C090019">
      <w:start w:val="1"/>
      <w:numFmt w:val="lowerLetter"/>
      <w:lvlRestart w:val="0"/>
      <w:lvlText w:val="%2."/>
      <w:lvlJc w:val="left"/>
      <w:pPr>
        <w:ind w:left="1789" w:hanging="360"/>
      </w:pPr>
    </w:lvl>
    <w:lvl w:ilvl="2" w:tplc="1C09001B">
      <w:start w:val="1"/>
      <w:numFmt w:val="lowerRoman"/>
      <w:lvlRestart w:val="0"/>
      <w:lvlText w:val="%3."/>
      <w:lvlJc w:val="right"/>
      <w:pPr>
        <w:ind w:left="2509" w:hanging="180"/>
      </w:pPr>
    </w:lvl>
    <w:lvl w:ilvl="3" w:tplc="1C09000F">
      <w:start w:val="1"/>
      <w:numFmt w:val="decimal"/>
      <w:lvlRestart w:val="0"/>
      <w:lvlText w:val="%4."/>
      <w:lvlJc w:val="left"/>
      <w:pPr>
        <w:ind w:left="3229" w:hanging="360"/>
      </w:pPr>
    </w:lvl>
    <w:lvl w:ilvl="4" w:tplc="1C090019">
      <w:start w:val="1"/>
      <w:numFmt w:val="lowerLetter"/>
      <w:lvlRestart w:val="0"/>
      <w:lvlText w:val="%5."/>
      <w:lvlJc w:val="left"/>
      <w:pPr>
        <w:ind w:left="3949" w:hanging="360"/>
      </w:pPr>
    </w:lvl>
    <w:lvl w:ilvl="5" w:tplc="1C09001B">
      <w:start w:val="1"/>
      <w:numFmt w:val="lowerRoman"/>
      <w:lvlRestart w:val="0"/>
      <w:lvlText w:val="%6."/>
      <w:lvlJc w:val="right"/>
      <w:pPr>
        <w:ind w:left="4669" w:hanging="180"/>
      </w:pPr>
    </w:lvl>
    <w:lvl w:ilvl="6" w:tplc="1C09000F">
      <w:start w:val="1"/>
      <w:numFmt w:val="decimal"/>
      <w:lvlRestart w:val="0"/>
      <w:lvlText w:val="%7."/>
      <w:lvlJc w:val="left"/>
      <w:pPr>
        <w:ind w:left="5389" w:hanging="360"/>
      </w:pPr>
    </w:lvl>
    <w:lvl w:ilvl="7" w:tplc="1C090019">
      <w:start w:val="1"/>
      <w:numFmt w:val="lowerLetter"/>
      <w:lvlRestart w:val="0"/>
      <w:lvlText w:val="%8."/>
      <w:lvlJc w:val="left"/>
      <w:pPr>
        <w:ind w:left="6109" w:hanging="360"/>
      </w:pPr>
    </w:lvl>
    <w:lvl w:ilvl="8" w:tplc="1C09001B">
      <w:start w:val="1"/>
      <w:numFmt w:val="lowerRoman"/>
      <w:lvlRestart w:val="0"/>
      <w:lvlText w:val="%9."/>
      <w:lvlJc w:val="right"/>
      <w:pPr>
        <w:ind w:left="6829" w:hanging="180"/>
      </w:pPr>
    </w:lvl>
  </w:abstractNum>
  <w:abstractNum w:abstractNumId="5">
    <w:nsid w:val="00000006"/>
    <w:multiLevelType w:val="hybridMultilevel"/>
    <w:tmpl w:val="637A9E82"/>
    <w:lvl w:ilvl="0" w:tplc="1C09000F">
      <w:start w:val="1"/>
      <w:numFmt w:val="decimal"/>
      <w:lvlText w:val="%1."/>
      <w:lvlJc w:val="left"/>
      <w:pPr>
        <w:ind w:left="1854" w:hanging="360"/>
      </w:pPr>
    </w:lvl>
    <w:lvl w:ilvl="1" w:tplc="1C090019">
      <w:start w:val="1"/>
      <w:numFmt w:val="lowerLetter"/>
      <w:lvlRestart w:val="0"/>
      <w:lvlText w:val="%2."/>
      <w:lvlJc w:val="left"/>
      <w:pPr>
        <w:ind w:left="2574" w:hanging="360"/>
      </w:pPr>
    </w:lvl>
    <w:lvl w:ilvl="2" w:tplc="1C09001B">
      <w:start w:val="1"/>
      <w:numFmt w:val="lowerRoman"/>
      <w:lvlRestart w:val="0"/>
      <w:lvlText w:val="%3."/>
      <w:lvlJc w:val="right"/>
      <w:pPr>
        <w:ind w:left="3294" w:hanging="180"/>
      </w:pPr>
    </w:lvl>
    <w:lvl w:ilvl="3" w:tplc="1C09000F">
      <w:start w:val="1"/>
      <w:numFmt w:val="decimal"/>
      <w:lvlRestart w:val="0"/>
      <w:lvlText w:val="%4."/>
      <w:lvlJc w:val="left"/>
      <w:pPr>
        <w:ind w:left="4014" w:hanging="360"/>
      </w:pPr>
    </w:lvl>
    <w:lvl w:ilvl="4" w:tplc="1C090019">
      <w:start w:val="1"/>
      <w:numFmt w:val="lowerLetter"/>
      <w:lvlRestart w:val="0"/>
      <w:lvlText w:val="%5."/>
      <w:lvlJc w:val="left"/>
      <w:pPr>
        <w:ind w:left="4734" w:hanging="360"/>
      </w:pPr>
    </w:lvl>
    <w:lvl w:ilvl="5" w:tplc="1C09001B">
      <w:start w:val="1"/>
      <w:numFmt w:val="lowerRoman"/>
      <w:lvlRestart w:val="0"/>
      <w:lvlText w:val="%6."/>
      <w:lvlJc w:val="right"/>
      <w:pPr>
        <w:ind w:left="5454" w:hanging="180"/>
      </w:pPr>
    </w:lvl>
    <w:lvl w:ilvl="6" w:tplc="1C09000F">
      <w:start w:val="1"/>
      <w:numFmt w:val="decimal"/>
      <w:lvlRestart w:val="0"/>
      <w:lvlText w:val="%7."/>
      <w:lvlJc w:val="left"/>
      <w:pPr>
        <w:ind w:left="6174" w:hanging="360"/>
      </w:pPr>
    </w:lvl>
    <w:lvl w:ilvl="7" w:tplc="1C090019">
      <w:start w:val="1"/>
      <w:numFmt w:val="lowerLetter"/>
      <w:lvlRestart w:val="0"/>
      <w:lvlText w:val="%8."/>
      <w:lvlJc w:val="left"/>
      <w:pPr>
        <w:ind w:left="6894" w:hanging="360"/>
      </w:pPr>
    </w:lvl>
    <w:lvl w:ilvl="8" w:tplc="1C09001B">
      <w:start w:val="1"/>
      <w:numFmt w:val="lowerRoman"/>
      <w:lvlRestart w:val="0"/>
      <w:lvlText w:val="%9."/>
      <w:lvlJc w:val="right"/>
      <w:pPr>
        <w:ind w:left="7614" w:hanging="180"/>
      </w:pPr>
    </w:lvl>
  </w:abstractNum>
  <w:abstractNum w:abstractNumId="6">
    <w:nsid w:val="00000007"/>
    <w:multiLevelType w:val="multilevel"/>
    <w:tmpl w:val="29D66982"/>
    <w:lvl w:ilvl="0">
      <w:start w:val="2"/>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0000008"/>
    <w:multiLevelType w:val="hybridMultilevel"/>
    <w:tmpl w:val="400458DA"/>
    <w:lvl w:ilvl="0" w:tplc="04090001">
      <w:start w:val="1"/>
      <w:numFmt w:val="bullet"/>
      <w:lvlText w:val=""/>
      <w:lvlJc w:val="left"/>
      <w:pPr>
        <w:ind w:left="1713" w:hanging="360"/>
      </w:pPr>
      <w:rPr>
        <w:rFonts w:ascii="Symbol" w:hAnsi="Symbol" w:hint="default"/>
      </w:rPr>
    </w:lvl>
    <w:lvl w:ilvl="1" w:tplc="04090003">
      <w:start w:val="1"/>
      <w:numFmt w:val="bullet"/>
      <w:lvlRestart w:val="0"/>
      <w:lvlText w:val="o"/>
      <w:lvlJc w:val="left"/>
      <w:pPr>
        <w:ind w:left="2433" w:hanging="360"/>
      </w:pPr>
      <w:rPr>
        <w:rFonts w:ascii="Courier New" w:hAnsi="Courier New" w:cs="Courier New" w:hint="default"/>
      </w:rPr>
    </w:lvl>
    <w:lvl w:ilvl="2" w:tplc="04090005">
      <w:start w:val="1"/>
      <w:numFmt w:val="bullet"/>
      <w:lvlRestart w:val="0"/>
      <w:lvlText w:val=""/>
      <w:lvlJc w:val="left"/>
      <w:pPr>
        <w:ind w:left="3153" w:hanging="360"/>
      </w:pPr>
      <w:rPr>
        <w:rFonts w:ascii="Wingdings" w:hAnsi="Wingdings" w:hint="default"/>
      </w:rPr>
    </w:lvl>
    <w:lvl w:ilvl="3" w:tplc="04090001">
      <w:start w:val="1"/>
      <w:numFmt w:val="bullet"/>
      <w:lvlRestart w:val="0"/>
      <w:lvlText w:val=""/>
      <w:lvlJc w:val="left"/>
      <w:pPr>
        <w:ind w:left="3873" w:hanging="360"/>
      </w:pPr>
      <w:rPr>
        <w:rFonts w:ascii="Symbol" w:hAnsi="Symbol" w:hint="default"/>
      </w:rPr>
    </w:lvl>
    <w:lvl w:ilvl="4" w:tplc="04090003">
      <w:start w:val="1"/>
      <w:numFmt w:val="bullet"/>
      <w:lvlRestart w:val="0"/>
      <w:lvlText w:val="o"/>
      <w:lvlJc w:val="left"/>
      <w:pPr>
        <w:ind w:left="4593" w:hanging="360"/>
      </w:pPr>
      <w:rPr>
        <w:rFonts w:ascii="Courier New" w:hAnsi="Courier New" w:cs="Courier New" w:hint="default"/>
      </w:rPr>
    </w:lvl>
    <w:lvl w:ilvl="5" w:tplc="04090005">
      <w:start w:val="1"/>
      <w:numFmt w:val="bullet"/>
      <w:lvlRestart w:val="0"/>
      <w:lvlText w:val=""/>
      <w:lvlJc w:val="left"/>
      <w:pPr>
        <w:ind w:left="5313" w:hanging="360"/>
      </w:pPr>
      <w:rPr>
        <w:rFonts w:ascii="Wingdings" w:hAnsi="Wingdings" w:hint="default"/>
      </w:rPr>
    </w:lvl>
    <w:lvl w:ilvl="6" w:tplc="04090001">
      <w:start w:val="1"/>
      <w:numFmt w:val="bullet"/>
      <w:lvlRestart w:val="0"/>
      <w:lvlText w:val=""/>
      <w:lvlJc w:val="left"/>
      <w:pPr>
        <w:ind w:left="6033" w:hanging="360"/>
      </w:pPr>
      <w:rPr>
        <w:rFonts w:ascii="Symbol" w:hAnsi="Symbol" w:hint="default"/>
      </w:rPr>
    </w:lvl>
    <w:lvl w:ilvl="7" w:tplc="04090003">
      <w:start w:val="1"/>
      <w:numFmt w:val="bullet"/>
      <w:lvlRestart w:val="0"/>
      <w:lvlText w:val="o"/>
      <w:lvlJc w:val="left"/>
      <w:pPr>
        <w:ind w:left="6753" w:hanging="360"/>
      </w:pPr>
      <w:rPr>
        <w:rFonts w:ascii="Courier New" w:hAnsi="Courier New" w:cs="Courier New" w:hint="default"/>
      </w:rPr>
    </w:lvl>
    <w:lvl w:ilvl="8" w:tplc="04090005">
      <w:start w:val="1"/>
      <w:numFmt w:val="bullet"/>
      <w:lvlRestart w:val="0"/>
      <w:lvlText w:val=""/>
      <w:lvlJc w:val="left"/>
      <w:pPr>
        <w:ind w:left="7473" w:hanging="360"/>
      </w:pPr>
      <w:rPr>
        <w:rFonts w:ascii="Wingdings" w:hAnsi="Wingdings" w:hint="default"/>
      </w:rPr>
    </w:lvl>
  </w:abstractNum>
  <w:abstractNum w:abstractNumId="8">
    <w:nsid w:val="00000009"/>
    <w:multiLevelType w:val="hybridMultilevel"/>
    <w:tmpl w:val="6DB8CF48"/>
    <w:lvl w:ilvl="0" w:tplc="F7EA6B50">
      <w:start w:val="1"/>
      <w:numFmt w:val="decimal"/>
      <w:lvlText w:val="(%1)"/>
      <w:lvlJc w:val="left"/>
      <w:pPr>
        <w:ind w:left="1800" w:hanging="360"/>
      </w:pPr>
      <w:rPr>
        <w:rFonts w:hint="default"/>
      </w:rPr>
    </w:lvl>
    <w:lvl w:ilvl="1" w:tplc="1C090019">
      <w:start w:val="1"/>
      <w:numFmt w:val="lowerLetter"/>
      <w:lvlRestart w:val="0"/>
      <w:lvlText w:val="%2."/>
      <w:lvlJc w:val="left"/>
      <w:pPr>
        <w:ind w:left="2520" w:hanging="360"/>
      </w:pPr>
    </w:lvl>
    <w:lvl w:ilvl="2" w:tplc="1C09001B">
      <w:start w:val="1"/>
      <w:numFmt w:val="lowerRoman"/>
      <w:lvlRestart w:val="0"/>
      <w:lvlText w:val="%3."/>
      <w:lvlJc w:val="right"/>
      <w:pPr>
        <w:ind w:left="3240" w:hanging="180"/>
      </w:pPr>
    </w:lvl>
    <w:lvl w:ilvl="3" w:tplc="1C09000F">
      <w:start w:val="1"/>
      <w:numFmt w:val="decimal"/>
      <w:lvlRestart w:val="0"/>
      <w:lvlText w:val="%4."/>
      <w:lvlJc w:val="left"/>
      <w:pPr>
        <w:ind w:left="3960" w:hanging="360"/>
      </w:pPr>
    </w:lvl>
    <w:lvl w:ilvl="4" w:tplc="1C090019">
      <w:start w:val="1"/>
      <w:numFmt w:val="lowerLetter"/>
      <w:lvlRestart w:val="0"/>
      <w:lvlText w:val="%5."/>
      <w:lvlJc w:val="left"/>
      <w:pPr>
        <w:ind w:left="4680" w:hanging="360"/>
      </w:pPr>
    </w:lvl>
    <w:lvl w:ilvl="5" w:tplc="1C09001B">
      <w:start w:val="1"/>
      <w:numFmt w:val="lowerRoman"/>
      <w:lvlRestart w:val="0"/>
      <w:lvlText w:val="%6."/>
      <w:lvlJc w:val="right"/>
      <w:pPr>
        <w:ind w:left="5400" w:hanging="180"/>
      </w:pPr>
    </w:lvl>
    <w:lvl w:ilvl="6" w:tplc="1C09000F">
      <w:start w:val="1"/>
      <w:numFmt w:val="decimal"/>
      <w:lvlRestart w:val="0"/>
      <w:lvlText w:val="%7."/>
      <w:lvlJc w:val="left"/>
      <w:pPr>
        <w:ind w:left="6120" w:hanging="360"/>
      </w:pPr>
    </w:lvl>
    <w:lvl w:ilvl="7" w:tplc="1C090019">
      <w:start w:val="1"/>
      <w:numFmt w:val="lowerLetter"/>
      <w:lvlRestart w:val="0"/>
      <w:lvlText w:val="%8."/>
      <w:lvlJc w:val="left"/>
      <w:pPr>
        <w:ind w:left="6840" w:hanging="360"/>
      </w:pPr>
    </w:lvl>
    <w:lvl w:ilvl="8" w:tplc="1C09001B">
      <w:start w:val="1"/>
      <w:numFmt w:val="lowerRoman"/>
      <w:lvlRestart w:val="0"/>
      <w:lvlText w:val="%9."/>
      <w:lvlJc w:val="right"/>
      <w:pPr>
        <w:ind w:left="7560" w:hanging="180"/>
      </w:pPr>
    </w:lvl>
  </w:abstractNum>
  <w:abstractNum w:abstractNumId="9">
    <w:nsid w:val="0000000A"/>
    <w:multiLevelType w:val="hybridMultilevel"/>
    <w:tmpl w:val="F2C61E86"/>
    <w:lvl w:ilvl="0" w:tplc="ED962F88">
      <w:start w:val="2"/>
      <w:numFmt w:val="decimal"/>
      <w:lvlText w:val="%1"/>
      <w:lvlJc w:val="left"/>
      <w:pPr>
        <w:ind w:left="1080" w:hanging="360"/>
      </w:pPr>
      <w:rPr>
        <w:rFonts w:hint="default"/>
      </w:rPr>
    </w:lvl>
    <w:lvl w:ilvl="1" w:tplc="1C090019">
      <w:start w:val="1"/>
      <w:numFmt w:val="lowerLetter"/>
      <w:lvlRestart w:val="0"/>
      <w:lvlText w:val="%2."/>
      <w:lvlJc w:val="left"/>
      <w:pPr>
        <w:ind w:left="1800" w:hanging="360"/>
      </w:pPr>
    </w:lvl>
    <w:lvl w:ilvl="2" w:tplc="1C09001B">
      <w:start w:val="1"/>
      <w:numFmt w:val="lowerRoman"/>
      <w:lvlRestart w:val="0"/>
      <w:lvlText w:val="%3."/>
      <w:lvlJc w:val="right"/>
      <w:pPr>
        <w:ind w:left="2520" w:hanging="180"/>
      </w:pPr>
    </w:lvl>
    <w:lvl w:ilvl="3" w:tplc="1C09000F">
      <w:start w:val="1"/>
      <w:numFmt w:val="decimal"/>
      <w:lvlRestart w:val="0"/>
      <w:lvlText w:val="%4."/>
      <w:lvlJc w:val="left"/>
      <w:pPr>
        <w:ind w:left="3240" w:hanging="360"/>
      </w:pPr>
    </w:lvl>
    <w:lvl w:ilvl="4" w:tplc="1C090019">
      <w:start w:val="1"/>
      <w:numFmt w:val="lowerLetter"/>
      <w:lvlRestart w:val="0"/>
      <w:lvlText w:val="%5."/>
      <w:lvlJc w:val="left"/>
      <w:pPr>
        <w:ind w:left="3960" w:hanging="360"/>
      </w:pPr>
    </w:lvl>
    <w:lvl w:ilvl="5" w:tplc="1C09001B">
      <w:start w:val="1"/>
      <w:numFmt w:val="lowerRoman"/>
      <w:lvlRestart w:val="0"/>
      <w:lvlText w:val="%6."/>
      <w:lvlJc w:val="right"/>
      <w:pPr>
        <w:ind w:left="4680" w:hanging="180"/>
      </w:pPr>
    </w:lvl>
    <w:lvl w:ilvl="6" w:tplc="1C09000F">
      <w:start w:val="1"/>
      <w:numFmt w:val="decimal"/>
      <w:lvlRestart w:val="0"/>
      <w:lvlText w:val="%7."/>
      <w:lvlJc w:val="left"/>
      <w:pPr>
        <w:ind w:left="5400" w:hanging="360"/>
      </w:pPr>
    </w:lvl>
    <w:lvl w:ilvl="7" w:tplc="1C090019">
      <w:start w:val="1"/>
      <w:numFmt w:val="lowerLetter"/>
      <w:lvlRestart w:val="0"/>
      <w:lvlText w:val="%8."/>
      <w:lvlJc w:val="left"/>
      <w:pPr>
        <w:ind w:left="6120" w:hanging="360"/>
      </w:pPr>
    </w:lvl>
    <w:lvl w:ilvl="8" w:tplc="1C09001B">
      <w:start w:val="1"/>
      <w:numFmt w:val="lowerRoman"/>
      <w:lvlRestart w:val="0"/>
      <w:lvlText w:val="%9."/>
      <w:lvlJc w:val="right"/>
      <w:pPr>
        <w:ind w:left="6840" w:hanging="180"/>
      </w:pPr>
    </w:lvl>
  </w:abstractNum>
  <w:num w:numId="1">
    <w:abstractNumId w:val="5"/>
  </w:num>
  <w:num w:numId="2">
    <w:abstractNumId w:val="7"/>
  </w:num>
  <w:num w:numId="3">
    <w:abstractNumId w:val="4"/>
  </w:num>
  <w:num w:numId="4">
    <w:abstractNumId w:val="9"/>
  </w:num>
  <w:num w:numId="5">
    <w:abstractNumId w:val="3"/>
  </w:num>
  <w:num w:numId="6">
    <w:abstractNumId w:val="1"/>
  </w:num>
  <w:num w:numId="7">
    <w:abstractNumId w:val="2"/>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E3B"/>
    <w:rsid w:val="000055DE"/>
    <w:rsid w:val="0000651A"/>
    <w:rsid w:val="00007151"/>
    <w:rsid w:val="000078CA"/>
    <w:rsid w:val="00007F4A"/>
    <w:rsid w:val="000101C9"/>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63007"/>
    <w:rsid w:val="000721A9"/>
    <w:rsid w:val="00072352"/>
    <w:rsid w:val="00075C08"/>
    <w:rsid w:val="000772AF"/>
    <w:rsid w:val="00081E70"/>
    <w:rsid w:val="00086AF5"/>
    <w:rsid w:val="00090929"/>
    <w:rsid w:val="000910A6"/>
    <w:rsid w:val="0009164F"/>
    <w:rsid w:val="000938BC"/>
    <w:rsid w:val="000939A3"/>
    <w:rsid w:val="000961D4"/>
    <w:rsid w:val="000B1030"/>
    <w:rsid w:val="000B5E49"/>
    <w:rsid w:val="000B7476"/>
    <w:rsid w:val="000B74AD"/>
    <w:rsid w:val="000C4C94"/>
    <w:rsid w:val="000C5219"/>
    <w:rsid w:val="000C7643"/>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23E7"/>
    <w:rsid w:val="00172A27"/>
    <w:rsid w:val="001758C5"/>
    <w:rsid w:val="00176835"/>
    <w:rsid w:val="00177841"/>
    <w:rsid w:val="001827AE"/>
    <w:rsid w:val="00185614"/>
    <w:rsid w:val="00187FF2"/>
    <w:rsid w:val="00194434"/>
    <w:rsid w:val="00194E18"/>
    <w:rsid w:val="001962FE"/>
    <w:rsid w:val="00196EFD"/>
    <w:rsid w:val="001A0035"/>
    <w:rsid w:val="001A06B1"/>
    <w:rsid w:val="001B025B"/>
    <w:rsid w:val="001B4D4C"/>
    <w:rsid w:val="001B6327"/>
    <w:rsid w:val="001B6885"/>
    <w:rsid w:val="001B7E29"/>
    <w:rsid w:val="001C5717"/>
    <w:rsid w:val="001C5CAE"/>
    <w:rsid w:val="001C6CDB"/>
    <w:rsid w:val="001D03EF"/>
    <w:rsid w:val="001D3462"/>
    <w:rsid w:val="001D57BC"/>
    <w:rsid w:val="001E2E6F"/>
    <w:rsid w:val="001E4A62"/>
    <w:rsid w:val="001F6A53"/>
    <w:rsid w:val="00201F06"/>
    <w:rsid w:val="0020507E"/>
    <w:rsid w:val="00211B7A"/>
    <w:rsid w:val="0021410C"/>
    <w:rsid w:val="00214C07"/>
    <w:rsid w:val="00223893"/>
    <w:rsid w:val="002238F0"/>
    <w:rsid w:val="00227C78"/>
    <w:rsid w:val="002326D5"/>
    <w:rsid w:val="002451BE"/>
    <w:rsid w:val="00245891"/>
    <w:rsid w:val="00245EC0"/>
    <w:rsid w:val="00255C22"/>
    <w:rsid w:val="00255D67"/>
    <w:rsid w:val="00255D9D"/>
    <w:rsid w:val="002614EA"/>
    <w:rsid w:val="00261779"/>
    <w:rsid w:val="002628DA"/>
    <w:rsid w:val="00262B8B"/>
    <w:rsid w:val="00262DEA"/>
    <w:rsid w:val="002810AB"/>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C6AC7"/>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2DDF"/>
    <w:rsid w:val="00323916"/>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90B02"/>
    <w:rsid w:val="00391147"/>
    <w:rsid w:val="00397E81"/>
    <w:rsid w:val="003A040E"/>
    <w:rsid w:val="003A0E8D"/>
    <w:rsid w:val="003A1FA4"/>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10915"/>
    <w:rsid w:val="004125D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4476"/>
    <w:rsid w:val="00485CC3"/>
    <w:rsid w:val="004979A7"/>
    <w:rsid w:val="004A02D1"/>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9008E"/>
    <w:rsid w:val="00590D8A"/>
    <w:rsid w:val="00591F4C"/>
    <w:rsid w:val="005978E1"/>
    <w:rsid w:val="005A1EE0"/>
    <w:rsid w:val="005B15A3"/>
    <w:rsid w:val="005B7358"/>
    <w:rsid w:val="005B7A58"/>
    <w:rsid w:val="005C2EB6"/>
    <w:rsid w:val="005C771C"/>
    <w:rsid w:val="005D291A"/>
    <w:rsid w:val="005D6B20"/>
    <w:rsid w:val="005D7DEF"/>
    <w:rsid w:val="005E2EF9"/>
    <w:rsid w:val="005E3AD0"/>
    <w:rsid w:val="005E59AA"/>
    <w:rsid w:val="005E63F4"/>
    <w:rsid w:val="005F04C8"/>
    <w:rsid w:val="005F26CC"/>
    <w:rsid w:val="005F3CBB"/>
    <w:rsid w:val="005F4E3B"/>
    <w:rsid w:val="005F7852"/>
    <w:rsid w:val="00601F09"/>
    <w:rsid w:val="00602470"/>
    <w:rsid w:val="00602BB6"/>
    <w:rsid w:val="00603843"/>
    <w:rsid w:val="0060724E"/>
    <w:rsid w:val="00607D1B"/>
    <w:rsid w:val="00611412"/>
    <w:rsid w:val="006115A5"/>
    <w:rsid w:val="0061211C"/>
    <w:rsid w:val="00631D35"/>
    <w:rsid w:val="00633E6E"/>
    <w:rsid w:val="00633F5E"/>
    <w:rsid w:val="00634013"/>
    <w:rsid w:val="00634B0E"/>
    <w:rsid w:val="00634C0E"/>
    <w:rsid w:val="0063537D"/>
    <w:rsid w:val="00636952"/>
    <w:rsid w:val="00637686"/>
    <w:rsid w:val="00637824"/>
    <w:rsid w:val="00640FEE"/>
    <w:rsid w:val="00647477"/>
    <w:rsid w:val="006507D5"/>
    <w:rsid w:val="006522FE"/>
    <w:rsid w:val="00660EE8"/>
    <w:rsid w:val="00661FCC"/>
    <w:rsid w:val="00662DD5"/>
    <w:rsid w:val="0066365B"/>
    <w:rsid w:val="0066709D"/>
    <w:rsid w:val="00676E63"/>
    <w:rsid w:val="00677C2D"/>
    <w:rsid w:val="006845E1"/>
    <w:rsid w:val="00691935"/>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E192A"/>
    <w:rsid w:val="006F1895"/>
    <w:rsid w:val="006F4F50"/>
    <w:rsid w:val="006F6EBB"/>
    <w:rsid w:val="006F76F3"/>
    <w:rsid w:val="0070051C"/>
    <w:rsid w:val="00703610"/>
    <w:rsid w:val="00706C42"/>
    <w:rsid w:val="00712D32"/>
    <w:rsid w:val="00717563"/>
    <w:rsid w:val="00717784"/>
    <w:rsid w:val="00720134"/>
    <w:rsid w:val="00722987"/>
    <w:rsid w:val="0072628E"/>
    <w:rsid w:val="0072640C"/>
    <w:rsid w:val="00727E0C"/>
    <w:rsid w:val="00730B5C"/>
    <w:rsid w:val="007344E6"/>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0252"/>
    <w:rsid w:val="007A2D8A"/>
    <w:rsid w:val="007A3C6C"/>
    <w:rsid w:val="007A4569"/>
    <w:rsid w:val="007B1B06"/>
    <w:rsid w:val="007B2D7B"/>
    <w:rsid w:val="007B58C8"/>
    <w:rsid w:val="007B7BE5"/>
    <w:rsid w:val="007C0783"/>
    <w:rsid w:val="007C3FE9"/>
    <w:rsid w:val="007C754A"/>
    <w:rsid w:val="007E1A4B"/>
    <w:rsid w:val="007E2250"/>
    <w:rsid w:val="007E4C7C"/>
    <w:rsid w:val="007E69E6"/>
    <w:rsid w:val="007F17EC"/>
    <w:rsid w:val="007F26AE"/>
    <w:rsid w:val="007F32C8"/>
    <w:rsid w:val="007F79EF"/>
    <w:rsid w:val="00800EB6"/>
    <w:rsid w:val="0080440C"/>
    <w:rsid w:val="0080532A"/>
    <w:rsid w:val="0080584E"/>
    <w:rsid w:val="00811C28"/>
    <w:rsid w:val="00812C65"/>
    <w:rsid w:val="00815865"/>
    <w:rsid w:val="00815E92"/>
    <w:rsid w:val="0081710B"/>
    <w:rsid w:val="008203EA"/>
    <w:rsid w:val="00822F27"/>
    <w:rsid w:val="0082482B"/>
    <w:rsid w:val="00830F28"/>
    <w:rsid w:val="008337AE"/>
    <w:rsid w:val="00833945"/>
    <w:rsid w:val="00841535"/>
    <w:rsid w:val="0084228D"/>
    <w:rsid w:val="008425E7"/>
    <w:rsid w:val="00851B56"/>
    <w:rsid w:val="0085238E"/>
    <w:rsid w:val="00852F3F"/>
    <w:rsid w:val="00855CC8"/>
    <w:rsid w:val="00855DCE"/>
    <w:rsid w:val="008577B0"/>
    <w:rsid w:val="00861D47"/>
    <w:rsid w:val="00862CE9"/>
    <w:rsid w:val="008636FA"/>
    <w:rsid w:val="00872F8A"/>
    <w:rsid w:val="00873284"/>
    <w:rsid w:val="0087348E"/>
    <w:rsid w:val="0087537C"/>
    <w:rsid w:val="008755B0"/>
    <w:rsid w:val="00875B31"/>
    <w:rsid w:val="0088398E"/>
    <w:rsid w:val="00883CC3"/>
    <w:rsid w:val="00883D07"/>
    <w:rsid w:val="00884565"/>
    <w:rsid w:val="00884D4F"/>
    <w:rsid w:val="00887BFD"/>
    <w:rsid w:val="00887EC1"/>
    <w:rsid w:val="008925EE"/>
    <w:rsid w:val="00895083"/>
    <w:rsid w:val="008A0509"/>
    <w:rsid w:val="008A0C3C"/>
    <w:rsid w:val="008A23AD"/>
    <w:rsid w:val="008A2E1C"/>
    <w:rsid w:val="008A4268"/>
    <w:rsid w:val="008A7DCE"/>
    <w:rsid w:val="008B04A4"/>
    <w:rsid w:val="008B0943"/>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8F73B1"/>
    <w:rsid w:val="00900786"/>
    <w:rsid w:val="00903072"/>
    <w:rsid w:val="009042BC"/>
    <w:rsid w:val="00913827"/>
    <w:rsid w:val="009179F9"/>
    <w:rsid w:val="00924918"/>
    <w:rsid w:val="0093147C"/>
    <w:rsid w:val="009360D6"/>
    <w:rsid w:val="00941093"/>
    <w:rsid w:val="00941E0F"/>
    <w:rsid w:val="009476D2"/>
    <w:rsid w:val="00950C24"/>
    <w:rsid w:val="00951FD6"/>
    <w:rsid w:val="00952DAA"/>
    <w:rsid w:val="009534A8"/>
    <w:rsid w:val="0095517A"/>
    <w:rsid w:val="009565BB"/>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40"/>
    <w:rsid w:val="009B44A2"/>
    <w:rsid w:val="009B5458"/>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091D"/>
    <w:rsid w:val="00A2406A"/>
    <w:rsid w:val="00A31282"/>
    <w:rsid w:val="00A3272D"/>
    <w:rsid w:val="00A34652"/>
    <w:rsid w:val="00A412AF"/>
    <w:rsid w:val="00A43338"/>
    <w:rsid w:val="00A44BC5"/>
    <w:rsid w:val="00A4641B"/>
    <w:rsid w:val="00A46750"/>
    <w:rsid w:val="00A47243"/>
    <w:rsid w:val="00A479C6"/>
    <w:rsid w:val="00A55BCF"/>
    <w:rsid w:val="00A6020A"/>
    <w:rsid w:val="00A62452"/>
    <w:rsid w:val="00A6340A"/>
    <w:rsid w:val="00A63AD5"/>
    <w:rsid w:val="00A70AC8"/>
    <w:rsid w:val="00A73F86"/>
    <w:rsid w:val="00A75D80"/>
    <w:rsid w:val="00A81814"/>
    <w:rsid w:val="00A946D0"/>
    <w:rsid w:val="00A96EED"/>
    <w:rsid w:val="00AA298E"/>
    <w:rsid w:val="00AA2D12"/>
    <w:rsid w:val="00AA51A1"/>
    <w:rsid w:val="00AB02C2"/>
    <w:rsid w:val="00AC0CBA"/>
    <w:rsid w:val="00AC3702"/>
    <w:rsid w:val="00AC480C"/>
    <w:rsid w:val="00AC7CB8"/>
    <w:rsid w:val="00AD0539"/>
    <w:rsid w:val="00AD06C2"/>
    <w:rsid w:val="00AD0AB6"/>
    <w:rsid w:val="00AE0716"/>
    <w:rsid w:val="00AE344C"/>
    <w:rsid w:val="00AE413A"/>
    <w:rsid w:val="00AE600F"/>
    <w:rsid w:val="00AE7AE0"/>
    <w:rsid w:val="00AF2973"/>
    <w:rsid w:val="00AF29C1"/>
    <w:rsid w:val="00AF425B"/>
    <w:rsid w:val="00AF48B7"/>
    <w:rsid w:val="00AF5F82"/>
    <w:rsid w:val="00AF65D5"/>
    <w:rsid w:val="00B00686"/>
    <w:rsid w:val="00B041EA"/>
    <w:rsid w:val="00B1113F"/>
    <w:rsid w:val="00B11BF3"/>
    <w:rsid w:val="00B20942"/>
    <w:rsid w:val="00B2157C"/>
    <w:rsid w:val="00B215AB"/>
    <w:rsid w:val="00B252E7"/>
    <w:rsid w:val="00B26C02"/>
    <w:rsid w:val="00B2764E"/>
    <w:rsid w:val="00B31D48"/>
    <w:rsid w:val="00B338FC"/>
    <w:rsid w:val="00B33BFE"/>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7386"/>
    <w:rsid w:val="00B902E5"/>
    <w:rsid w:val="00B92AC7"/>
    <w:rsid w:val="00B972CE"/>
    <w:rsid w:val="00BA386D"/>
    <w:rsid w:val="00BA46A6"/>
    <w:rsid w:val="00BA5B19"/>
    <w:rsid w:val="00BA78FB"/>
    <w:rsid w:val="00BB33F0"/>
    <w:rsid w:val="00BB3767"/>
    <w:rsid w:val="00BB497C"/>
    <w:rsid w:val="00BB5BFB"/>
    <w:rsid w:val="00BB7C07"/>
    <w:rsid w:val="00BC2D97"/>
    <w:rsid w:val="00BC71EF"/>
    <w:rsid w:val="00BC77A8"/>
    <w:rsid w:val="00BD403F"/>
    <w:rsid w:val="00BE2ED8"/>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3A73"/>
    <w:rsid w:val="00C63BB7"/>
    <w:rsid w:val="00C67650"/>
    <w:rsid w:val="00C757C3"/>
    <w:rsid w:val="00C75CBC"/>
    <w:rsid w:val="00C765D8"/>
    <w:rsid w:val="00C81C41"/>
    <w:rsid w:val="00C82A2C"/>
    <w:rsid w:val="00C82A7C"/>
    <w:rsid w:val="00C83667"/>
    <w:rsid w:val="00C839DC"/>
    <w:rsid w:val="00C83BBD"/>
    <w:rsid w:val="00C84C26"/>
    <w:rsid w:val="00C876D1"/>
    <w:rsid w:val="00CA02FD"/>
    <w:rsid w:val="00CA2E3F"/>
    <w:rsid w:val="00CA6270"/>
    <w:rsid w:val="00CC0595"/>
    <w:rsid w:val="00CC596F"/>
    <w:rsid w:val="00CC6079"/>
    <w:rsid w:val="00CD42FF"/>
    <w:rsid w:val="00CE0DE6"/>
    <w:rsid w:val="00CE3C28"/>
    <w:rsid w:val="00CE4088"/>
    <w:rsid w:val="00CF2D28"/>
    <w:rsid w:val="00CF78B0"/>
    <w:rsid w:val="00D0013C"/>
    <w:rsid w:val="00D050AE"/>
    <w:rsid w:val="00D0649F"/>
    <w:rsid w:val="00D1117B"/>
    <w:rsid w:val="00D11B5A"/>
    <w:rsid w:val="00D139C7"/>
    <w:rsid w:val="00D15004"/>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C6480"/>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A0808"/>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781"/>
    <w:rsid w:val="00EE7921"/>
    <w:rsid w:val="00EF4888"/>
    <w:rsid w:val="00EF7FFE"/>
    <w:rsid w:val="00F0437A"/>
    <w:rsid w:val="00F06879"/>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925E5"/>
    <w:rsid w:val="00F93F7E"/>
    <w:rsid w:val="00F94BEB"/>
    <w:rsid w:val="00F95837"/>
    <w:rsid w:val="00FA1357"/>
    <w:rsid w:val="00FA432A"/>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2C9AB2-B76F-43B6-A384-6F1E0C3A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28E"/>
    <w:rPr>
      <w:sz w:val="24"/>
      <w:szCs w:val="24"/>
      <w:lang w:val="en-US" w:eastAsia="en-US"/>
    </w:rPr>
  </w:style>
  <w:style w:type="paragraph" w:styleId="Heading3">
    <w:name w:val="heading 3"/>
    <w:basedOn w:val="Normal"/>
    <w:next w:val="Normal"/>
    <w:link w:val="Heading3Char"/>
    <w:qFormat/>
    <w:rsid w:val="0072628E"/>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28E"/>
    <w:pPr>
      <w:tabs>
        <w:tab w:val="center" w:pos="4153"/>
        <w:tab w:val="right" w:pos="8306"/>
      </w:tabs>
    </w:pPr>
  </w:style>
  <w:style w:type="character" w:styleId="PageNumber">
    <w:name w:val="page number"/>
    <w:basedOn w:val="DefaultParagraphFont"/>
    <w:rsid w:val="0072628E"/>
    <w:rPr>
      <w:rFonts w:ascii="Times New Roman" w:eastAsia="Times New Roman" w:hAnsi="Times New Roman" w:cs="Times New Roman"/>
    </w:rPr>
  </w:style>
  <w:style w:type="paragraph" w:styleId="Footer">
    <w:name w:val="footer"/>
    <w:basedOn w:val="Normal"/>
    <w:rsid w:val="0072628E"/>
    <w:pPr>
      <w:tabs>
        <w:tab w:val="center" w:pos="4153"/>
        <w:tab w:val="right" w:pos="8306"/>
      </w:tabs>
    </w:pPr>
  </w:style>
  <w:style w:type="paragraph" w:styleId="Title">
    <w:name w:val="Title"/>
    <w:basedOn w:val="Normal"/>
    <w:qFormat/>
    <w:rsid w:val="0072628E"/>
    <w:pPr>
      <w:jc w:val="center"/>
    </w:pPr>
    <w:rPr>
      <w:rFonts w:ascii="Arial" w:hAnsi="Arial"/>
      <w:b/>
      <w:bCs/>
      <w:sz w:val="22"/>
      <w:lang w:val="en-ZA"/>
    </w:rPr>
  </w:style>
  <w:style w:type="character" w:customStyle="1" w:styleId="ListParagraphChar">
    <w:name w:val="List Paragraph Char"/>
    <w:link w:val="ListParagraph"/>
    <w:rsid w:val="0072628E"/>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qFormat/>
    <w:rsid w:val="0072628E"/>
    <w:pPr>
      <w:ind w:left="720"/>
      <w:contextualSpacing/>
    </w:pPr>
  </w:style>
  <w:style w:type="character" w:customStyle="1" w:styleId="BodyTextChar">
    <w:name w:val="Body Text Char"/>
    <w:basedOn w:val="DefaultParagraphFont"/>
    <w:link w:val="BodyText"/>
    <w:rsid w:val="0072628E"/>
    <w:rPr>
      <w:rFonts w:ascii="Times New Roman" w:eastAsia="Times New Roman" w:hAnsi="Times New Roman" w:cs="Times New Roman"/>
      <w:sz w:val="24"/>
      <w:szCs w:val="24"/>
      <w:lang w:val="en-US" w:eastAsia="en-US"/>
    </w:rPr>
  </w:style>
  <w:style w:type="paragraph" w:styleId="BodyText">
    <w:name w:val="Body Text"/>
    <w:basedOn w:val="Normal"/>
    <w:link w:val="BodyTextChar"/>
    <w:rsid w:val="0072628E"/>
    <w:pPr>
      <w:spacing w:after="120"/>
    </w:pPr>
  </w:style>
  <w:style w:type="character" w:customStyle="1" w:styleId="Heading3Char">
    <w:name w:val="Heading 3 Char"/>
    <w:basedOn w:val="DefaultParagraphFont"/>
    <w:link w:val="Heading3"/>
    <w:rsid w:val="0072628E"/>
    <w:rPr>
      <w:rFonts w:ascii="Arial" w:eastAsia="Calibri" w:hAnsi="Arial" w:cs="Arial"/>
      <w:b/>
      <w:bCs/>
      <w:sz w:val="26"/>
      <w:szCs w:val="26"/>
      <w:lang w:val="en-US" w:eastAsia="en-US"/>
    </w:rPr>
  </w:style>
  <w:style w:type="paragraph" w:customStyle="1" w:styleId="Char1CharCharCharCharChar1CharCharCharChar">
    <w:name w:val="Char1 Char Char Char Char Char1 Char Char Char Char"/>
    <w:basedOn w:val="Normal"/>
    <w:rsid w:val="0072628E"/>
    <w:pPr>
      <w:spacing w:after="160" w:line="240" w:lineRule="exact"/>
      <w:jc w:val="both"/>
    </w:pPr>
    <w:rPr>
      <w:rFonts w:ascii="Arial" w:hAnsi="Arial"/>
      <w:sz w:val="22"/>
      <w:lang w:val="en-ZA"/>
    </w:rPr>
  </w:style>
  <w:style w:type="character" w:customStyle="1" w:styleId="BodyTextIndent2Char">
    <w:name w:val="Body Text Indent 2 Char"/>
    <w:basedOn w:val="DefaultParagraphFont"/>
    <w:link w:val="BodyTextIndent2"/>
    <w:rsid w:val="0072628E"/>
    <w:rPr>
      <w:rFonts w:ascii="CG Times" w:eastAsia="Times New Roman" w:hAnsi="CG Times" w:cs="Times New Roman"/>
      <w:sz w:val="24"/>
      <w:lang w:val="en-US" w:eastAsia="en-US"/>
    </w:rPr>
  </w:style>
  <w:style w:type="paragraph" w:styleId="BodyTextIndent2">
    <w:name w:val="Body Text Indent 2"/>
    <w:basedOn w:val="Normal"/>
    <w:link w:val="BodyTextIndent2Char"/>
    <w:rsid w:val="0072628E"/>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72628E"/>
    <w:pPr>
      <w:spacing w:after="120"/>
      <w:ind w:left="283"/>
    </w:pPr>
  </w:style>
  <w:style w:type="table" w:styleId="TableGrid">
    <w:name w:val="Table Grid"/>
    <w:basedOn w:val="TableNormal"/>
    <w:rsid w:val="00726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2628E"/>
    <w:rPr>
      <w:rFonts w:ascii="Times New Roman" w:eastAsia="Times New Roman" w:hAnsi="Times New Roman" w:cs="Times New Roman"/>
      <w:sz w:val="16"/>
      <w:szCs w:val="16"/>
    </w:rPr>
  </w:style>
  <w:style w:type="character" w:customStyle="1" w:styleId="CommentTextChar">
    <w:name w:val="Comment Text Char"/>
    <w:basedOn w:val="DefaultParagraphFont"/>
    <w:link w:val="CommentText"/>
    <w:rsid w:val="0072628E"/>
    <w:rPr>
      <w:rFonts w:ascii="Times New Roman" w:eastAsia="Times New Roman" w:hAnsi="Times New Roman" w:cs="Times New Roman"/>
      <w:lang w:val="en-US" w:eastAsia="en-US" w:bidi="ar-SA"/>
    </w:rPr>
  </w:style>
  <w:style w:type="paragraph" w:styleId="CommentText">
    <w:name w:val="annotation text"/>
    <w:basedOn w:val="Normal"/>
    <w:link w:val="CommentTextChar"/>
    <w:rsid w:val="0072628E"/>
    <w:rPr>
      <w:sz w:val="20"/>
      <w:szCs w:val="20"/>
    </w:rPr>
  </w:style>
  <w:style w:type="paragraph" w:styleId="BalloonText">
    <w:name w:val="Balloon Text"/>
    <w:basedOn w:val="Normal"/>
    <w:rsid w:val="0072628E"/>
    <w:rPr>
      <w:rFonts w:ascii="Tahoma" w:hAnsi="Tahoma" w:cs="Tahoma"/>
      <w:sz w:val="16"/>
      <w:szCs w:val="16"/>
    </w:rPr>
  </w:style>
  <w:style w:type="paragraph" w:customStyle="1" w:styleId="questionsinglespacingjustifiedbodytextnopara">
    <w:name w:val="question single spacing justified body text no para"/>
    <w:basedOn w:val="BodyTextIndent"/>
    <w:next w:val="Normal"/>
    <w:rsid w:val="0072628E"/>
    <w:pPr>
      <w:spacing w:before="100" w:after="100"/>
      <w:ind w:left="720"/>
      <w:jc w:val="both"/>
    </w:pPr>
    <w:rPr>
      <w:lang w:val="en-ZA"/>
    </w:rPr>
  </w:style>
  <w:style w:type="paragraph" w:styleId="NormalWeb">
    <w:name w:val="Normal (Web)"/>
    <w:basedOn w:val="Normal"/>
    <w:rsid w:val="0072628E"/>
    <w:pPr>
      <w:spacing w:before="100" w:beforeAutospacing="1" w:after="100" w:afterAutospacing="1"/>
    </w:pPr>
    <w:rPr>
      <w:rFonts w:ascii="Arial Unicode MS" w:eastAsia="Arial Unicode MS" w:hAnsi="Arial Unicode MS" w:cs="Arial Unicode MS"/>
    </w:rPr>
  </w:style>
  <w:style w:type="paragraph" w:customStyle="1" w:styleId="Body">
    <w:name w:val="Body"/>
    <w:rsid w:val="0072628E"/>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2015-09-21T12:21:00Z</cp:lastPrinted>
  <dcterms:created xsi:type="dcterms:W3CDTF">2015-10-08T08:56:00Z</dcterms:created>
  <dcterms:modified xsi:type="dcterms:W3CDTF">2015-10-08T08:56:00Z</dcterms:modified>
</cp:coreProperties>
</file>