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5B" w:rsidRPr="008E4B8E" w:rsidRDefault="00C96D5B" w:rsidP="00C96D5B">
      <w:pPr>
        <w:spacing w:before="100" w:beforeAutospacing="1" w:after="100" w:afterAutospacing="1" w:line="240" w:lineRule="auto"/>
        <w:ind w:left="851" w:hanging="851"/>
        <w:rPr>
          <w:rFonts w:ascii="Segoe UI" w:hAnsi="Segoe UI" w:cs="Segoe U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  <w:r w:rsidRPr="008E4B8E">
        <w:rPr>
          <w:rFonts w:ascii="Segoe UI" w:hAnsi="Segoe UI" w:cs="Segoe UI"/>
          <w:b/>
          <w:sz w:val="24"/>
          <w:szCs w:val="24"/>
        </w:rPr>
        <w:t xml:space="preserve">THE NATIONAL ASSEMBLY </w:t>
      </w:r>
    </w:p>
    <w:p w:rsidR="00C96D5B" w:rsidRPr="008E4B8E" w:rsidRDefault="00C96D5B" w:rsidP="00C96D5B">
      <w:pPr>
        <w:spacing w:before="100" w:beforeAutospacing="1" w:after="100" w:afterAutospacing="1" w:line="240" w:lineRule="auto"/>
        <w:ind w:left="851" w:hanging="851"/>
        <w:rPr>
          <w:rFonts w:ascii="Segoe UI" w:hAnsi="Segoe UI" w:cs="Segoe UI"/>
          <w:b/>
          <w:sz w:val="24"/>
          <w:szCs w:val="24"/>
        </w:rPr>
      </w:pPr>
      <w:r w:rsidRPr="008E4B8E">
        <w:rPr>
          <w:rFonts w:ascii="Segoe UI" w:hAnsi="Segoe UI" w:cs="Segoe UI"/>
          <w:b/>
          <w:sz w:val="24"/>
          <w:szCs w:val="24"/>
        </w:rPr>
        <w:tab/>
      </w:r>
      <w:r w:rsidRPr="008E4B8E">
        <w:rPr>
          <w:rFonts w:ascii="Segoe UI" w:hAnsi="Segoe UI" w:cs="Segoe UI"/>
          <w:b/>
          <w:sz w:val="24"/>
          <w:szCs w:val="24"/>
        </w:rPr>
        <w:tab/>
      </w:r>
      <w:r w:rsidRPr="008E4B8E">
        <w:rPr>
          <w:rFonts w:ascii="Segoe UI" w:hAnsi="Segoe UI" w:cs="Segoe UI"/>
          <w:b/>
          <w:sz w:val="24"/>
          <w:szCs w:val="24"/>
        </w:rPr>
        <w:tab/>
        <w:t xml:space="preserve">         QUESTION FOR WRITTEN REPLY</w:t>
      </w:r>
    </w:p>
    <w:p w:rsidR="00C96D5B" w:rsidRPr="008E4B8E" w:rsidRDefault="00C96D5B" w:rsidP="00C96D5B">
      <w:pPr>
        <w:spacing w:before="100" w:beforeAutospacing="1" w:after="100" w:afterAutospacing="1" w:line="240" w:lineRule="auto"/>
        <w:ind w:left="851" w:hanging="851"/>
        <w:rPr>
          <w:rFonts w:ascii="Segoe UI" w:hAnsi="Segoe UI" w:cs="Segoe UI"/>
          <w:b/>
          <w:sz w:val="24"/>
          <w:szCs w:val="24"/>
        </w:rPr>
      </w:pPr>
    </w:p>
    <w:p w:rsidR="00C96D5B" w:rsidRPr="008E4B8E" w:rsidRDefault="00C96D5B" w:rsidP="00C96D5B">
      <w:pPr>
        <w:spacing w:before="100" w:beforeAutospacing="1" w:after="100" w:afterAutospacing="1" w:line="240" w:lineRule="auto"/>
        <w:ind w:left="851" w:hanging="851"/>
        <w:jc w:val="both"/>
        <w:rPr>
          <w:rFonts w:ascii="Segoe UI" w:hAnsi="Segoe UI" w:cs="Segoe UI"/>
          <w:b/>
          <w:noProof/>
          <w:sz w:val="24"/>
          <w:szCs w:val="24"/>
          <w:lang w:val="af-ZA"/>
        </w:rPr>
      </w:pPr>
      <w:r w:rsidRPr="008E4B8E">
        <w:rPr>
          <w:rFonts w:ascii="Segoe UI" w:hAnsi="Segoe UI" w:cs="Segoe UI"/>
          <w:b/>
          <w:noProof/>
          <w:sz w:val="24"/>
          <w:szCs w:val="24"/>
          <w:lang w:val="af-ZA"/>
        </w:rPr>
        <w:t>3470.</w:t>
      </w:r>
      <w:r w:rsidRPr="008E4B8E">
        <w:rPr>
          <w:rFonts w:ascii="Segoe UI" w:hAnsi="Segoe UI" w:cs="Segoe UI"/>
          <w:b/>
          <w:noProof/>
          <w:sz w:val="24"/>
          <w:szCs w:val="24"/>
          <w:lang w:val="af-ZA"/>
        </w:rPr>
        <w:tab/>
        <w:t>Ms L Mathys (EFF) to ask the Minister of Trade and Industry:</w:t>
      </w:r>
    </w:p>
    <w:p w:rsidR="00C96D5B" w:rsidRPr="00C96D5B" w:rsidRDefault="00C96D5B" w:rsidP="00C96D5B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C96D5B">
        <w:rPr>
          <w:rFonts w:ascii="Arial" w:hAnsi="Arial" w:cs="Arial"/>
          <w:noProof/>
          <w:sz w:val="24"/>
          <w:szCs w:val="24"/>
          <w:lang w:val="af-ZA"/>
        </w:rPr>
        <w:t>With reference to his reply to question 3042 on 23 October 2017, what number of trust funds have been registered since 2003?NW3896E</w:t>
      </w:r>
    </w:p>
    <w:p w:rsidR="00C96D5B" w:rsidRPr="008E4B8E" w:rsidRDefault="00C96D5B" w:rsidP="00C96D5B">
      <w:pPr>
        <w:ind w:firstLine="720"/>
        <w:rPr>
          <w:rFonts w:ascii="Segoe UI" w:hAnsi="Segoe UI" w:cs="Segoe UI"/>
          <w:b/>
          <w:sz w:val="24"/>
          <w:szCs w:val="24"/>
        </w:rPr>
      </w:pPr>
      <w:r w:rsidRPr="008E4B8E">
        <w:rPr>
          <w:rFonts w:ascii="Segoe UI" w:hAnsi="Segoe UI" w:cs="Segoe UI"/>
          <w:b/>
          <w:sz w:val="24"/>
          <w:szCs w:val="24"/>
        </w:rPr>
        <w:t>Response:</w:t>
      </w:r>
    </w:p>
    <w:p w:rsidR="00C96D5B" w:rsidRPr="00C96D5B" w:rsidRDefault="00C96D5B" w:rsidP="00C96D5B">
      <w:pPr>
        <w:pStyle w:val="ListParagraph"/>
        <w:spacing w:after="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C96D5B">
        <w:rPr>
          <w:rFonts w:ascii="Arial" w:hAnsi="Arial" w:cs="Arial"/>
          <w:bCs/>
          <w:sz w:val="24"/>
          <w:szCs w:val="24"/>
          <w:lang w:val="en-GB"/>
        </w:rPr>
        <w:t>Trusts are registered through the Department of Justice and Constitutional Development. The B-BBEE Commission is mandated to only register major B-BBEE Transactions and of the registered transactions to date only</w:t>
      </w:r>
      <w:r w:rsidRPr="00C96D5B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  <w:r w:rsidRPr="00C96D5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seventy (70)</w:t>
      </w:r>
      <w:r w:rsidRPr="00C96D5B">
        <w:rPr>
          <w:rFonts w:ascii="Arial" w:hAnsi="Arial" w:cs="Arial"/>
          <w:bCs/>
          <w:sz w:val="24"/>
          <w:szCs w:val="24"/>
          <w:lang w:val="en-GB"/>
        </w:rPr>
        <w:t xml:space="preserve"> involved trusts. The B-BBEE Commission does not register trust funds and as such has no access to such trust funds. </w:t>
      </w:r>
    </w:p>
    <w:p w:rsidR="00C96D5B" w:rsidRPr="008E4B8E" w:rsidRDefault="00C96D5B" w:rsidP="00C96D5B">
      <w:pPr>
        <w:spacing w:after="0"/>
        <w:ind w:left="357"/>
        <w:jc w:val="both"/>
        <w:rPr>
          <w:rFonts w:ascii="Segoe UI" w:hAnsi="Segoe UI" w:cs="Segoe UI"/>
          <w:bCs/>
          <w:sz w:val="24"/>
          <w:szCs w:val="24"/>
          <w:lang w:val="en-GB"/>
        </w:rPr>
      </w:pPr>
    </w:p>
    <w:sectPr w:rsidR="00C96D5B" w:rsidRPr="008E4B8E" w:rsidSect="00536CE7">
      <w:pgSz w:w="11906" w:h="16838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22" w:rsidRDefault="004B3B22" w:rsidP="00536CE7">
      <w:pPr>
        <w:spacing w:after="0" w:line="240" w:lineRule="auto"/>
      </w:pPr>
      <w:r>
        <w:separator/>
      </w:r>
    </w:p>
  </w:endnote>
  <w:endnote w:type="continuationSeparator" w:id="0">
    <w:p w:rsidR="004B3B22" w:rsidRDefault="004B3B22" w:rsidP="0053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22" w:rsidRDefault="004B3B22" w:rsidP="00536CE7">
      <w:pPr>
        <w:spacing w:after="0" w:line="240" w:lineRule="auto"/>
      </w:pPr>
      <w:r>
        <w:separator/>
      </w:r>
    </w:p>
  </w:footnote>
  <w:footnote w:type="continuationSeparator" w:id="0">
    <w:p w:rsidR="004B3B22" w:rsidRDefault="004B3B22" w:rsidP="0053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958"/>
    <w:multiLevelType w:val="hybridMultilevel"/>
    <w:tmpl w:val="D4CE7A2E"/>
    <w:lvl w:ilvl="0" w:tplc="9D72A9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803DAC"/>
    <w:multiLevelType w:val="hybridMultilevel"/>
    <w:tmpl w:val="38FEDBBC"/>
    <w:lvl w:ilvl="0" w:tplc="0EE4A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4F6DD1"/>
    <w:multiLevelType w:val="hybridMultilevel"/>
    <w:tmpl w:val="8698F42E"/>
    <w:lvl w:ilvl="0" w:tplc="33662638">
      <w:start w:val="1"/>
      <w:numFmt w:val="lowerLetter"/>
      <w:lvlText w:val="(%1)"/>
      <w:lvlJc w:val="left"/>
      <w:pPr>
        <w:ind w:left="1518" w:hanging="384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C"/>
    <w:rsid w:val="00053E8A"/>
    <w:rsid w:val="000C591F"/>
    <w:rsid w:val="000D2841"/>
    <w:rsid w:val="00107F1F"/>
    <w:rsid w:val="00147179"/>
    <w:rsid w:val="002153F1"/>
    <w:rsid w:val="0022073B"/>
    <w:rsid w:val="00323E1C"/>
    <w:rsid w:val="003767C8"/>
    <w:rsid w:val="003E1456"/>
    <w:rsid w:val="0047061D"/>
    <w:rsid w:val="004B3B22"/>
    <w:rsid w:val="00536CE7"/>
    <w:rsid w:val="005A1015"/>
    <w:rsid w:val="00612643"/>
    <w:rsid w:val="00642607"/>
    <w:rsid w:val="00656195"/>
    <w:rsid w:val="00680AFD"/>
    <w:rsid w:val="006A657E"/>
    <w:rsid w:val="006B3E86"/>
    <w:rsid w:val="00717B5C"/>
    <w:rsid w:val="008148A4"/>
    <w:rsid w:val="008F22A3"/>
    <w:rsid w:val="0090528E"/>
    <w:rsid w:val="0096140F"/>
    <w:rsid w:val="009C36EE"/>
    <w:rsid w:val="00A6791B"/>
    <w:rsid w:val="00A957BB"/>
    <w:rsid w:val="00B058A1"/>
    <w:rsid w:val="00B46E5E"/>
    <w:rsid w:val="00BA66E2"/>
    <w:rsid w:val="00C55EA3"/>
    <w:rsid w:val="00C96D5B"/>
    <w:rsid w:val="00E04239"/>
    <w:rsid w:val="00EC11F7"/>
    <w:rsid w:val="00ED3D1F"/>
    <w:rsid w:val="00F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E7"/>
  </w:style>
  <w:style w:type="paragraph" w:styleId="Footer">
    <w:name w:val="footer"/>
    <w:basedOn w:val="Normal"/>
    <w:link w:val="FooterChar"/>
    <w:uiPriority w:val="99"/>
    <w:unhideWhenUsed/>
    <w:rsid w:val="0053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E7"/>
  </w:style>
  <w:style w:type="paragraph" w:styleId="Footer">
    <w:name w:val="footer"/>
    <w:basedOn w:val="Normal"/>
    <w:link w:val="FooterChar"/>
    <w:uiPriority w:val="99"/>
    <w:unhideWhenUsed/>
    <w:rsid w:val="0053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cp:lastPrinted>2017-06-27T12:01:00Z</cp:lastPrinted>
  <dcterms:created xsi:type="dcterms:W3CDTF">2017-11-09T12:56:00Z</dcterms:created>
  <dcterms:modified xsi:type="dcterms:W3CDTF">2017-11-09T12:56:00Z</dcterms:modified>
</cp:coreProperties>
</file>