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030F0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65692" w:rsidP="00030F0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65692" w:rsidP="00030F0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164F8D">
        <w:rPr>
          <w:rFonts w:ascii="Arial" w:eastAsia="Calibri" w:hAnsi="Arial" w:cs="Arial"/>
          <w:b/>
          <w:bCs/>
          <w:lang w:val="en-GB"/>
        </w:rPr>
        <w:t>3</w:t>
      </w:r>
      <w:r w:rsidR="00183C96">
        <w:rPr>
          <w:rFonts w:ascii="Arial" w:eastAsia="Calibri" w:hAnsi="Arial" w:cs="Arial"/>
          <w:b/>
          <w:bCs/>
          <w:lang w:val="en-GB"/>
        </w:rPr>
        <w:t>456</w:t>
      </w:r>
    </w:p>
    <w:p w:rsidR="002E7253" w:rsidRPr="00865692" w:rsidRDefault="002E7253" w:rsidP="00030F04">
      <w:pPr>
        <w:spacing w:after="200" w:line="276" w:lineRule="auto"/>
        <w:rPr>
          <w:rFonts w:ascii="Arial" w:eastAsia="Calibri" w:hAnsi="Arial" w:cs="Arial"/>
          <w:b/>
          <w:bCs/>
          <w:lang w:val="en-GB"/>
        </w:rPr>
      </w:pPr>
      <w:r w:rsidRPr="00865692">
        <w:rPr>
          <w:rFonts w:ascii="Arial" w:eastAsia="Calibri" w:hAnsi="Arial" w:cs="Arial"/>
          <w:b/>
          <w:bCs/>
          <w:lang w:val="en-GB"/>
        </w:rPr>
        <w:t xml:space="preserve">DATE OF QUESTION: </w:t>
      </w:r>
      <w:r w:rsidR="00183C96" w:rsidRPr="00865692">
        <w:rPr>
          <w:rFonts w:ascii="Arial" w:eastAsia="Calibri" w:hAnsi="Arial" w:cs="Arial"/>
          <w:b/>
          <w:bCs/>
          <w:lang w:val="en-GB"/>
        </w:rPr>
        <w:t>03</w:t>
      </w:r>
      <w:r w:rsidR="00865692" w:rsidRPr="00865692">
        <w:rPr>
          <w:rFonts w:ascii="Arial" w:eastAsia="Calibri" w:hAnsi="Arial" w:cs="Arial"/>
          <w:b/>
          <w:bCs/>
          <w:lang w:val="en-GB"/>
        </w:rPr>
        <w:t xml:space="preserve"> NOVEMBER </w:t>
      </w:r>
      <w:r w:rsidRPr="00865692">
        <w:rPr>
          <w:rFonts w:ascii="Arial" w:eastAsia="Calibri" w:hAnsi="Arial" w:cs="Arial"/>
          <w:b/>
          <w:bCs/>
          <w:lang w:val="en-GB"/>
        </w:rPr>
        <w:t>201</w:t>
      </w:r>
      <w:r w:rsidR="008C0966" w:rsidRPr="00865692">
        <w:rPr>
          <w:rFonts w:ascii="Arial" w:eastAsia="Calibri" w:hAnsi="Arial" w:cs="Arial"/>
          <w:b/>
          <w:bCs/>
          <w:lang w:val="en-GB"/>
        </w:rPr>
        <w:t>7</w:t>
      </w:r>
    </w:p>
    <w:p w:rsidR="00D463C8" w:rsidRPr="00865692" w:rsidRDefault="00791471" w:rsidP="00030F04">
      <w:pPr>
        <w:spacing w:before="100" w:beforeAutospacing="1" w:after="100" w:afterAutospacing="1" w:line="276" w:lineRule="auto"/>
        <w:outlineLvl w:val="0"/>
        <w:rPr>
          <w:rFonts w:ascii="Arial" w:eastAsia="Calibri" w:hAnsi="Arial" w:cs="Arial"/>
          <w:b/>
          <w:bCs/>
          <w:lang w:val="en-GB"/>
        </w:rPr>
      </w:pPr>
      <w:r w:rsidRPr="00865692">
        <w:rPr>
          <w:rFonts w:ascii="Arial" w:eastAsia="Calibri" w:hAnsi="Arial" w:cs="Arial"/>
          <w:b/>
          <w:bCs/>
          <w:lang w:val="en-GB"/>
        </w:rPr>
        <w:t xml:space="preserve">DATE OF </w:t>
      </w:r>
      <w:r w:rsidR="00743485" w:rsidRPr="00865692">
        <w:rPr>
          <w:rFonts w:ascii="Arial" w:eastAsia="Calibri" w:hAnsi="Arial" w:cs="Arial"/>
          <w:b/>
          <w:bCs/>
          <w:lang w:val="en-GB"/>
        </w:rPr>
        <w:t>SUBMISSION</w:t>
      </w:r>
      <w:r w:rsidRPr="00865692">
        <w:rPr>
          <w:rFonts w:ascii="Arial" w:eastAsia="Calibri" w:hAnsi="Arial" w:cs="Arial"/>
          <w:b/>
          <w:bCs/>
          <w:lang w:val="en-GB"/>
        </w:rPr>
        <w:t xml:space="preserve">: </w:t>
      </w:r>
      <w:r w:rsidR="00183C96" w:rsidRPr="00865692">
        <w:rPr>
          <w:rFonts w:ascii="Arial" w:eastAsia="Calibri" w:hAnsi="Arial" w:cs="Arial"/>
          <w:b/>
          <w:bCs/>
          <w:lang w:val="en-GB"/>
        </w:rPr>
        <w:t>17</w:t>
      </w:r>
      <w:r w:rsidR="00B14FEB" w:rsidRPr="00865692">
        <w:rPr>
          <w:rFonts w:ascii="Arial" w:eastAsia="Calibri" w:hAnsi="Arial" w:cs="Arial"/>
          <w:b/>
          <w:bCs/>
          <w:lang w:val="en-GB"/>
        </w:rPr>
        <w:t xml:space="preserve"> </w:t>
      </w:r>
      <w:r w:rsidR="00683026" w:rsidRPr="00865692">
        <w:rPr>
          <w:rFonts w:ascii="Arial" w:eastAsia="Calibri" w:hAnsi="Arial" w:cs="Arial"/>
          <w:b/>
          <w:bCs/>
          <w:lang w:val="en-GB"/>
        </w:rPr>
        <w:t>NOVEM</w:t>
      </w:r>
      <w:r w:rsidR="00743485" w:rsidRPr="00865692">
        <w:rPr>
          <w:rFonts w:ascii="Arial" w:eastAsia="Calibri" w:hAnsi="Arial" w:cs="Arial"/>
          <w:b/>
          <w:bCs/>
          <w:lang w:val="en-GB"/>
        </w:rPr>
        <w:t>BER</w:t>
      </w:r>
      <w:r w:rsidR="009F2D5C" w:rsidRPr="00865692">
        <w:rPr>
          <w:rFonts w:ascii="Arial" w:eastAsia="Calibri" w:hAnsi="Arial" w:cs="Arial"/>
          <w:b/>
          <w:bCs/>
          <w:lang w:val="en-GB"/>
        </w:rPr>
        <w:t xml:space="preserve"> </w:t>
      </w:r>
      <w:r w:rsidR="00D463C8" w:rsidRPr="00865692">
        <w:rPr>
          <w:rFonts w:ascii="Arial" w:eastAsia="Calibri" w:hAnsi="Arial" w:cs="Arial"/>
          <w:b/>
          <w:bCs/>
          <w:lang w:val="en-GB"/>
        </w:rPr>
        <w:t>201</w:t>
      </w:r>
      <w:r w:rsidR="008C0966" w:rsidRPr="00865692">
        <w:rPr>
          <w:rFonts w:ascii="Arial" w:eastAsia="Calibri" w:hAnsi="Arial" w:cs="Arial"/>
          <w:b/>
          <w:bCs/>
          <w:lang w:val="en-GB"/>
        </w:rPr>
        <w:t>7</w:t>
      </w:r>
    </w:p>
    <w:p w:rsidR="00183C96" w:rsidRPr="00183C96" w:rsidRDefault="00183C96" w:rsidP="00183C96">
      <w:pPr>
        <w:spacing w:before="120" w:after="120" w:line="360" w:lineRule="auto"/>
        <w:jc w:val="both"/>
        <w:rPr>
          <w:rFonts w:ascii="Arial" w:hAnsi="Arial" w:cs="Arial"/>
          <w:b/>
          <w:bCs/>
          <w:lang w:val="en-ZA"/>
        </w:rPr>
      </w:pPr>
      <w:r w:rsidRPr="00183C96">
        <w:rPr>
          <w:rFonts w:ascii="Arial" w:hAnsi="Arial" w:cs="Arial"/>
          <w:b/>
          <w:bCs/>
          <w:lang w:val="en-ZA"/>
        </w:rPr>
        <w:t xml:space="preserve">Mr N S </w:t>
      </w:r>
      <w:proofErr w:type="spellStart"/>
      <w:r w:rsidRPr="00183C96">
        <w:rPr>
          <w:rFonts w:ascii="Arial" w:hAnsi="Arial" w:cs="Arial"/>
          <w:b/>
          <w:bCs/>
          <w:lang w:val="en-ZA"/>
        </w:rPr>
        <w:t>Matiase</w:t>
      </w:r>
      <w:proofErr w:type="spellEnd"/>
      <w:r w:rsidRPr="00183C96">
        <w:rPr>
          <w:rFonts w:ascii="Arial" w:hAnsi="Arial" w:cs="Arial"/>
          <w:b/>
          <w:bCs/>
          <w:lang w:val="en-ZA"/>
        </w:rPr>
        <w:t xml:space="preserve"> (EFF) to ask the Minister of Justice and Correctional Services:</w:t>
      </w:r>
    </w:p>
    <w:p w:rsidR="00183C96" w:rsidRPr="00183C96" w:rsidRDefault="00183C96" w:rsidP="00B41E3F">
      <w:pPr>
        <w:numPr>
          <w:ilvl w:val="0"/>
          <w:numId w:val="2"/>
        </w:numPr>
        <w:spacing w:before="120" w:after="120" w:line="360" w:lineRule="auto"/>
        <w:jc w:val="both"/>
        <w:rPr>
          <w:rFonts w:ascii="Arial" w:hAnsi="Arial" w:cs="Arial"/>
          <w:bCs/>
          <w:lang w:val="en-ZA"/>
        </w:rPr>
      </w:pPr>
      <w:r w:rsidRPr="00183C96">
        <w:rPr>
          <w:rFonts w:ascii="Arial" w:hAnsi="Arial" w:cs="Arial"/>
          <w:bCs/>
          <w:lang w:val="en-ZA"/>
        </w:rPr>
        <w:t>How many officials and/or employees in his department were granted permission to have businesses and/or do business dealings in the past three financial years;</w:t>
      </w:r>
    </w:p>
    <w:p w:rsidR="00183C96" w:rsidRDefault="00183C96" w:rsidP="00B41E3F">
      <w:pPr>
        <w:numPr>
          <w:ilvl w:val="0"/>
          <w:numId w:val="2"/>
        </w:numPr>
        <w:spacing w:before="120" w:after="120" w:line="360" w:lineRule="auto"/>
        <w:jc w:val="both"/>
        <w:rPr>
          <w:rFonts w:ascii="Arial" w:hAnsi="Arial" w:cs="Arial"/>
          <w:bCs/>
          <w:lang w:val="en-ZA"/>
        </w:rPr>
      </w:pPr>
      <w:r w:rsidRPr="00183C96">
        <w:rPr>
          <w:rFonts w:ascii="Arial" w:hAnsi="Arial" w:cs="Arial"/>
          <w:bCs/>
          <w:lang w:val="en-ZA"/>
        </w:rPr>
        <w:t>are any of the officials and/or employees that have permission to have businesses and/or do business dealings doing business with the Government; if so, (a) what was the purpose of each business transaction, (b) when did each business transaction occur and (c) what was the valu</w:t>
      </w:r>
      <w:r>
        <w:rPr>
          <w:rFonts w:ascii="Arial" w:hAnsi="Arial" w:cs="Arial"/>
          <w:bCs/>
          <w:lang w:val="en-ZA"/>
        </w:rPr>
        <w:t>e of each business transaction?</w:t>
      </w:r>
    </w:p>
    <w:p w:rsidR="00183C96" w:rsidRPr="00183C96" w:rsidRDefault="00183C96" w:rsidP="00183C96">
      <w:pPr>
        <w:spacing w:before="120" w:after="120" w:line="360" w:lineRule="auto"/>
        <w:jc w:val="right"/>
        <w:rPr>
          <w:rFonts w:ascii="Arial" w:hAnsi="Arial" w:cs="Arial"/>
          <w:b/>
        </w:rPr>
      </w:pPr>
      <w:r w:rsidRPr="00183C96">
        <w:rPr>
          <w:rFonts w:ascii="Arial" w:hAnsi="Arial" w:cs="Arial"/>
          <w:b/>
        </w:rPr>
        <w:t>NW3882E</w:t>
      </w:r>
    </w:p>
    <w:p w:rsidR="00610220" w:rsidRDefault="00610220" w:rsidP="00037C42">
      <w:pPr>
        <w:spacing w:before="120" w:after="120" w:line="360" w:lineRule="auto"/>
        <w:rPr>
          <w:rFonts w:ascii="Arial" w:hAnsi="Arial" w:cs="Arial"/>
          <w:b/>
        </w:rPr>
      </w:pPr>
    </w:p>
    <w:p w:rsidR="00983C6B" w:rsidRDefault="000F4986" w:rsidP="00A15237">
      <w:pPr>
        <w:spacing w:before="120" w:after="120" w:line="360" w:lineRule="auto"/>
        <w:rPr>
          <w:rFonts w:ascii="Arial" w:hAnsi="Arial" w:cs="Arial"/>
          <w:b/>
        </w:rPr>
      </w:pPr>
      <w:r w:rsidRPr="008B7E11">
        <w:rPr>
          <w:rFonts w:ascii="Arial" w:hAnsi="Arial" w:cs="Arial"/>
          <w:sz w:val="22"/>
        </w:rPr>
        <w:br w:type="page"/>
      </w:r>
      <w:r w:rsidR="0007655F" w:rsidRPr="008C0966">
        <w:rPr>
          <w:rFonts w:ascii="Arial" w:hAnsi="Arial" w:cs="Arial"/>
          <w:b/>
        </w:rPr>
        <w:lastRenderedPageBreak/>
        <w:t>REPLY:</w:t>
      </w:r>
    </w:p>
    <w:p w:rsidR="00B81811" w:rsidRDefault="00B81811" w:rsidP="002872CE">
      <w:pPr>
        <w:spacing w:before="120" w:after="120" w:line="360" w:lineRule="auto"/>
        <w:jc w:val="both"/>
        <w:rPr>
          <w:rFonts w:ascii="Arial" w:hAnsi="Arial" w:cs="Arial"/>
          <w:bCs/>
          <w:lang w:val="en-ZA"/>
        </w:rPr>
      </w:pPr>
    </w:p>
    <w:p w:rsidR="00865692" w:rsidRDefault="00865692" w:rsidP="009631C8">
      <w:pPr>
        <w:spacing w:before="120" w:line="360" w:lineRule="auto"/>
        <w:jc w:val="both"/>
        <w:rPr>
          <w:rFonts w:ascii="Arial" w:hAnsi="Arial" w:cs="Arial"/>
          <w:b/>
          <w:lang w:val="en-ZA"/>
        </w:rPr>
      </w:pPr>
      <w:r>
        <w:rPr>
          <w:rFonts w:ascii="Arial" w:hAnsi="Arial" w:cs="Arial"/>
          <w:b/>
          <w:lang w:val="en-ZA"/>
        </w:rPr>
        <w:t xml:space="preserve">REPLY: </w:t>
      </w:r>
    </w:p>
    <w:p w:rsidR="00E441C0" w:rsidRPr="002872CE" w:rsidRDefault="00E441C0" w:rsidP="00865692">
      <w:pPr>
        <w:numPr>
          <w:ilvl w:val="0"/>
          <w:numId w:val="15"/>
        </w:numPr>
        <w:spacing w:before="120" w:line="360" w:lineRule="auto"/>
        <w:jc w:val="both"/>
        <w:rPr>
          <w:rFonts w:ascii="Arial" w:hAnsi="Arial" w:cs="Arial"/>
          <w:b/>
        </w:rPr>
      </w:pPr>
      <w:r w:rsidRPr="002872CE">
        <w:rPr>
          <w:rFonts w:ascii="Arial" w:hAnsi="Arial" w:cs="Arial"/>
          <w:b/>
          <w:lang w:val="en-ZA"/>
        </w:rPr>
        <w:t xml:space="preserve">Table </w:t>
      </w:r>
      <w:r w:rsidR="003C7C70" w:rsidRPr="002872CE">
        <w:rPr>
          <w:rFonts w:ascii="Arial" w:hAnsi="Arial" w:cs="Arial"/>
          <w:b/>
          <w:lang w:val="en-ZA"/>
        </w:rPr>
        <w:t>A</w:t>
      </w:r>
      <w:r w:rsidR="003C7C70" w:rsidRPr="002872CE">
        <w:rPr>
          <w:rFonts w:ascii="Arial" w:hAnsi="Arial" w:cs="Arial"/>
          <w:lang w:val="en-ZA"/>
        </w:rPr>
        <w:t>:</w:t>
      </w:r>
      <w:r w:rsidRPr="002872CE">
        <w:rPr>
          <w:rFonts w:ascii="Arial" w:hAnsi="Arial" w:cs="Arial"/>
          <w:lang w:val="en-ZA"/>
        </w:rPr>
        <w:t xml:space="preserve"> Details of employees who </w:t>
      </w:r>
      <w:r w:rsidR="00FA1DFC">
        <w:rPr>
          <w:rFonts w:ascii="Arial" w:hAnsi="Arial" w:cs="Arial"/>
          <w:lang w:val="en-ZA"/>
        </w:rPr>
        <w:t xml:space="preserve">had permission to do remunerative work and </w:t>
      </w:r>
      <w:r w:rsidRPr="002872CE">
        <w:rPr>
          <w:rFonts w:ascii="Arial" w:hAnsi="Arial" w:cs="Arial"/>
          <w:lang w:val="en-ZA"/>
        </w:rPr>
        <w:t xml:space="preserve">were found to be doing business with organs </w:t>
      </w:r>
      <w:r w:rsidR="00FA1DFC">
        <w:rPr>
          <w:rFonts w:ascii="Arial" w:hAnsi="Arial" w:cs="Arial"/>
          <w:lang w:val="en-ZA"/>
        </w:rPr>
        <w:t xml:space="preserve">of state </w:t>
      </w:r>
      <w:r w:rsidRPr="002872CE">
        <w:rPr>
          <w:rFonts w:ascii="Arial" w:hAnsi="Arial" w:cs="Arial"/>
          <w:lang w:val="en-ZA"/>
        </w:rPr>
        <w:t>in 2014/15.</w:t>
      </w:r>
    </w:p>
    <w:tbl>
      <w:tblPr>
        <w:tblW w:w="13893" w:type="dxa"/>
        <w:tblInd w:w="-318" w:type="dxa"/>
        <w:tblLayout w:type="fixed"/>
        <w:tblLook w:val="04A0"/>
      </w:tblPr>
      <w:tblGrid>
        <w:gridCol w:w="1844"/>
        <w:gridCol w:w="2977"/>
        <w:gridCol w:w="3685"/>
        <w:gridCol w:w="1843"/>
        <w:gridCol w:w="3544"/>
      </w:tblGrid>
      <w:tr w:rsidR="000F58BB" w:rsidRPr="008E522F" w:rsidTr="00C3340B">
        <w:trPr>
          <w:trHeight w:val="448"/>
          <w:tblHeader/>
        </w:trPr>
        <w:tc>
          <w:tcPr>
            <w:tcW w:w="1844" w:type="dxa"/>
            <w:tcBorders>
              <w:top w:val="single" w:sz="8" w:space="0" w:color="auto"/>
              <w:left w:val="single" w:sz="8" w:space="0" w:color="auto"/>
              <w:bottom w:val="nil"/>
              <w:right w:val="single" w:sz="8" w:space="0" w:color="auto"/>
            </w:tcBorders>
            <w:shd w:val="clear" w:color="auto" w:fill="D9D9D9"/>
          </w:tcPr>
          <w:p w:rsidR="00D83DAB" w:rsidRPr="000F58BB" w:rsidRDefault="00D83DAB" w:rsidP="009631C8">
            <w:pPr>
              <w:spacing w:line="360" w:lineRule="auto"/>
              <w:rPr>
                <w:rFonts w:ascii="Arial" w:hAnsi="Arial" w:cs="Arial"/>
                <w:b/>
                <w:bCs/>
                <w:color w:val="000000"/>
                <w:lang w:eastAsia="en-ZA"/>
              </w:rPr>
            </w:pPr>
            <w:r w:rsidRPr="000F58BB">
              <w:rPr>
                <w:rFonts w:ascii="Arial" w:hAnsi="Arial" w:cs="Arial"/>
                <w:b/>
                <w:bCs/>
                <w:color w:val="000000"/>
                <w:lang w:eastAsia="en-ZA"/>
              </w:rPr>
              <w:t>Name of Official</w:t>
            </w:r>
          </w:p>
        </w:tc>
        <w:tc>
          <w:tcPr>
            <w:tcW w:w="2977" w:type="dxa"/>
            <w:tcBorders>
              <w:top w:val="single" w:sz="8" w:space="0" w:color="auto"/>
              <w:left w:val="single" w:sz="8" w:space="0" w:color="auto"/>
              <w:bottom w:val="nil"/>
              <w:right w:val="single" w:sz="8" w:space="0" w:color="auto"/>
            </w:tcBorders>
            <w:shd w:val="clear" w:color="auto" w:fill="D9D9D9"/>
          </w:tcPr>
          <w:p w:rsidR="00D83DAB" w:rsidRPr="000F58BB" w:rsidRDefault="00D83DAB" w:rsidP="009631C8">
            <w:pPr>
              <w:spacing w:line="360" w:lineRule="auto"/>
              <w:rPr>
                <w:rFonts w:ascii="Arial" w:hAnsi="Arial" w:cs="Arial"/>
                <w:b/>
                <w:bCs/>
                <w:color w:val="000000"/>
                <w:lang w:eastAsia="en-ZA"/>
              </w:rPr>
            </w:pPr>
            <w:r w:rsidRPr="000F58BB">
              <w:rPr>
                <w:rFonts w:ascii="Arial" w:hAnsi="Arial" w:cs="Arial"/>
                <w:b/>
              </w:rPr>
              <w:t>Purpose of each business/transaction</w:t>
            </w:r>
          </w:p>
        </w:tc>
        <w:tc>
          <w:tcPr>
            <w:tcW w:w="3685" w:type="dxa"/>
            <w:tcBorders>
              <w:top w:val="single" w:sz="8" w:space="0" w:color="auto"/>
              <w:left w:val="single" w:sz="8" w:space="0" w:color="auto"/>
              <w:bottom w:val="nil"/>
              <w:right w:val="single" w:sz="8" w:space="0" w:color="auto"/>
            </w:tcBorders>
            <w:shd w:val="clear" w:color="auto" w:fill="D9D9D9"/>
          </w:tcPr>
          <w:p w:rsidR="00D83DAB" w:rsidRPr="000F58BB" w:rsidRDefault="00D83DAB" w:rsidP="009631C8">
            <w:pPr>
              <w:spacing w:line="360" w:lineRule="auto"/>
              <w:rPr>
                <w:rFonts w:ascii="Arial" w:hAnsi="Arial" w:cs="Arial"/>
                <w:b/>
                <w:bCs/>
                <w:color w:val="000000"/>
                <w:lang w:eastAsia="en-ZA"/>
              </w:rPr>
            </w:pPr>
            <w:r w:rsidRPr="000F58BB">
              <w:rPr>
                <w:rFonts w:ascii="Arial" w:hAnsi="Arial" w:cs="Arial"/>
                <w:b/>
              </w:rPr>
              <w:t>When did it happen?</w:t>
            </w:r>
          </w:p>
        </w:tc>
        <w:tc>
          <w:tcPr>
            <w:tcW w:w="1843" w:type="dxa"/>
            <w:tcBorders>
              <w:top w:val="single" w:sz="8" w:space="0" w:color="auto"/>
              <w:left w:val="single" w:sz="4" w:space="0" w:color="auto"/>
              <w:bottom w:val="single" w:sz="4" w:space="0" w:color="auto"/>
              <w:right w:val="single" w:sz="4" w:space="0" w:color="auto"/>
            </w:tcBorders>
            <w:shd w:val="clear" w:color="auto" w:fill="D9D9D9"/>
          </w:tcPr>
          <w:p w:rsidR="00D83DAB" w:rsidRPr="000F58BB" w:rsidRDefault="00D83DAB" w:rsidP="009631C8">
            <w:pPr>
              <w:spacing w:after="120" w:line="360" w:lineRule="auto"/>
              <w:rPr>
                <w:rFonts w:ascii="Arial" w:hAnsi="Arial" w:cs="Arial"/>
                <w:b/>
              </w:rPr>
            </w:pPr>
            <w:r w:rsidRPr="000F58BB">
              <w:rPr>
                <w:rFonts w:ascii="Arial" w:hAnsi="Arial" w:cs="Arial"/>
                <w:b/>
              </w:rPr>
              <w:t>What was the amount/value involved?</w:t>
            </w:r>
          </w:p>
        </w:tc>
        <w:tc>
          <w:tcPr>
            <w:tcW w:w="3544" w:type="dxa"/>
            <w:tcBorders>
              <w:top w:val="single" w:sz="8" w:space="0" w:color="auto"/>
              <w:left w:val="single" w:sz="4" w:space="0" w:color="auto"/>
              <w:bottom w:val="single" w:sz="4" w:space="0" w:color="auto"/>
              <w:right w:val="single" w:sz="4" w:space="0" w:color="auto"/>
            </w:tcBorders>
            <w:shd w:val="clear" w:color="auto" w:fill="D9D9D9"/>
          </w:tcPr>
          <w:p w:rsidR="00D83DAB" w:rsidRPr="000F58BB" w:rsidRDefault="00D83DAB" w:rsidP="009631C8">
            <w:pPr>
              <w:spacing w:line="360" w:lineRule="auto"/>
              <w:rPr>
                <w:rFonts w:ascii="Arial" w:hAnsi="Arial" w:cs="Arial"/>
                <w:b/>
                <w:bCs/>
                <w:color w:val="000000"/>
                <w:lang w:eastAsia="en-ZA"/>
              </w:rPr>
            </w:pPr>
            <w:r w:rsidRPr="000F58BB">
              <w:rPr>
                <w:rFonts w:ascii="Arial" w:hAnsi="Arial" w:cs="Arial"/>
                <w:b/>
                <w:bCs/>
                <w:color w:val="000000"/>
              </w:rPr>
              <w:t>Remarks/explanation</w:t>
            </w:r>
          </w:p>
        </w:tc>
      </w:tr>
      <w:tr w:rsidR="000F58BB" w:rsidRPr="008E522F" w:rsidTr="00C3340B">
        <w:trPr>
          <w:trHeight w:val="300"/>
        </w:trPr>
        <w:tc>
          <w:tcPr>
            <w:tcW w:w="1844" w:type="dxa"/>
            <w:tcBorders>
              <w:top w:val="nil"/>
              <w:left w:val="single" w:sz="4" w:space="0" w:color="auto"/>
              <w:bottom w:val="single" w:sz="4" w:space="0" w:color="auto"/>
              <w:right w:val="single" w:sz="4" w:space="0" w:color="auto"/>
            </w:tcBorders>
          </w:tcPr>
          <w:p w:rsidR="00D83DAB" w:rsidRPr="009631C8" w:rsidRDefault="00D83DAB" w:rsidP="009631C8">
            <w:pPr>
              <w:numPr>
                <w:ilvl w:val="0"/>
                <w:numId w:val="12"/>
              </w:numPr>
              <w:spacing w:line="360" w:lineRule="auto"/>
              <w:rPr>
                <w:rFonts w:ascii="Arial" w:hAnsi="Arial" w:cs="Arial"/>
                <w:lang w:eastAsia="en-ZA"/>
              </w:rPr>
            </w:pPr>
            <w:r w:rsidRPr="009631C8">
              <w:rPr>
                <w:rFonts w:ascii="Arial" w:hAnsi="Arial" w:cs="Arial"/>
                <w:lang w:eastAsia="en-ZA"/>
              </w:rPr>
              <w:t>Kgomo MA</w:t>
            </w:r>
          </w:p>
        </w:tc>
        <w:tc>
          <w:tcPr>
            <w:tcW w:w="2977" w:type="dxa"/>
            <w:tcBorders>
              <w:top w:val="nil"/>
              <w:left w:val="single" w:sz="4" w:space="0" w:color="auto"/>
              <w:bottom w:val="single" w:sz="4" w:space="0" w:color="auto"/>
              <w:right w:val="single" w:sz="4" w:space="0" w:color="auto"/>
            </w:tcBorders>
          </w:tcPr>
          <w:p w:rsidR="00D83DAB" w:rsidRPr="009631C8" w:rsidRDefault="000D6F64" w:rsidP="009631C8">
            <w:pPr>
              <w:spacing w:line="360" w:lineRule="auto"/>
              <w:rPr>
                <w:rFonts w:ascii="Arial" w:hAnsi="Arial" w:cs="Arial"/>
                <w:lang w:eastAsia="en-ZA"/>
              </w:rPr>
            </w:pPr>
            <w:r w:rsidRPr="009631C8">
              <w:rPr>
                <w:rFonts w:ascii="Arial" w:hAnsi="Arial" w:cs="Arial"/>
                <w:lang w:eastAsia="en-ZA"/>
              </w:rPr>
              <w:t xml:space="preserve">Rendering catering services, office equipment supply, stationery and cleaning services for </w:t>
            </w:r>
            <w:r w:rsidR="00D83DAB" w:rsidRPr="009631C8">
              <w:rPr>
                <w:rFonts w:ascii="Arial" w:hAnsi="Arial" w:cs="Arial"/>
                <w:lang w:eastAsia="en-ZA"/>
              </w:rPr>
              <w:t>South African Social Security Agency</w:t>
            </w:r>
          </w:p>
        </w:tc>
        <w:tc>
          <w:tcPr>
            <w:tcW w:w="3685" w:type="dxa"/>
            <w:tcBorders>
              <w:top w:val="nil"/>
              <w:left w:val="single" w:sz="4" w:space="0" w:color="auto"/>
              <w:bottom w:val="single" w:sz="4" w:space="0" w:color="auto"/>
              <w:right w:val="single" w:sz="4" w:space="0" w:color="auto"/>
            </w:tcBorders>
          </w:tcPr>
          <w:p w:rsidR="00D83DAB" w:rsidRPr="009631C8" w:rsidRDefault="003A3899" w:rsidP="009631C8">
            <w:pPr>
              <w:spacing w:line="360" w:lineRule="auto"/>
              <w:rPr>
                <w:rFonts w:ascii="Arial" w:hAnsi="Arial" w:cs="Arial"/>
                <w:lang w:eastAsia="en-ZA"/>
              </w:rPr>
            </w:pPr>
            <w:r w:rsidRPr="009631C8">
              <w:rPr>
                <w:rFonts w:ascii="Arial" w:hAnsi="Arial" w:cs="Arial"/>
                <w:lang w:val="en-ZA"/>
              </w:rPr>
              <w:t>September 2014</w:t>
            </w:r>
          </w:p>
        </w:tc>
        <w:tc>
          <w:tcPr>
            <w:tcW w:w="1843" w:type="dxa"/>
            <w:tcBorders>
              <w:top w:val="single" w:sz="4" w:space="0" w:color="auto"/>
              <w:left w:val="nil"/>
              <w:bottom w:val="single" w:sz="4" w:space="0" w:color="auto"/>
              <w:right w:val="single" w:sz="4" w:space="0" w:color="auto"/>
            </w:tcBorders>
          </w:tcPr>
          <w:p w:rsidR="00D83DAB" w:rsidRPr="009631C8" w:rsidRDefault="00D83DAB" w:rsidP="009631C8">
            <w:pPr>
              <w:spacing w:line="360" w:lineRule="auto"/>
              <w:rPr>
                <w:rFonts w:ascii="Arial" w:hAnsi="Arial" w:cs="Arial"/>
                <w:lang w:eastAsia="en-ZA"/>
              </w:rPr>
            </w:pPr>
            <w:r w:rsidRPr="009631C8">
              <w:rPr>
                <w:rFonts w:ascii="Arial" w:hAnsi="Arial" w:cs="Arial"/>
                <w:lang w:eastAsia="en-ZA"/>
              </w:rPr>
              <w:t>R231.25</w:t>
            </w:r>
          </w:p>
        </w:tc>
        <w:tc>
          <w:tcPr>
            <w:tcW w:w="3544" w:type="dxa"/>
            <w:tcBorders>
              <w:top w:val="single" w:sz="4" w:space="0" w:color="auto"/>
              <w:left w:val="nil"/>
              <w:bottom w:val="single" w:sz="4" w:space="0" w:color="auto"/>
              <w:right w:val="single" w:sz="4" w:space="0" w:color="auto"/>
            </w:tcBorders>
          </w:tcPr>
          <w:p w:rsidR="00D83DAB" w:rsidRPr="009631C8" w:rsidRDefault="00D83DAB" w:rsidP="00630041">
            <w:pPr>
              <w:spacing w:line="360" w:lineRule="auto"/>
              <w:rPr>
                <w:rFonts w:ascii="Arial" w:hAnsi="Arial" w:cs="Arial"/>
                <w:lang w:eastAsia="en-ZA"/>
              </w:rPr>
            </w:pPr>
            <w:r w:rsidRPr="009631C8">
              <w:rPr>
                <w:rFonts w:ascii="Arial" w:hAnsi="Arial" w:cs="Arial"/>
                <w:lang w:eastAsia="en-ZA"/>
              </w:rPr>
              <w:t>Administration Clerk</w:t>
            </w:r>
            <w:r w:rsidR="00B73536" w:rsidRPr="009631C8">
              <w:rPr>
                <w:rFonts w:ascii="Arial" w:hAnsi="Arial" w:cs="Arial"/>
                <w:lang w:eastAsia="en-ZA"/>
              </w:rPr>
              <w:t>. Approval granted</w:t>
            </w:r>
            <w:r w:rsidR="003D4C3F" w:rsidRPr="009631C8">
              <w:rPr>
                <w:rFonts w:ascii="Arial" w:hAnsi="Arial" w:cs="Arial"/>
                <w:lang w:eastAsia="en-ZA"/>
              </w:rPr>
              <w:t xml:space="preserve"> on 22/05/2014</w:t>
            </w:r>
            <w:r w:rsidR="00B73536" w:rsidRPr="009631C8">
              <w:rPr>
                <w:rFonts w:ascii="Arial" w:hAnsi="Arial" w:cs="Arial"/>
                <w:lang w:eastAsia="en-ZA"/>
              </w:rPr>
              <w:t>.</w:t>
            </w:r>
            <w:r w:rsidRPr="009631C8">
              <w:rPr>
                <w:rFonts w:ascii="Arial" w:hAnsi="Arial" w:cs="Arial"/>
                <w:lang w:eastAsia="en-ZA"/>
              </w:rPr>
              <w:t xml:space="preserve">  </w:t>
            </w:r>
          </w:p>
        </w:tc>
      </w:tr>
    </w:tbl>
    <w:p w:rsidR="003C7C70" w:rsidRDefault="003C7C70" w:rsidP="00E441C0">
      <w:pPr>
        <w:spacing w:before="120" w:after="120" w:line="360" w:lineRule="auto"/>
        <w:jc w:val="both"/>
        <w:rPr>
          <w:rFonts w:ascii="Arial" w:hAnsi="Arial" w:cs="Arial"/>
          <w:b/>
        </w:rPr>
      </w:pPr>
    </w:p>
    <w:p w:rsidR="003C7C70" w:rsidRDefault="003A3899" w:rsidP="00865692">
      <w:pPr>
        <w:numPr>
          <w:ilvl w:val="0"/>
          <w:numId w:val="15"/>
        </w:numPr>
        <w:spacing w:before="120" w:after="120" w:line="360" w:lineRule="auto"/>
        <w:jc w:val="both"/>
        <w:rPr>
          <w:rFonts w:ascii="Arial" w:hAnsi="Arial" w:cs="Arial"/>
          <w:b/>
        </w:rPr>
      </w:pPr>
      <w:r>
        <w:rPr>
          <w:rFonts w:ascii="Arial" w:hAnsi="Arial" w:cs="Arial"/>
          <w:b/>
          <w:lang w:val="en-ZA"/>
        </w:rPr>
        <w:br w:type="page"/>
      </w:r>
      <w:r w:rsidR="003C7C70" w:rsidRPr="008E522F">
        <w:rPr>
          <w:rFonts w:ascii="Arial" w:hAnsi="Arial" w:cs="Arial"/>
          <w:b/>
          <w:lang w:val="en-ZA"/>
        </w:rPr>
        <w:t>Table B</w:t>
      </w:r>
      <w:r w:rsidR="003C7C70">
        <w:rPr>
          <w:rFonts w:ascii="Arial" w:hAnsi="Arial" w:cs="Arial"/>
          <w:b/>
          <w:lang w:val="en-ZA"/>
        </w:rPr>
        <w:t>:</w:t>
      </w:r>
      <w:r w:rsidR="003C7C70" w:rsidRPr="00763A0B">
        <w:rPr>
          <w:rFonts w:ascii="Arial" w:hAnsi="Arial" w:cs="Arial"/>
          <w:b/>
          <w:lang w:val="en-ZA"/>
        </w:rPr>
        <w:t xml:space="preserve"> </w:t>
      </w:r>
      <w:r w:rsidR="00FA1DFC" w:rsidRPr="002872CE">
        <w:rPr>
          <w:rFonts w:ascii="Arial" w:hAnsi="Arial" w:cs="Arial"/>
          <w:lang w:val="en-ZA"/>
        </w:rPr>
        <w:t xml:space="preserve">Details of employees who </w:t>
      </w:r>
      <w:r w:rsidR="00FA1DFC">
        <w:rPr>
          <w:rFonts w:ascii="Arial" w:hAnsi="Arial" w:cs="Arial"/>
          <w:lang w:val="en-ZA"/>
        </w:rPr>
        <w:t xml:space="preserve">had permission to do remunerative work and </w:t>
      </w:r>
      <w:r w:rsidR="00FA1DFC" w:rsidRPr="002872CE">
        <w:rPr>
          <w:rFonts w:ascii="Arial" w:hAnsi="Arial" w:cs="Arial"/>
          <w:lang w:val="en-ZA"/>
        </w:rPr>
        <w:t xml:space="preserve">were found to be doing business with organs </w:t>
      </w:r>
      <w:r w:rsidR="00FA1DFC">
        <w:rPr>
          <w:rFonts w:ascii="Arial" w:hAnsi="Arial" w:cs="Arial"/>
          <w:lang w:val="en-ZA"/>
        </w:rPr>
        <w:t xml:space="preserve">of state in </w:t>
      </w:r>
      <w:r w:rsidR="003C7C70" w:rsidRPr="00763A0B">
        <w:rPr>
          <w:rFonts w:ascii="Arial" w:hAnsi="Arial" w:cs="Arial"/>
          <w:lang w:val="en-ZA"/>
        </w:rPr>
        <w:t>2015/16</w:t>
      </w: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111"/>
        <w:gridCol w:w="1701"/>
        <w:gridCol w:w="3402"/>
        <w:gridCol w:w="2977"/>
      </w:tblGrid>
      <w:tr w:rsidR="000727D6" w:rsidRPr="00C3340B" w:rsidTr="009631C8">
        <w:trPr>
          <w:trHeight w:val="458"/>
          <w:tblHeader/>
        </w:trPr>
        <w:tc>
          <w:tcPr>
            <w:tcW w:w="1702" w:type="dxa"/>
            <w:shd w:val="pct20" w:color="auto" w:fill="auto"/>
          </w:tcPr>
          <w:p w:rsidR="000727D6" w:rsidRPr="00C3340B" w:rsidRDefault="000727D6" w:rsidP="009631C8">
            <w:pPr>
              <w:spacing w:line="360" w:lineRule="auto"/>
              <w:rPr>
                <w:rFonts w:ascii="Arial" w:hAnsi="Arial" w:cs="Arial"/>
                <w:b/>
                <w:bCs/>
                <w:color w:val="000000"/>
                <w:lang w:eastAsia="en-ZA"/>
              </w:rPr>
            </w:pPr>
            <w:r w:rsidRPr="00C3340B">
              <w:rPr>
                <w:rFonts w:ascii="Arial" w:hAnsi="Arial" w:cs="Arial"/>
                <w:b/>
                <w:bCs/>
                <w:color w:val="000000"/>
                <w:lang w:eastAsia="en-ZA"/>
              </w:rPr>
              <w:t>Name of Official</w:t>
            </w:r>
          </w:p>
        </w:tc>
        <w:tc>
          <w:tcPr>
            <w:tcW w:w="4111" w:type="dxa"/>
            <w:shd w:val="pct20" w:color="auto" w:fill="auto"/>
          </w:tcPr>
          <w:p w:rsidR="000727D6" w:rsidRPr="00C3340B" w:rsidRDefault="000727D6" w:rsidP="009631C8">
            <w:pPr>
              <w:spacing w:line="360" w:lineRule="auto"/>
              <w:rPr>
                <w:rFonts w:ascii="Arial" w:hAnsi="Arial" w:cs="Arial"/>
                <w:b/>
                <w:bCs/>
                <w:color w:val="000000"/>
                <w:lang w:eastAsia="en-ZA"/>
              </w:rPr>
            </w:pPr>
            <w:r w:rsidRPr="00C3340B">
              <w:rPr>
                <w:rFonts w:ascii="Arial" w:hAnsi="Arial" w:cs="Arial"/>
                <w:b/>
                <w:bCs/>
                <w:color w:val="000000"/>
                <w:lang w:eastAsia="en-ZA"/>
              </w:rPr>
              <w:t>Purpose of each business/transaction</w:t>
            </w:r>
          </w:p>
        </w:tc>
        <w:tc>
          <w:tcPr>
            <w:tcW w:w="1701" w:type="dxa"/>
            <w:shd w:val="pct20" w:color="auto" w:fill="auto"/>
          </w:tcPr>
          <w:p w:rsidR="000727D6" w:rsidRPr="00C3340B" w:rsidRDefault="000727D6" w:rsidP="009631C8">
            <w:pPr>
              <w:spacing w:line="360" w:lineRule="auto"/>
              <w:rPr>
                <w:rFonts w:ascii="Arial" w:hAnsi="Arial" w:cs="Arial"/>
                <w:b/>
                <w:bCs/>
                <w:color w:val="000000"/>
                <w:lang w:eastAsia="en-ZA"/>
              </w:rPr>
            </w:pPr>
            <w:r w:rsidRPr="00C3340B">
              <w:rPr>
                <w:rFonts w:ascii="Arial" w:hAnsi="Arial" w:cs="Arial"/>
                <w:b/>
                <w:bCs/>
                <w:color w:val="000000"/>
                <w:lang w:eastAsia="en-ZA"/>
              </w:rPr>
              <w:t>When did it happen?</w:t>
            </w:r>
          </w:p>
        </w:tc>
        <w:tc>
          <w:tcPr>
            <w:tcW w:w="3402" w:type="dxa"/>
            <w:shd w:val="pct20" w:color="auto" w:fill="auto"/>
          </w:tcPr>
          <w:p w:rsidR="000727D6" w:rsidRPr="00C3340B" w:rsidRDefault="000727D6" w:rsidP="009631C8">
            <w:pPr>
              <w:spacing w:line="360" w:lineRule="auto"/>
              <w:rPr>
                <w:rFonts w:ascii="Arial" w:hAnsi="Arial" w:cs="Arial"/>
                <w:b/>
                <w:bCs/>
                <w:color w:val="000000"/>
                <w:lang w:eastAsia="en-ZA"/>
              </w:rPr>
            </w:pPr>
            <w:r w:rsidRPr="00C3340B">
              <w:rPr>
                <w:rFonts w:ascii="Arial" w:hAnsi="Arial" w:cs="Arial"/>
                <w:b/>
                <w:bCs/>
                <w:color w:val="000000"/>
                <w:lang w:eastAsia="en-ZA"/>
              </w:rPr>
              <w:t>What was the amount/value involved?</w:t>
            </w:r>
          </w:p>
        </w:tc>
        <w:tc>
          <w:tcPr>
            <w:tcW w:w="2977" w:type="dxa"/>
            <w:shd w:val="pct20" w:color="auto" w:fill="auto"/>
          </w:tcPr>
          <w:p w:rsidR="000727D6" w:rsidRPr="00C3340B" w:rsidRDefault="000727D6" w:rsidP="009631C8">
            <w:pPr>
              <w:spacing w:line="360" w:lineRule="auto"/>
              <w:rPr>
                <w:rFonts w:ascii="Arial" w:hAnsi="Arial" w:cs="Arial"/>
                <w:b/>
                <w:bCs/>
                <w:color w:val="000000"/>
                <w:lang w:eastAsia="en-ZA"/>
              </w:rPr>
            </w:pPr>
            <w:r w:rsidRPr="00C3340B">
              <w:rPr>
                <w:rFonts w:ascii="Arial" w:hAnsi="Arial" w:cs="Arial"/>
                <w:b/>
                <w:bCs/>
                <w:color w:val="000000"/>
                <w:lang w:eastAsia="en-ZA"/>
              </w:rPr>
              <w:t>Remarks/explanation</w:t>
            </w:r>
          </w:p>
        </w:tc>
      </w:tr>
      <w:tr w:rsidR="000727D6" w:rsidRPr="00C3340B" w:rsidTr="009631C8">
        <w:tc>
          <w:tcPr>
            <w:tcW w:w="1702" w:type="dxa"/>
            <w:shd w:val="clear" w:color="auto" w:fill="auto"/>
          </w:tcPr>
          <w:p w:rsidR="000727D6" w:rsidRPr="00C3340B" w:rsidRDefault="000727D6" w:rsidP="009631C8">
            <w:pPr>
              <w:numPr>
                <w:ilvl w:val="0"/>
                <w:numId w:val="8"/>
              </w:numPr>
              <w:spacing w:line="360" w:lineRule="auto"/>
              <w:ind w:left="317" w:hanging="283"/>
              <w:rPr>
                <w:rFonts w:ascii="Arial" w:hAnsi="Arial" w:cs="Arial"/>
                <w:color w:val="000000"/>
                <w:lang w:val="en-ZA"/>
              </w:rPr>
            </w:pPr>
            <w:r w:rsidRPr="00C3340B">
              <w:rPr>
                <w:rFonts w:ascii="Arial" w:hAnsi="Arial" w:cs="Arial"/>
                <w:color w:val="000000"/>
                <w:lang w:val="en-ZA"/>
              </w:rPr>
              <w:t xml:space="preserve">N </w:t>
            </w:r>
            <w:proofErr w:type="spellStart"/>
            <w:r w:rsidRPr="00C3340B">
              <w:rPr>
                <w:rFonts w:ascii="Arial" w:hAnsi="Arial" w:cs="Arial"/>
                <w:color w:val="000000"/>
                <w:lang w:val="en-ZA"/>
              </w:rPr>
              <w:t>Yulu</w:t>
            </w:r>
            <w:proofErr w:type="spellEnd"/>
            <w:r w:rsidRPr="00C3340B">
              <w:rPr>
                <w:rFonts w:ascii="Arial" w:hAnsi="Arial" w:cs="Arial"/>
                <w:color w:val="000000"/>
                <w:lang w:val="en-ZA"/>
              </w:rPr>
              <w:t xml:space="preserve"> </w:t>
            </w:r>
          </w:p>
        </w:tc>
        <w:tc>
          <w:tcPr>
            <w:tcW w:w="4111" w:type="dxa"/>
          </w:tcPr>
          <w:p w:rsidR="000727D6" w:rsidRDefault="00C05992" w:rsidP="009631C8">
            <w:pPr>
              <w:spacing w:line="360" w:lineRule="auto"/>
              <w:rPr>
                <w:rFonts w:ascii="Arial" w:hAnsi="Arial" w:cs="Arial"/>
                <w:color w:val="000000"/>
                <w:lang w:val="en-ZA"/>
              </w:rPr>
            </w:pPr>
            <w:r w:rsidRPr="00C3340B">
              <w:rPr>
                <w:rFonts w:ascii="Arial" w:hAnsi="Arial" w:cs="Arial"/>
                <w:color w:val="000000"/>
                <w:lang w:val="en-ZA"/>
              </w:rPr>
              <w:t xml:space="preserve">The official has resigned from the </w:t>
            </w:r>
            <w:r w:rsidR="00C3340B">
              <w:rPr>
                <w:rFonts w:ascii="Arial" w:hAnsi="Arial" w:cs="Arial"/>
                <w:color w:val="000000"/>
                <w:lang w:val="en-ZA"/>
              </w:rPr>
              <w:t>D</w:t>
            </w:r>
            <w:r w:rsidRPr="00C3340B">
              <w:rPr>
                <w:rFonts w:ascii="Arial" w:hAnsi="Arial" w:cs="Arial"/>
                <w:color w:val="000000"/>
                <w:lang w:val="en-ZA"/>
              </w:rPr>
              <w:t>epartment and we could not access</w:t>
            </w:r>
            <w:r w:rsidR="001F3E98" w:rsidRPr="00C3340B">
              <w:rPr>
                <w:rFonts w:ascii="Arial" w:hAnsi="Arial" w:cs="Arial"/>
                <w:color w:val="000000"/>
                <w:lang w:val="en-ZA"/>
              </w:rPr>
              <w:t xml:space="preserve"> or trace </w:t>
            </w:r>
            <w:r w:rsidRPr="00C3340B">
              <w:rPr>
                <w:rFonts w:ascii="Arial" w:hAnsi="Arial" w:cs="Arial"/>
                <w:color w:val="000000"/>
                <w:lang w:val="en-ZA"/>
              </w:rPr>
              <w:t>information</w:t>
            </w:r>
            <w:r w:rsidR="00C6239A" w:rsidRPr="00C3340B">
              <w:rPr>
                <w:rFonts w:ascii="Arial" w:hAnsi="Arial" w:cs="Arial"/>
                <w:color w:val="000000"/>
                <w:lang w:val="en-ZA"/>
              </w:rPr>
              <w:t xml:space="preserve"> on the </w:t>
            </w:r>
            <w:r w:rsidR="00FA1DFC">
              <w:rPr>
                <w:rFonts w:ascii="Arial" w:hAnsi="Arial" w:cs="Arial"/>
                <w:color w:val="000000"/>
                <w:lang w:val="en-ZA"/>
              </w:rPr>
              <w:t xml:space="preserve">nature of the </w:t>
            </w:r>
            <w:r w:rsidR="00C6239A" w:rsidRPr="00C3340B">
              <w:rPr>
                <w:rFonts w:ascii="Arial" w:hAnsi="Arial" w:cs="Arial"/>
                <w:color w:val="000000"/>
                <w:lang w:val="en-ZA"/>
              </w:rPr>
              <w:t>transaction</w:t>
            </w:r>
            <w:r w:rsidR="00FA1DFC">
              <w:rPr>
                <w:rFonts w:ascii="Arial" w:hAnsi="Arial" w:cs="Arial"/>
                <w:color w:val="000000"/>
                <w:lang w:val="en-ZA"/>
              </w:rPr>
              <w:t>s with government</w:t>
            </w:r>
            <w:r w:rsidR="00C6239A" w:rsidRPr="00C3340B">
              <w:rPr>
                <w:rFonts w:ascii="Arial" w:hAnsi="Arial" w:cs="Arial"/>
                <w:color w:val="000000"/>
                <w:lang w:val="en-ZA"/>
              </w:rPr>
              <w:t>.</w:t>
            </w:r>
          </w:p>
          <w:p w:rsidR="00FA1DFC" w:rsidRPr="00C3340B" w:rsidRDefault="00FA1DFC" w:rsidP="009631C8">
            <w:pPr>
              <w:spacing w:line="360" w:lineRule="auto"/>
              <w:rPr>
                <w:rFonts w:ascii="Arial" w:hAnsi="Arial" w:cs="Arial"/>
                <w:color w:val="000000"/>
                <w:lang w:val="en-ZA"/>
              </w:rPr>
            </w:pPr>
            <w:r>
              <w:rPr>
                <w:rFonts w:ascii="Arial" w:hAnsi="Arial" w:cs="Arial"/>
                <w:color w:val="000000"/>
                <w:lang w:val="en-ZA"/>
              </w:rPr>
              <w:t>Permission was granted for remunerative work on 06/07/2015.</w:t>
            </w:r>
          </w:p>
        </w:tc>
        <w:tc>
          <w:tcPr>
            <w:tcW w:w="1701" w:type="dxa"/>
          </w:tcPr>
          <w:p w:rsidR="000727D6" w:rsidRPr="00C3340B" w:rsidRDefault="003A3899" w:rsidP="009631C8">
            <w:pPr>
              <w:spacing w:line="360" w:lineRule="auto"/>
              <w:rPr>
                <w:rFonts w:ascii="Arial" w:hAnsi="Arial" w:cs="Arial"/>
                <w:color w:val="000000"/>
                <w:lang w:val="en-ZA"/>
              </w:rPr>
            </w:pPr>
            <w:r>
              <w:rPr>
                <w:rFonts w:ascii="Arial" w:hAnsi="Arial" w:cs="Arial"/>
                <w:color w:val="000000"/>
                <w:lang w:eastAsia="en-ZA"/>
              </w:rPr>
              <w:t>2015/16</w:t>
            </w:r>
          </w:p>
        </w:tc>
        <w:tc>
          <w:tcPr>
            <w:tcW w:w="3402" w:type="dxa"/>
          </w:tcPr>
          <w:p w:rsidR="000727D6" w:rsidRPr="00C3340B" w:rsidRDefault="000727D6" w:rsidP="009631C8">
            <w:pPr>
              <w:spacing w:line="360" w:lineRule="auto"/>
              <w:rPr>
                <w:rFonts w:ascii="Arial" w:hAnsi="Arial" w:cs="Arial"/>
              </w:rPr>
            </w:pPr>
            <w:r w:rsidRPr="00C3340B">
              <w:rPr>
                <w:rFonts w:ascii="Arial" w:hAnsi="Arial" w:cs="Arial"/>
              </w:rPr>
              <w:t>R60 100.00</w:t>
            </w:r>
          </w:p>
        </w:tc>
        <w:tc>
          <w:tcPr>
            <w:tcW w:w="2977" w:type="dxa"/>
          </w:tcPr>
          <w:p w:rsidR="000727D6" w:rsidRPr="00C3340B" w:rsidRDefault="000727D6" w:rsidP="009631C8">
            <w:pPr>
              <w:spacing w:line="360" w:lineRule="auto"/>
              <w:rPr>
                <w:rFonts w:ascii="Arial" w:hAnsi="Arial" w:cs="Arial"/>
              </w:rPr>
            </w:pPr>
            <w:r w:rsidRPr="00C3340B">
              <w:rPr>
                <w:rFonts w:ascii="Arial" w:hAnsi="Arial" w:cs="Arial"/>
              </w:rPr>
              <w:t xml:space="preserve">Deputy Director (Resigned on </w:t>
            </w:r>
            <w:r w:rsidR="00C3340B">
              <w:rPr>
                <w:rFonts w:ascii="Arial" w:hAnsi="Arial" w:cs="Arial"/>
              </w:rPr>
              <w:t>30/04/</w:t>
            </w:r>
            <w:r w:rsidRPr="00C3340B">
              <w:rPr>
                <w:rFonts w:ascii="Arial" w:hAnsi="Arial" w:cs="Arial"/>
              </w:rPr>
              <w:t>2016</w:t>
            </w:r>
            <w:r w:rsidR="005B066D" w:rsidRPr="00C3340B">
              <w:rPr>
                <w:rFonts w:ascii="Arial" w:hAnsi="Arial" w:cs="Arial"/>
              </w:rPr>
              <w:t>.</w:t>
            </w:r>
            <w:r w:rsidR="00FA1DFC">
              <w:rPr>
                <w:rFonts w:ascii="Arial" w:hAnsi="Arial" w:cs="Arial"/>
              </w:rPr>
              <w:t>)</w:t>
            </w:r>
          </w:p>
        </w:tc>
      </w:tr>
    </w:tbl>
    <w:p w:rsidR="00E441C0" w:rsidRPr="00C3340B" w:rsidRDefault="00E441C0" w:rsidP="003C7C70">
      <w:pPr>
        <w:spacing w:before="120" w:after="120" w:line="360" w:lineRule="auto"/>
        <w:jc w:val="both"/>
        <w:rPr>
          <w:rFonts w:ascii="Arial" w:hAnsi="Arial" w:cs="Arial"/>
          <w:b/>
        </w:rPr>
      </w:pPr>
    </w:p>
    <w:p w:rsidR="003A3899" w:rsidRDefault="003A3899" w:rsidP="003A3899">
      <w:pPr>
        <w:spacing w:before="120" w:after="120" w:line="360" w:lineRule="auto"/>
        <w:jc w:val="both"/>
        <w:rPr>
          <w:rFonts w:ascii="Arial" w:hAnsi="Arial" w:cs="Arial"/>
          <w:b/>
        </w:rPr>
      </w:pPr>
      <w:r>
        <w:rPr>
          <w:rFonts w:ascii="Arial" w:hAnsi="Arial" w:cs="Arial"/>
          <w:b/>
        </w:rPr>
        <w:t xml:space="preserve">NOTES: </w:t>
      </w:r>
    </w:p>
    <w:p w:rsidR="003A3899" w:rsidRPr="00CC7B63" w:rsidRDefault="003A3899" w:rsidP="003A3899">
      <w:pPr>
        <w:numPr>
          <w:ilvl w:val="0"/>
          <w:numId w:val="14"/>
        </w:numPr>
        <w:spacing w:before="120" w:after="120" w:line="360" w:lineRule="auto"/>
        <w:jc w:val="both"/>
        <w:rPr>
          <w:rFonts w:ascii="Arial" w:hAnsi="Arial" w:cs="Arial"/>
          <w:b/>
        </w:rPr>
      </w:pPr>
      <w:r>
        <w:rPr>
          <w:rFonts w:ascii="Arial" w:hAnsi="Arial" w:cs="Arial"/>
        </w:rPr>
        <w:t>The amendments in the new Public Service Regulations of 2016 came into effect on 01 August 2016.</w:t>
      </w:r>
    </w:p>
    <w:p w:rsidR="003A3899" w:rsidRPr="00CC7B63" w:rsidRDefault="003A3899" w:rsidP="003A3899">
      <w:pPr>
        <w:numPr>
          <w:ilvl w:val="0"/>
          <w:numId w:val="14"/>
        </w:numPr>
        <w:spacing w:before="120" w:after="120" w:line="360" w:lineRule="auto"/>
        <w:jc w:val="both"/>
        <w:rPr>
          <w:rFonts w:ascii="Arial" w:hAnsi="Arial" w:cs="Arial"/>
          <w:b/>
        </w:rPr>
      </w:pPr>
      <w:r>
        <w:rPr>
          <w:rFonts w:ascii="Arial" w:hAnsi="Arial" w:cs="Arial"/>
        </w:rPr>
        <w:t xml:space="preserve">A transitional arrangement was provided for the employees who were doing business with organs of state for six months, ending on 31 January 2017. </w:t>
      </w:r>
    </w:p>
    <w:p w:rsidR="003A3899" w:rsidRDefault="003A3899" w:rsidP="003A3899">
      <w:pPr>
        <w:numPr>
          <w:ilvl w:val="0"/>
          <w:numId w:val="14"/>
        </w:numPr>
        <w:spacing w:before="120" w:after="120" w:line="360" w:lineRule="auto"/>
        <w:jc w:val="both"/>
        <w:rPr>
          <w:rFonts w:ascii="Arial" w:hAnsi="Arial" w:cs="Arial"/>
          <w:b/>
        </w:rPr>
      </w:pPr>
      <w:r>
        <w:rPr>
          <w:rFonts w:ascii="Arial" w:hAnsi="Arial" w:cs="Arial"/>
        </w:rPr>
        <w:t>All the mentioned employees conducted business with state departments before the effective date of the Public Service Regulations of 2016. Therefore, they were required to comply with the Departmental Policy on Remunerative Work outside employment in the public service and were granted permission.</w:t>
      </w:r>
    </w:p>
    <w:p w:rsidR="003C7C70" w:rsidRPr="00C3340B" w:rsidRDefault="003C7C70" w:rsidP="003C7C70">
      <w:pPr>
        <w:spacing w:before="120" w:after="120" w:line="360" w:lineRule="auto"/>
        <w:jc w:val="both"/>
        <w:rPr>
          <w:rFonts w:ascii="Arial" w:hAnsi="Arial" w:cs="Arial"/>
          <w:b/>
        </w:rPr>
      </w:pPr>
    </w:p>
    <w:sectPr w:rsidR="003C7C70" w:rsidRPr="00C3340B" w:rsidSect="000F58B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C4" w:rsidRDefault="003233C4" w:rsidP="00913892">
      <w:r>
        <w:separator/>
      </w:r>
    </w:p>
  </w:endnote>
  <w:endnote w:type="continuationSeparator" w:id="0">
    <w:p w:rsidR="003233C4" w:rsidRDefault="003233C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C4" w:rsidRDefault="003233C4" w:rsidP="00913892">
      <w:r>
        <w:separator/>
      </w:r>
    </w:p>
  </w:footnote>
  <w:footnote w:type="continuationSeparator" w:id="0">
    <w:p w:rsidR="003233C4" w:rsidRDefault="003233C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444"/>
    <w:multiLevelType w:val="hybridMultilevel"/>
    <w:tmpl w:val="CAACCEF8"/>
    <w:lvl w:ilvl="0" w:tplc="4B2432B0">
      <w:start w:val="1"/>
      <w:numFmt w:val="lowerLetter"/>
      <w:lvlText w:val="%1."/>
      <w:lvlJc w:val="left"/>
      <w:pPr>
        <w:ind w:left="144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044552"/>
    <w:multiLevelType w:val="hybridMultilevel"/>
    <w:tmpl w:val="5E1263F4"/>
    <w:lvl w:ilvl="0" w:tplc="A16E8D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50E117F"/>
    <w:multiLevelType w:val="hybridMultilevel"/>
    <w:tmpl w:val="B882FA02"/>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5F421B5"/>
    <w:multiLevelType w:val="hybridMultilevel"/>
    <w:tmpl w:val="AE8A8C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CB7B89"/>
    <w:multiLevelType w:val="hybridMultilevel"/>
    <w:tmpl w:val="C860A7D0"/>
    <w:lvl w:ilvl="0" w:tplc="A76EA7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AD33D8"/>
    <w:multiLevelType w:val="hybridMultilevel"/>
    <w:tmpl w:val="5E80E7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F6C17F3"/>
    <w:multiLevelType w:val="hybridMultilevel"/>
    <w:tmpl w:val="E2AA1308"/>
    <w:lvl w:ilvl="0" w:tplc="9D901F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5655A26"/>
    <w:multiLevelType w:val="hybridMultilevel"/>
    <w:tmpl w:val="6FCC44E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3A673E"/>
    <w:multiLevelType w:val="hybridMultilevel"/>
    <w:tmpl w:val="F2B0F0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2F47A8"/>
    <w:multiLevelType w:val="hybridMultilevel"/>
    <w:tmpl w:val="CA3843FE"/>
    <w:lvl w:ilvl="0" w:tplc="E9BC65C0">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1F22801"/>
    <w:multiLevelType w:val="hybridMultilevel"/>
    <w:tmpl w:val="DA7C6C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58258B1"/>
    <w:multiLevelType w:val="hybridMultilevel"/>
    <w:tmpl w:val="AF0019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8DB4667"/>
    <w:multiLevelType w:val="hybridMultilevel"/>
    <w:tmpl w:val="2814F76A"/>
    <w:lvl w:ilvl="0" w:tplc="1C090011">
      <w:start w:val="1"/>
      <w:numFmt w:val="decimal"/>
      <w:lvlText w:val="%1)"/>
      <w:lvlJc w:val="left"/>
      <w:pPr>
        <w:ind w:left="720" w:hanging="360"/>
      </w:pPr>
    </w:lvl>
    <w:lvl w:ilvl="1" w:tplc="4B2432B0">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BC08FE"/>
    <w:multiLevelType w:val="hybridMultilevel"/>
    <w:tmpl w:val="79EE286A"/>
    <w:lvl w:ilvl="0" w:tplc="82046BE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3"/>
  </w:num>
  <w:num w:numId="6">
    <w:abstractNumId w:val="4"/>
  </w:num>
  <w:num w:numId="7">
    <w:abstractNumId w:val="0"/>
  </w:num>
  <w:num w:numId="8">
    <w:abstractNumId w:val="12"/>
  </w:num>
  <w:num w:numId="9">
    <w:abstractNumId w:val="9"/>
  </w:num>
  <w:num w:numId="10">
    <w:abstractNumId w:val="7"/>
  </w:num>
  <w:num w:numId="11">
    <w:abstractNumId w:val="1"/>
  </w:num>
  <w:num w:numId="12">
    <w:abstractNumId w:val="11"/>
  </w:num>
  <w:num w:numId="13">
    <w:abstractNumId w:val="14"/>
  </w:num>
  <w:num w:numId="14">
    <w:abstractNumId w:val="10"/>
  </w:num>
  <w:num w:numId="1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5AFD"/>
    <w:rsid w:val="00001C4E"/>
    <w:rsid w:val="000125AF"/>
    <w:rsid w:val="0002252C"/>
    <w:rsid w:val="00026EC0"/>
    <w:rsid w:val="00030927"/>
    <w:rsid w:val="00030F04"/>
    <w:rsid w:val="000352FD"/>
    <w:rsid w:val="00037C42"/>
    <w:rsid w:val="0004105D"/>
    <w:rsid w:val="0004173B"/>
    <w:rsid w:val="0004190C"/>
    <w:rsid w:val="00046588"/>
    <w:rsid w:val="00052CE2"/>
    <w:rsid w:val="00067503"/>
    <w:rsid w:val="00070401"/>
    <w:rsid w:val="000727D6"/>
    <w:rsid w:val="00072E1B"/>
    <w:rsid w:val="0007655F"/>
    <w:rsid w:val="000A3DA5"/>
    <w:rsid w:val="000C01D4"/>
    <w:rsid w:val="000C084B"/>
    <w:rsid w:val="000D4F57"/>
    <w:rsid w:val="000D68A7"/>
    <w:rsid w:val="000D6A42"/>
    <w:rsid w:val="000D6F64"/>
    <w:rsid w:val="000E319A"/>
    <w:rsid w:val="000E7085"/>
    <w:rsid w:val="000E76BA"/>
    <w:rsid w:val="000F4986"/>
    <w:rsid w:val="000F58BB"/>
    <w:rsid w:val="00105174"/>
    <w:rsid w:val="00110B8F"/>
    <w:rsid w:val="00120775"/>
    <w:rsid w:val="00134C16"/>
    <w:rsid w:val="001354F5"/>
    <w:rsid w:val="00144111"/>
    <w:rsid w:val="00156483"/>
    <w:rsid w:val="00164F8D"/>
    <w:rsid w:val="00167FFC"/>
    <w:rsid w:val="001702F2"/>
    <w:rsid w:val="001774BC"/>
    <w:rsid w:val="00183C96"/>
    <w:rsid w:val="001848C4"/>
    <w:rsid w:val="00192D26"/>
    <w:rsid w:val="00194B05"/>
    <w:rsid w:val="001A6D2A"/>
    <w:rsid w:val="001B00F0"/>
    <w:rsid w:val="001C1FB0"/>
    <w:rsid w:val="001C7862"/>
    <w:rsid w:val="001D4AF4"/>
    <w:rsid w:val="001E1BE7"/>
    <w:rsid w:val="001F3E98"/>
    <w:rsid w:val="001F445E"/>
    <w:rsid w:val="001F4A59"/>
    <w:rsid w:val="00203F6A"/>
    <w:rsid w:val="00213182"/>
    <w:rsid w:val="00214B1D"/>
    <w:rsid w:val="0021549B"/>
    <w:rsid w:val="0027087E"/>
    <w:rsid w:val="00274D82"/>
    <w:rsid w:val="002857B6"/>
    <w:rsid w:val="00286311"/>
    <w:rsid w:val="002872CE"/>
    <w:rsid w:val="0029174E"/>
    <w:rsid w:val="002A0DB1"/>
    <w:rsid w:val="002A5615"/>
    <w:rsid w:val="002A6AB2"/>
    <w:rsid w:val="002B2B31"/>
    <w:rsid w:val="002B3A1E"/>
    <w:rsid w:val="002B6D18"/>
    <w:rsid w:val="002C719B"/>
    <w:rsid w:val="002D5BF7"/>
    <w:rsid w:val="002D7BBD"/>
    <w:rsid w:val="002D7F8D"/>
    <w:rsid w:val="002E7253"/>
    <w:rsid w:val="002F0095"/>
    <w:rsid w:val="002F74EA"/>
    <w:rsid w:val="00302B94"/>
    <w:rsid w:val="003063D8"/>
    <w:rsid w:val="00314FF4"/>
    <w:rsid w:val="0031652F"/>
    <w:rsid w:val="00321065"/>
    <w:rsid w:val="00322818"/>
    <w:rsid w:val="00322BA4"/>
    <w:rsid w:val="003233C4"/>
    <w:rsid w:val="00346942"/>
    <w:rsid w:val="00361E04"/>
    <w:rsid w:val="0037187E"/>
    <w:rsid w:val="003767D7"/>
    <w:rsid w:val="00377DA3"/>
    <w:rsid w:val="00381B64"/>
    <w:rsid w:val="00383AA3"/>
    <w:rsid w:val="00386CA6"/>
    <w:rsid w:val="003A07DD"/>
    <w:rsid w:val="003A3899"/>
    <w:rsid w:val="003A6219"/>
    <w:rsid w:val="003A64C5"/>
    <w:rsid w:val="003B077D"/>
    <w:rsid w:val="003B20E1"/>
    <w:rsid w:val="003C43F4"/>
    <w:rsid w:val="003C4D22"/>
    <w:rsid w:val="003C5B62"/>
    <w:rsid w:val="003C7C70"/>
    <w:rsid w:val="003D26F3"/>
    <w:rsid w:val="003D4C3F"/>
    <w:rsid w:val="003D526D"/>
    <w:rsid w:val="003E0CEE"/>
    <w:rsid w:val="003F5064"/>
    <w:rsid w:val="003F6245"/>
    <w:rsid w:val="004031F8"/>
    <w:rsid w:val="00405EF8"/>
    <w:rsid w:val="00417DB4"/>
    <w:rsid w:val="00422DF6"/>
    <w:rsid w:val="004300F3"/>
    <w:rsid w:val="00431C9F"/>
    <w:rsid w:val="00433C19"/>
    <w:rsid w:val="00436057"/>
    <w:rsid w:val="00436842"/>
    <w:rsid w:val="0044079D"/>
    <w:rsid w:val="00440FFF"/>
    <w:rsid w:val="00441BD5"/>
    <w:rsid w:val="00450DB7"/>
    <w:rsid w:val="00456071"/>
    <w:rsid w:val="004572CE"/>
    <w:rsid w:val="00465448"/>
    <w:rsid w:val="00465A51"/>
    <w:rsid w:val="00482DC3"/>
    <w:rsid w:val="00487F12"/>
    <w:rsid w:val="004B6B6B"/>
    <w:rsid w:val="004D2271"/>
    <w:rsid w:val="004E6D1B"/>
    <w:rsid w:val="004F3984"/>
    <w:rsid w:val="004F6FEC"/>
    <w:rsid w:val="00500C60"/>
    <w:rsid w:val="00500D2C"/>
    <w:rsid w:val="00515B6A"/>
    <w:rsid w:val="005160F8"/>
    <w:rsid w:val="00521B24"/>
    <w:rsid w:val="00521B90"/>
    <w:rsid w:val="00523F94"/>
    <w:rsid w:val="0054211D"/>
    <w:rsid w:val="0055283C"/>
    <w:rsid w:val="00572F09"/>
    <w:rsid w:val="005825F3"/>
    <w:rsid w:val="005835BC"/>
    <w:rsid w:val="00584B0C"/>
    <w:rsid w:val="005856A7"/>
    <w:rsid w:val="00585897"/>
    <w:rsid w:val="005A50ED"/>
    <w:rsid w:val="005B066D"/>
    <w:rsid w:val="005E365A"/>
    <w:rsid w:val="00610127"/>
    <w:rsid w:val="00610220"/>
    <w:rsid w:val="00612214"/>
    <w:rsid w:val="006158BB"/>
    <w:rsid w:val="00625CD7"/>
    <w:rsid w:val="00630041"/>
    <w:rsid w:val="00630932"/>
    <w:rsid w:val="00637207"/>
    <w:rsid w:val="00653FE5"/>
    <w:rsid w:val="0065430B"/>
    <w:rsid w:val="00670788"/>
    <w:rsid w:val="0067545A"/>
    <w:rsid w:val="00681B34"/>
    <w:rsid w:val="00683026"/>
    <w:rsid w:val="006959E4"/>
    <w:rsid w:val="006A7978"/>
    <w:rsid w:val="006B0F80"/>
    <w:rsid w:val="006B4078"/>
    <w:rsid w:val="006C0567"/>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561C"/>
    <w:rsid w:val="007961D4"/>
    <w:rsid w:val="007C0AC3"/>
    <w:rsid w:val="007D7574"/>
    <w:rsid w:val="007E7201"/>
    <w:rsid w:val="007F2B0B"/>
    <w:rsid w:val="007F686F"/>
    <w:rsid w:val="008142FE"/>
    <w:rsid w:val="00846897"/>
    <w:rsid w:val="00861414"/>
    <w:rsid w:val="00865132"/>
    <w:rsid w:val="00865692"/>
    <w:rsid w:val="008769EF"/>
    <w:rsid w:val="00881381"/>
    <w:rsid w:val="00883AFB"/>
    <w:rsid w:val="00892846"/>
    <w:rsid w:val="008938C6"/>
    <w:rsid w:val="008A1398"/>
    <w:rsid w:val="008A1837"/>
    <w:rsid w:val="008B7A8F"/>
    <w:rsid w:val="008B7E11"/>
    <w:rsid w:val="008C0966"/>
    <w:rsid w:val="008C1A56"/>
    <w:rsid w:val="008C1AAE"/>
    <w:rsid w:val="008D4373"/>
    <w:rsid w:val="008E312C"/>
    <w:rsid w:val="008E78E6"/>
    <w:rsid w:val="008F6A5A"/>
    <w:rsid w:val="009025C1"/>
    <w:rsid w:val="00905C38"/>
    <w:rsid w:val="00913892"/>
    <w:rsid w:val="0092193B"/>
    <w:rsid w:val="009229AD"/>
    <w:rsid w:val="009265C2"/>
    <w:rsid w:val="0094372F"/>
    <w:rsid w:val="00945D86"/>
    <w:rsid w:val="00952110"/>
    <w:rsid w:val="009541F2"/>
    <w:rsid w:val="009551F2"/>
    <w:rsid w:val="00956F7B"/>
    <w:rsid w:val="00957A8A"/>
    <w:rsid w:val="009631C8"/>
    <w:rsid w:val="00964773"/>
    <w:rsid w:val="00973033"/>
    <w:rsid w:val="00983C6B"/>
    <w:rsid w:val="009868D6"/>
    <w:rsid w:val="009975DE"/>
    <w:rsid w:val="009A45C7"/>
    <w:rsid w:val="009A755B"/>
    <w:rsid w:val="009B0CAB"/>
    <w:rsid w:val="009C5C3C"/>
    <w:rsid w:val="009D4F78"/>
    <w:rsid w:val="009D5703"/>
    <w:rsid w:val="009E0268"/>
    <w:rsid w:val="009E1C96"/>
    <w:rsid w:val="009F1B70"/>
    <w:rsid w:val="009F2D5C"/>
    <w:rsid w:val="00A15237"/>
    <w:rsid w:val="00A17193"/>
    <w:rsid w:val="00A42301"/>
    <w:rsid w:val="00A4711C"/>
    <w:rsid w:val="00A6098F"/>
    <w:rsid w:val="00A61A1C"/>
    <w:rsid w:val="00A64328"/>
    <w:rsid w:val="00A6432A"/>
    <w:rsid w:val="00A66729"/>
    <w:rsid w:val="00A7136B"/>
    <w:rsid w:val="00A94031"/>
    <w:rsid w:val="00A95A7D"/>
    <w:rsid w:val="00AA2AB0"/>
    <w:rsid w:val="00AA39AC"/>
    <w:rsid w:val="00AA5EA4"/>
    <w:rsid w:val="00AC0436"/>
    <w:rsid w:val="00AD7B5C"/>
    <w:rsid w:val="00AD7B7A"/>
    <w:rsid w:val="00AE56F1"/>
    <w:rsid w:val="00AE6C08"/>
    <w:rsid w:val="00AF5D91"/>
    <w:rsid w:val="00B12F97"/>
    <w:rsid w:val="00B13369"/>
    <w:rsid w:val="00B14FEB"/>
    <w:rsid w:val="00B170EA"/>
    <w:rsid w:val="00B21105"/>
    <w:rsid w:val="00B2350F"/>
    <w:rsid w:val="00B26AB3"/>
    <w:rsid w:val="00B33D23"/>
    <w:rsid w:val="00B40750"/>
    <w:rsid w:val="00B40A2F"/>
    <w:rsid w:val="00B41E3F"/>
    <w:rsid w:val="00B445AD"/>
    <w:rsid w:val="00B46E62"/>
    <w:rsid w:val="00B553A6"/>
    <w:rsid w:val="00B55767"/>
    <w:rsid w:val="00B70E5F"/>
    <w:rsid w:val="00B71AEF"/>
    <w:rsid w:val="00B73536"/>
    <w:rsid w:val="00B81811"/>
    <w:rsid w:val="00B8345D"/>
    <w:rsid w:val="00B958BA"/>
    <w:rsid w:val="00BA3361"/>
    <w:rsid w:val="00BA3A67"/>
    <w:rsid w:val="00BA61AF"/>
    <w:rsid w:val="00BB53A8"/>
    <w:rsid w:val="00BB7AC4"/>
    <w:rsid w:val="00BC142F"/>
    <w:rsid w:val="00BC7AFB"/>
    <w:rsid w:val="00BD01D4"/>
    <w:rsid w:val="00BD6D36"/>
    <w:rsid w:val="00BF0672"/>
    <w:rsid w:val="00BF0809"/>
    <w:rsid w:val="00BF738D"/>
    <w:rsid w:val="00C0183D"/>
    <w:rsid w:val="00C05992"/>
    <w:rsid w:val="00C15423"/>
    <w:rsid w:val="00C31057"/>
    <w:rsid w:val="00C331B7"/>
    <w:rsid w:val="00C3340B"/>
    <w:rsid w:val="00C360AA"/>
    <w:rsid w:val="00C3772F"/>
    <w:rsid w:val="00C41A50"/>
    <w:rsid w:val="00C53AF5"/>
    <w:rsid w:val="00C617EC"/>
    <w:rsid w:val="00C6239A"/>
    <w:rsid w:val="00C75ACC"/>
    <w:rsid w:val="00C770B6"/>
    <w:rsid w:val="00C7714B"/>
    <w:rsid w:val="00C77172"/>
    <w:rsid w:val="00C81F2F"/>
    <w:rsid w:val="00C8589D"/>
    <w:rsid w:val="00C90886"/>
    <w:rsid w:val="00C95F59"/>
    <w:rsid w:val="00C95FAD"/>
    <w:rsid w:val="00CA135C"/>
    <w:rsid w:val="00CB1C1B"/>
    <w:rsid w:val="00CC239F"/>
    <w:rsid w:val="00CD042D"/>
    <w:rsid w:val="00CD3DB4"/>
    <w:rsid w:val="00CD4D18"/>
    <w:rsid w:val="00CE0598"/>
    <w:rsid w:val="00CF12C0"/>
    <w:rsid w:val="00CF1B81"/>
    <w:rsid w:val="00D209A0"/>
    <w:rsid w:val="00D222F0"/>
    <w:rsid w:val="00D24750"/>
    <w:rsid w:val="00D3067D"/>
    <w:rsid w:val="00D463C8"/>
    <w:rsid w:val="00D50C5D"/>
    <w:rsid w:val="00D52A8F"/>
    <w:rsid w:val="00D53523"/>
    <w:rsid w:val="00D56991"/>
    <w:rsid w:val="00D56B43"/>
    <w:rsid w:val="00D74CDB"/>
    <w:rsid w:val="00D764A0"/>
    <w:rsid w:val="00D76DA7"/>
    <w:rsid w:val="00D80139"/>
    <w:rsid w:val="00D832B2"/>
    <w:rsid w:val="00D83DAB"/>
    <w:rsid w:val="00D8479B"/>
    <w:rsid w:val="00D8626A"/>
    <w:rsid w:val="00D86E52"/>
    <w:rsid w:val="00D93903"/>
    <w:rsid w:val="00D95C27"/>
    <w:rsid w:val="00DA495F"/>
    <w:rsid w:val="00DB11B2"/>
    <w:rsid w:val="00DC1609"/>
    <w:rsid w:val="00DC255C"/>
    <w:rsid w:val="00DC592F"/>
    <w:rsid w:val="00DC7CDA"/>
    <w:rsid w:val="00DD36A5"/>
    <w:rsid w:val="00DE1284"/>
    <w:rsid w:val="00DF2638"/>
    <w:rsid w:val="00E00719"/>
    <w:rsid w:val="00E1080E"/>
    <w:rsid w:val="00E13278"/>
    <w:rsid w:val="00E17F42"/>
    <w:rsid w:val="00E43D96"/>
    <w:rsid w:val="00E441C0"/>
    <w:rsid w:val="00E44AFC"/>
    <w:rsid w:val="00E55AFD"/>
    <w:rsid w:val="00E628E7"/>
    <w:rsid w:val="00E91D39"/>
    <w:rsid w:val="00E92A99"/>
    <w:rsid w:val="00EA4678"/>
    <w:rsid w:val="00EA48D5"/>
    <w:rsid w:val="00EA4D5C"/>
    <w:rsid w:val="00EA53D2"/>
    <w:rsid w:val="00EA7A64"/>
    <w:rsid w:val="00EB54FA"/>
    <w:rsid w:val="00EC5379"/>
    <w:rsid w:val="00ED5CF6"/>
    <w:rsid w:val="00EE1177"/>
    <w:rsid w:val="00EE4DB7"/>
    <w:rsid w:val="00EF081C"/>
    <w:rsid w:val="00EF18DA"/>
    <w:rsid w:val="00EF32C9"/>
    <w:rsid w:val="00EF690D"/>
    <w:rsid w:val="00F20EAD"/>
    <w:rsid w:val="00F220CD"/>
    <w:rsid w:val="00F26711"/>
    <w:rsid w:val="00F26B86"/>
    <w:rsid w:val="00F31805"/>
    <w:rsid w:val="00F33CD8"/>
    <w:rsid w:val="00F36003"/>
    <w:rsid w:val="00F46123"/>
    <w:rsid w:val="00F475A6"/>
    <w:rsid w:val="00F47BD3"/>
    <w:rsid w:val="00F55893"/>
    <w:rsid w:val="00F63F57"/>
    <w:rsid w:val="00F646C9"/>
    <w:rsid w:val="00F739F4"/>
    <w:rsid w:val="00F845F2"/>
    <w:rsid w:val="00F86709"/>
    <w:rsid w:val="00F91926"/>
    <w:rsid w:val="00F95D9E"/>
    <w:rsid w:val="00FA1DFC"/>
    <w:rsid w:val="00FA26A6"/>
    <w:rsid w:val="00FA4D8E"/>
    <w:rsid w:val="00FA74AE"/>
    <w:rsid w:val="00FC26AA"/>
    <w:rsid w:val="00FC5A9E"/>
    <w:rsid w:val="00FD32ED"/>
    <w:rsid w:val="00FE25AE"/>
    <w:rsid w:val="00FE64CB"/>
    <w:rsid w:val="00FF0C8B"/>
    <w:rsid w:val="00FF311C"/>
    <w:rsid w:val="00FF6857"/>
    <w:rsid w:val="00FF73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529E-A096-4A7C-876F-6A3FD32B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2017-11-13T10:40:00Z</cp:lastPrinted>
  <dcterms:created xsi:type="dcterms:W3CDTF">2017-12-12T12:43:00Z</dcterms:created>
  <dcterms:modified xsi:type="dcterms:W3CDTF">2017-12-12T12:43:00Z</dcterms:modified>
</cp:coreProperties>
</file>