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01" w:rsidRDefault="001B1301" w:rsidP="002F4813">
      <w:pPr>
        <w:jc w:val="center"/>
        <w:rPr>
          <w:rFonts w:ascii="Arial" w:hAnsi="Arial" w:cs="Arial"/>
          <w:b/>
        </w:rPr>
      </w:pPr>
      <w:r w:rsidRPr="003F0CA2">
        <w:rPr>
          <w:rFonts w:ascii="Franklin Gothic Book" w:hAnsi="Franklin Gothic Book" w:cs="Arial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70.25pt;height:87.75pt;visibility:visible">
            <v:imagedata r:id="rId4" o:title=""/>
          </v:shape>
        </w:pict>
      </w:r>
    </w:p>
    <w:p w:rsidR="001B1301" w:rsidRDefault="001B1301" w:rsidP="002F4813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NATIONAL ASSEMBLY</w:t>
      </w:r>
    </w:p>
    <w:p w:rsidR="001B1301" w:rsidRPr="0018524F" w:rsidRDefault="001B1301" w:rsidP="002F4813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QUESTION FOR WRITTEN REPLY</w:t>
      </w:r>
    </w:p>
    <w:p w:rsidR="001B1301" w:rsidRPr="00421D7B" w:rsidRDefault="001B1301" w:rsidP="002F4813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sz w:val="24"/>
          <w:szCs w:val="24"/>
          <w:lang w:val="af-ZA"/>
        </w:rPr>
      </w:pPr>
      <w:r w:rsidRPr="00421D7B">
        <w:rPr>
          <w:rFonts w:ascii="Arial" w:hAnsi="Arial" w:cs="Arial"/>
          <w:b/>
          <w:color w:val="000000"/>
          <w:sz w:val="24"/>
          <w:szCs w:val="24"/>
          <w:lang w:val="af-ZA"/>
        </w:rPr>
        <w:t>3444.</w:t>
      </w:r>
      <w:r w:rsidRPr="00421D7B">
        <w:rPr>
          <w:rFonts w:ascii="Arial" w:hAnsi="Arial" w:cs="Arial"/>
          <w:b/>
          <w:color w:val="000000"/>
          <w:sz w:val="24"/>
          <w:szCs w:val="24"/>
          <w:lang w:val="af-ZA"/>
        </w:rPr>
        <w:tab/>
        <w:t>Mr H C C Krüger (DA) to ask the Minister of Small Business Development:</w:t>
      </w:r>
    </w:p>
    <w:p w:rsidR="001B1301" w:rsidRPr="00421D7B" w:rsidRDefault="001B1301" w:rsidP="002F4813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421D7B">
        <w:rPr>
          <w:rFonts w:ascii="Arial" w:hAnsi="Arial" w:cs="Arial"/>
          <w:color w:val="000000"/>
          <w:sz w:val="24"/>
          <w:szCs w:val="24"/>
          <w:lang w:val="en-GB"/>
        </w:rPr>
        <w:t xml:space="preserve">Whether the Deputy Minister of Small Business Development had undertaken any official international travel since 1 January 2015; if so, in each case, (a) why did she undertake </w:t>
      </w:r>
      <w:r w:rsidRPr="00421D7B">
        <w:rPr>
          <w:rFonts w:ascii="Arial" w:hAnsi="Arial" w:cs="Arial"/>
          <w:color w:val="000000"/>
          <w:sz w:val="24"/>
          <w:szCs w:val="24"/>
          <w:lang w:val="af-ZA"/>
        </w:rPr>
        <w:t>the</w:t>
      </w:r>
      <w:r w:rsidRPr="00421D7B">
        <w:rPr>
          <w:rFonts w:ascii="Arial" w:hAnsi="Arial" w:cs="Arial"/>
          <w:color w:val="000000"/>
          <w:sz w:val="24"/>
          <w:szCs w:val="24"/>
          <w:lang w:val="en-GB"/>
        </w:rPr>
        <w:t xml:space="preserve"> specified trip, (b) who travelled with her, (c) to which destinations did she travel and (d) what was the total cost of each specified trip?</w:t>
      </w:r>
      <w:r w:rsidRPr="00421D7B">
        <w:rPr>
          <w:rFonts w:ascii="Arial" w:hAnsi="Arial" w:cs="Arial"/>
          <w:color w:val="000000"/>
          <w:sz w:val="24"/>
          <w:szCs w:val="24"/>
          <w:lang w:val="en-GB"/>
        </w:rPr>
        <w:tab/>
        <w:t>NW4105E</w:t>
      </w:r>
    </w:p>
    <w:p w:rsidR="001B1301" w:rsidRPr="00FD79C2" w:rsidRDefault="001B1301" w:rsidP="002F4813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FD79C2">
        <w:rPr>
          <w:rFonts w:ascii="Arial" w:hAnsi="Arial" w:cs="Arial"/>
          <w:b/>
          <w:sz w:val="24"/>
          <w:szCs w:val="24"/>
          <w:lang w:val="en-US"/>
        </w:rPr>
        <w:t>REPLY:</w:t>
      </w:r>
    </w:p>
    <w:p w:rsidR="001B1301" w:rsidRPr="00FD79C2" w:rsidRDefault="001B1301" w:rsidP="002F4813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 w:eastAsia="en-ZA"/>
        </w:rPr>
      </w:pPr>
      <w:r w:rsidRPr="00FD79C2">
        <w:rPr>
          <w:rFonts w:ascii="Arial" w:hAnsi="Arial" w:cs="Arial"/>
          <w:sz w:val="24"/>
          <w:szCs w:val="24"/>
          <w:lang w:val="en-US" w:eastAsia="en-ZA"/>
        </w:rPr>
        <w:t>The Deputy Minister of Small Business Development has undertaken official international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trips since January 2015. </w:t>
      </w:r>
    </w:p>
    <w:p w:rsidR="001B1301" w:rsidRPr="00FD79C2" w:rsidRDefault="001B1301" w:rsidP="002F4813">
      <w:pPr>
        <w:pStyle w:val="NoSpacing"/>
        <w:spacing w:line="276" w:lineRule="auto"/>
        <w:rPr>
          <w:rFonts w:ascii="Arial" w:hAnsi="Arial" w:cs="Arial"/>
          <w:sz w:val="24"/>
          <w:szCs w:val="24"/>
          <w:lang w:val="en-US" w:eastAsia="en-ZA"/>
        </w:rPr>
      </w:pPr>
    </w:p>
    <w:p w:rsidR="001B1301" w:rsidRPr="00FD79C2" w:rsidRDefault="001B1301" w:rsidP="002F48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FD79C2">
        <w:rPr>
          <w:rFonts w:ascii="Arial" w:hAnsi="Arial" w:cs="Arial"/>
          <w:sz w:val="24"/>
          <w:szCs w:val="24"/>
          <w:lang w:val="en-US" w:eastAsia="en-ZA"/>
        </w:rPr>
        <w:t>The Deputy Minister of Small Business Development travelled to Sao Paulo, Brazil from 12 – 18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May 2015 to lead a delegation of women to participate at the 25</w:t>
      </w:r>
      <w:r w:rsidRPr="00FD79C2">
        <w:rPr>
          <w:rFonts w:ascii="Arial" w:hAnsi="Arial" w:cs="Arial"/>
          <w:sz w:val="24"/>
          <w:szCs w:val="24"/>
          <w:vertAlign w:val="superscript"/>
          <w:lang w:val="en-US" w:eastAsia="en-ZA"/>
        </w:rPr>
        <w:t>th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Global Summit of Women.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The theme of the Summit, </w:t>
      </w:r>
      <w:r w:rsidRPr="00FD79C2">
        <w:rPr>
          <w:rFonts w:ascii="Arial" w:hAnsi="Arial" w:cs="Arial"/>
          <w:i/>
          <w:sz w:val="24"/>
          <w:szCs w:val="24"/>
          <w:lang w:val="en-US" w:eastAsia="en-ZA"/>
        </w:rPr>
        <w:t>Creative Women – Creative Economies</w:t>
      </w:r>
      <w:r w:rsidRPr="00FD79C2">
        <w:rPr>
          <w:rFonts w:ascii="Arial" w:hAnsi="Arial" w:cs="Arial"/>
          <w:sz w:val="24"/>
          <w:szCs w:val="24"/>
          <w:lang w:val="en-US" w:eastAsia="en-ZA"/>
        </w:rPr>
        <w:t>, underscored the innovation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that women bring to the world’s economies. The Summit’s focus was on innovative and creative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solutions by government, business and civil society to advance women’s economic status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globally. Travelling with the Deputy Minister were her Official Companion, Head of Office and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Assistant Administrator, and the total cost of the trip was R348 366.26.</w:t>
      </w:r>
    </w:p>
    <w:p w:rsidR="001B1301" w:rsidRPr="00FD79C2" w:rsidRDefault="001B1301" w:rsidP="002F48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1B1301" w:rsidRDefault="001B1301" w:rsidP="002F48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The Deputy Minister travelled to the United States of America to lead two </w:t>
      </w:r>
      <w:r>
        <w:rPr>
          <w:rFonts w:ascii="Arial" w:hAnsi="Arial" w:cs="Arial"/>
          <w:sz w:val="24"/>
          <w:szCs w:val="24"/>
          <w:lang w:val="en-US" w:eastAsia="en-ZA"/>
        </w:rPr>
        <w:t xml:space="preserve">(2)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delegations of SMMEs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to the Atlanta Lifestyle Hub Show Atlanta, July Show, and the Santa Fe Folk art market in New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Mexico from 07 – 10 July 2015 and 10 – 13 July 2015, respectively. In January 2014, the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Department of Trade and Industry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(</w:t>
      </w:r>
      <w:r w:rsidRPr="00FD79C2">
        <w:rPr>
          <w:rFonts w:ascii="Arial" w:hAnsi="Arial" w:cs="Arial"/>
          <w:b/>
          <w:sz w:val="24"/>
          <w:szCs w:val="24"/>
          <w:lang w:val="en-US" w:eastAsia="en-ZA"/>
        </w:rPr>
        <w:t>the dti</w:t>
      </w:r>
      <w:r>
        <w:rPr>
          <w:rFonts w:ascii="Arial" w:hAnsi="Arial" w:cs="Arial"/>
          <w:sz w:val="24"/>
          <w:szCs w:val="24"/>
          <w:lang w:val="en-US" w:eastAsia="en-ZA"/>
        </w:rPr>
        <w:t>)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launched the South African permanent showroom at the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Atlanta Lifestyle Hub for South African high-end products. The main purpose of the permanent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showroom is to expose products, including arts and crafts, of SMMEs and Cooperatives to the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international markets. The Deputy Minister then proceeded to the Santa Fe International Folk art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Market (SFIFM) which features master folk artists from 60 countries, and is proclaimed as the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largest consumer market providing opportunities to traditional artisans to showcase handmade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goods.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The SFIFM provides a platform for traditional art manufacture</w:t>
      </w:r>
      <w:r>
        <w:rPr>
          <w:rFonts w:ascii="Arial" w:hAnsi="Arial" w:cs="Arial"/>
          <w:sz w:val="24"/>
          <w:szCs w:val="24"/>
          <w:lang w:val="en-US" w:eastAsia="en-ZA"/>
        </w:rPr>
        <w:t>r</w:t>
      </w:r>
      <w:r w:rsidRPr="00FD79C2">
        <w:rPr>
          <w:rFonts w:ascii="Arial" w:hAnsi="Arial" w:cs="Arial"/>
          <w:sz w:val="24"/>
          <w:szCs w:val="24"/>
          <w:lang w:val="en-US" w:eastAsia="en-ZA"/>
        </w:rPr>
        <w:t>s to sell their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products to a niche market consisting of art galleries, museum, art collectors and antique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curators. </w:t>
      </w:r>
      <w:r>
        <w:rPr>
          <w:rFonts w:ascii="Arial" w:hAnsi="Arial" w:cs="Arial"/>
          <w:sz w:val="24"/>
          <w:szCs w:val="24"/>
          <w:lang w:val="en-US" w:eastAsia="en-ZA"/>
        </w:rPr>
        <w:t xml:space="preserve">The Deputy Minister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trave</w:t>
      </w:r>
      <w:r>
        <w:rPr>
          <w:rFonts w:ascii="Arial" w:hAnsi="Arial" w:cs="Arial"/>
          <w:sz w:val="24"/>
          <w:szCs w:val="24"/>
          <w:lang w:val="en-US" w:eastAsia="en-ZA"/>
        </w:rPr>
        <w:t>l</w:t>
      </w:r>
      <w:r w:rsidRPr="00FD79C2">
        <w:rPr>
          <w:rFonts w:ascii="Arial" w:hAnsi="Arial" w:cs="Arial"/>
          <w:sz w:val="24"/>
          <w:szCs w:val="24"/>
          <w:lang w:val="en-US" w:eastAsia="en-ZA"/>
        </w:rPr>
        <w:t>l</w:t>
      </w:r>
      <w:r>
        <w:rPr>
          <w:rFonts w:ascii="Arial" w:hAnsi="Arial" w:cs="Arial"/>
          <w:sz w:val="24"/>
          <w:szCs w:val="24"/>
          <w:lang w:val="en-US" w:eastAsia="en-ZA"/>
        </w:rPr>
        <w:t>ed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with her Official Companion, Head of Office and Private Secretary at a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total cost of R738 218.99</w:t>
      </w:r>
    </w:p>
    <w:p w:rsidR="001B1301" w:rsidRPr="00FD79C2" w:rsidRDefault="001B1301" w:rsidP="002F48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1B1301" w:rsidRPr="00FD79C2" w:rsidRDefault="001B1301" w:rsidP="002F48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FD79C2">
        <w:rPr>
          <w:rFonts w:ascii="Arial" w:hAnsi="Arial" w:cs="Arial"/>
          <w:sz w:val="24"/>
          <w:szCs w:val="24"/>
          <w:lang w:val="en-US" w:eastAsia="en-ZA"/>
        </w:rPr>
        <w:t>The Deputy Minister accompanie</w:t>
      </w:r>
      <w:r>
        <w:rPr>
          <w:rFonts w:ascii="Arial" w:hAnsi="Arial" w:cs="Arial"/>
          <w:sz w:val="24"/>
          <w:szCs w:val="24"/>
          <w:lang w:val="en-US" w:eastAsia="en-ZA"/>
        </w:rPr>
        <w:t xml:space="preserve">d the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Progressive Business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Forum (PBF) SMME Trade Delegation to Instanbul and Ankara, Turkey from 26 – 31 July 2015.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The 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primary objective </w:t>
      </w:r>
      <w:r>
        <w:rPr>
          <w:rFonts w:ascii="Arial" w:hAnsi="Arial" w:cs="Arial"/>
          <w:sz w:val="24"/>
          <w:szCs w:val="24"/>
          <w:lang w:val="en-US" w:eastAsia="en-ZA"/>
        </w:rPr>
        <w:t>of the PBF is to create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of a platform of dialogue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between the </w:t>
      </w:r>
      <w:r>
        <w:rPr>
          <w:rFonts w:ascii="Arial" w:hAnsi="Arial" w:cs="Arial"/>
          <w:sz w:val="24"/>
          <w:szCs w:val="24"/>
          <w:lang w:val="en-US" w:eastAsia="en-ZA"/>
        </w:rPr>
        <w:t>business community and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Government. To this end</w:t>
      </w:r>
      <w:r>
        <w:rPr>
          <w:rFonts w:ascii="Arial" w:hAnsi="Arial" w:cs="Arial"/>
          <w:sz w:val="24"/>
          <w:szCs w:val="24"/>
          <w:lang w:val="en-US" w:eastAsia="en-ZA"/>
        </w:rPr>
        <w:t xml:space="preserve">,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the PBF has hosted a number of international trade delegations which included countries such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as the Democratic Republic of Congo, India, Vietnam, Mauritius, Tanzania, Cuba, Kenya, Sri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Lanka, Brazil, China and more. In each case a Deputy Minister accompanied the delegation,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and in this case an invitation was extended to the Deputy Minister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of Small Business Development</w:t>
      </w:r>
      <w:r w:rsidRPr="00FD79C2">
        <w:rPr>
          <w:rFonts w:ascii="Arial" w:hAnsi="Arial" w:cs="Arial"/>
          <w:sz w:val="24"/>
          <w:szCs w:val="24"/>
          <w:lang w:val="en-US" w:eastAsia="en-ZA"/>
        </w:rPr>
        <w:t>.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The </w:t>
      </w:r>
      <w:r>
        <w:rPr>
          <w:rFonts w:ascii="Arial" w:hAnsi="Arial" w:cs="Arial"/>
          <w:sz w:val="24"/>
          <w:szCs w:val="24"/>
          <w:lang w:val="en-US" w:eastAsia="en-ZA"/>
        </w:rPr>
        <w:t xml:space="preserve">Deputy Minister travelled with her Private Secretary at a cost of R83 713.34. The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Forum covered the Deputy Min</w:t>
      </w:r>
      <w:r>
        <w:rPr>
          <w:rFonts w:ascii="Arial" w:hAnsi="Arial" w:cs="Arial"/>
          <w:sz w:val="24"/>
          <w:szCs w:val="24"/>
          <w:lang w:val="en-US" w:eastAsia="en-ZA"/>
        </w:rPr>
        <w:t>ister’s costs.</w:t>
      </w:r>
    </w:p>
    <w:p w:rsidR="001B1301" w:rsidRPr="00FD79C2" w:rsidRDefault="001B1301" w:rsidP="002F48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1B1301" w:rsidRPr="00FD79C2" w:rsidRDefault="001B1301" w:rsidP="002F481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The Deputy Minister </w:t>
      </w:r>
      <w:r>
        <w:rPr>
          <w:rFonts w:ascii="Arial" w:hAnsi="Arial" w:cs="Arial"/>
          <w:sz w:val="24"/>
          <w:szCs w:val="24"/>
          <w:lang w:val="en-US" w:eastAsia="en-ZA"/>
        </w:rPr>
        <w:t>travelled to Maputo, Mozambique to attend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the 51</w:t>
      </w:r>
      <w:r w:rsidRPr="00FD79C2">
        <w:rPr>
          <w:rFonts w:ascii="Arial" w:hAnsi="Arial" w:cs="Arial"/>
          <w:sz w:val="24"/>
          <w:szCs w:val="24"/>
          <w:vertAlign w:val="superscript"/>
          <w:lang w:val="en-US" w:eastAsia="en-ZA"/>
        </w:rPr>
        <w:t>st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Edition of Maputo International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Trade from 29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August – 03 September 2015</w:t>
      </w:r>
      <w:r>
        <w:rPr>
          <w:rFonts w:ascii="Arial" w:hAnsi="Arial" w:cs="Arial"/>
          <w:sz w:val="24"/>
          <w:szCs w:val="24"/>
          <w:lang w:val="en-US" w:eastAsia="en-ZA"/>
        </w:rPr>
        <w:t>. T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raveling with </w:t>
      </w:r>
      <w:r>
        <w:rPr>
          <w:rFonts w:ascii="Arial" w:hAnsi="Arial" w:cs="Arial"/>
          <w:sz w:val="24"/>
          <w:szCs w:val="24"/>
          <w:lang w:val="en-US" w:eastAsia="en-ZA"/>
        </w:rPr>
        <w:t xml:space="preserve">the Deputy Minister was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a Media Liaison Officer, Official Companion, Head of Office and a Private Secretary</w:t>
      </w:r>
      <w:r>
        <w:rPr>
          <w:rFonts w:ascii="Arial" w:hAnsi="Arial" w:cs="Arial"/>
          <w:sz w:val="24"/>
          <w:szCs w:val="24"/>
          <w:lang w:val="en-US" w:eastAsia="en-ZA"/>
        </w:rPr>
        <w:t xml:space="preserve">, and the </w:t>
      </w:r>
      <w:r w:rsidRPr="00FD79C2">
        <w:rPr>
          <w:rFonts w:ascii="Arial" w:hAnsi="Arial" w:cs="Arial"/>
          <w:sz w:val="24"/>
          <w:szCs w:val="24"/>
          <w:lang w:val="en-US" w:eastAsia="en-ZA"/>
        </w:rPr>
        <w:t>total cost of</w:t>
      </w:r>
      <w:r>
        <w:rPr>
          <w:rFonts w:ascii="Arial" w:hAnsi="Arial" w:cs="Arial"/>
          <w:sz w:val="24"/>
          <w:szCs w:val="24"/>
          <w:lang w:val="en-US" w:eastAsia="en-ZA"/>
        </w:rPr>
        <w:t xml:space="preserve"> the trip was</w:t>
      </w:r>
      <w:r w:rsidRPr="00FD79C2">
        <w:rPr>
          <w:rFonts w:ascii="Arial" w:hAnsi="Arial" w:cs="Arial"/>
          <w:sz w:val="24"/>
          <w:szCs w:val="24"/>
          <w:lang w:val="en-US" w:eastAsia="en-ZA"/>
        </w:rPr>
        <w:t xml:space="preserve"> R238 730.45</w:t>
      </w:r>
    </w:p>
    <w:p w:rsidR="001B1301" w:rsidRDefault="001B1301"/>
    <w:p w:rsidR="001B1301" w:rsidRDefault="001B1301">
      <w:bookmarkStart w:id="0" w:name="_GoBack"/>
      <w:bookmarkEnd w:id="0"/>
    </w:p>
    <w:sectPr w:rsidR="001B1301" w:rsidSect="00E7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13"/>
    <w:rsid w:val="0018524F"/>
    <w:rsid w:val="001B1301"/>
    <w:rsid w:val="001B15FE"/>
    <w:rsid w:val="001F70CA"/>
    <w:rsid w:val="0023247F"/>
    <w:rsid w:val="002C6ADF"/>
    <w:rsid w:val="002F4813"/>
    <w:rsid w:val="003F0CA2"/>
    <w:rsid w:val="00421D7B"/>
    <w:rsid w:val="004557C1"/>
    <w:rsid w:val="008E52B0"/>
    <w:rsid w:val="00C20870"/>
    <w:rsid w:val="00DA15E0"/>
    <w:rsid w:val="00E75EAA"/>
    <w:rsid w:val="00FD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13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2F4813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813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516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ONqubelani</dc:creator>
  <cp:keywords/>
  <dc:description/>
  <cp:lastModifiedBy>schuene</cp:lastModifiedBy>
  <cp:revision>2</cp:revision>
  <dcterms:created xsi:type="dcterms:W3CDTF">2015-10-12T11:15:00Z</dcterms:created>
  <dcterms:modified xsi:type="dcterms:W3CDTF">2015-10-12T11:15:00Z</dcterms:modified>
</cp:coreProperties>
</file>