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17" w:rsidRPr="00F91FD5" w:rsidRDefault="00773417" w:rsidP="00773417">
      <w:pPr>
        <w:jc w:val="center"/>
        <w:rPr>
          <w:rFonts w:ascii="Arial" w:hAnsi="Arial" w:cs="Arial"/>
          <w:b/>
          <w:bCs/>
          <w:lang w:eastAsia="en-US"/>
        </w:rPr>
      </w:pPr>
    </w:p>
    <w:p w:rsidR="00773417" w:rsidRDefault="00D613AC" w:rsidP="00773417">
      <w:pPr>
        <w:rPr>
          <w:b/>
          <w:bCs/>
          <w:szCs w:val="24"/>
          <w:lang w:eastAsia="en-US"/>
        </w:rPr>
      </w:pPr>
      <w:r w:rsidRPr="00D613AC">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8" o:title=""/>
            <w10:wrap type="square"/>
          </v:shape>
          <o:OLEObject Type="Embed" ProgID="MSPhotoEd.3" ShapeID="_x0000_s1026" DrawAspect="Content" ObjectID="_1727609759" r:id="rId9"/>
        </w:pict>
      </w:r>
    </w:p>
    <w:p w:rsidR="00773417" w:rsidRDefault="00773417" w:rsidP="00773417">
      <w:pPr>
        <w:rPr>
          <w:b/>
          <w:bCs/>
          <w:szCs w:val="24"/>
          <w:lang w:eastAsia="en-US"/>
        </w:rPr>
      </w:pPr>
    </w:p>
    <w:p w:rsidR="00773417" w:rsidRDefault="00773417" w:rsidP="00773417">
      <w:pPr>
        <w:rPr>
          <w:b/>
          <w:bCs/>
          <w:szCs w:val="24"/>
          <w:lang w:eastAsia="en-US"/>
        </w:rPr>
      </w:pPr>
    </w:p>
    <w:p w:rsidR="00773417" w:rsidRPr="00F31928" w:rsidRDefault="00773417" w:rsidP="00773417">
      <w:pPr>
        <w:rPr>
          <w:rFonts w:ascii="Arial" w:hAnsi="Arial" w:cs="Arial"/>
          <w:b/>
          <w:bCs/>
          <w:lang w:val="en-ZA" w:eastAsia="en-US"/>
        </w:rPr>
      </w:pPr>
    </w:p>
    <w:p w:rsidR="00773417" w:rsidRPr="00F31928" w:rsidRDefault="00773417" w:rsidP="00773417">
      <w:pPr>
        <w:rPr>
          <w:rFonts w:ascii="Arial" w:hAnsi="Arial" w:cs="Arial"/>
          <w:lang w:val="en-ZA" w:eastAsia="en-US"/>
        </w:rPr>
      </w:pPr>
    </w:p>
    <w:p w:rsidR="00773417" w:rsidRPr="00F31928" w:rsidRDefault="00773417" w:rsidP="00773417">
      <w:pPr>
        <w:rPr>
          <w:rFonts w:ascii="Arial" w:hAnsi="Arial" w:cs="Arial"/>
          <w:lang w:val="en-ZA" w:eastAsia="en-US"/>
        </w:rPr>
      </w:pPr>
    </w:p>
    <w:p w:rsidR="00773417" w:rsidRPr="00F31928" w:rsidRDefault="00773417" w:rsidP="00773417">
      <w:pPr>
        <w:jc w:val="center"/>
        <w:rPr>
          <w:rFonts w:ascii="Arial" w:hAnsi="Arial" w:cs="Arial"/>
          <w:b/>
          <w:bCs/>
          <w:lang w:val="en-ZA" w:eastAsia="en-US"/>
        </w:rPr>
      </w:pPr>
    </w:p>
    <w:p w:rsidR="00773417" w:rsidRPr="00F31928" w:rsidRDefault="00773417" w:rsidP="00773417">
      <w:pPr>
        <w:jc w:val="center"/>
        <w:rPr>
          <w:rFonts w:ascii="Arial" w:hAnsi="Arial" w:cs="Arial"/>
          <w:b/>
          <w:bCs/>
          <w:lang w:val="en-ZA" w:eastAsia="en-US"/>
        </w:rPr>
      </w:pPr>
    </w:p>
    <w:p w:rsidR="00773417" w:rsidRPr="000576EE" w:rsidRDefault="00773417" w:rsidP="00773417">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73417" w:rsidRPr="000576EE" w:rsidRDefault="00773417" w:rsidP="00773417">
      <w:pPr>
        <w:spacing w:before="19"/>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73417" w:rsidRDefault="00773417" w:rsidP="00773417">
      <w:pPr>
        <w:tabs>
          <w:tab w:val="center" w:pos="5044"/>
          <w:tab w:val="left" w:pos="9140"/>
        </w:tabs>
        <w:spacing w:before="19"/>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773417" w:rsidRDefault="00773417" w:rsidP="00773417">
      <w:pPr>
        <w:tabs>
          <w:tab w:val="center" w:pos="5044"/>
          <w:tab w:val="left" w:pos="9140"/>
        </w:tabs>
        <w:spacing w:before="19"/>
        <w:ind w:left="20" w:right="18"/>
        <w:rPr>
          <w:rFonts w:ascii="Arial"/>
          <w:bCs/>
          <w:w w:val="101"/>
          <w:szCs w:val="24"/>
          <w:lang w:eastAsia="en-US"/>
        </w:rPr>
      </w:pPr>
    </w:p>
    <w:p w:rsidR="00773417" w:rsidRPr="00276A15" w:rsidRDefault="00773417" w:rsidP="00773417">
      <w:pPr>
        <w:tabs>
          <w:tab w:val="center" w:pos="5044"/>
          <w:tab w:val="left" w:pos="9140"/>
        </w:tabs>
        <w:spacing w:before="19"/>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773417" w:rsidRPr="00276A15" w:rsidRDefault="00773417" w:rsidP="00773417">
      <w:pPr>
        <w:tabs>
          <w:tab w:val="center" w:pos="5044"/>
          <w:tab w:val="left" w:pos="9140"/>
        </w:tabs>
        <w:spacing w:before="19"/>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773417" w:rsidRPr="00276A15" w:rsidRDefault="00773417" w:rsidP="00773417">
      <w:pPr>
        <w:tabs>
          <w:tab w:val="center" w:pos="5044"/>
          <w:tab w:val="left" w:pos="9140"/>
        </w:tabs>
        <w:spacing w:before="19"/>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30 September</w:t>
      </w:r>
      <w:r w:rsidRPr="00276A15">
        <w:rPr>
          <w:rFonts w:ascii="Arial" w:hAnsi="Arial" w:cs="Arial"/>
          <w:bCs/>
          <w:szCs w:val="24"/>
          <w:lang w:eastAsia="en-US"/>
        </w:rPr>
        <w:t xml:space="preserve"> 2022</w:t>
      </w:r>
    </w:p>
    <w:p w:rsidR="00773417" w:rsidRPr="00276A15" w:rsidRDefault="00773417" w:rsidP="00773417">
      <w:pPr>
        <w:tabs>
          <w:tab w:val="center" w:pos="5044"/>
          <w:tab w:val="left" w:pos="9140"/>
        </w:tabs>
        <w:spacing w:before="19"/>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07 October</w:t>
      </w:r>
      <w:r w:rsidRPr="00276A15">
        <w:rPr>
          <w:rFonts w:ascii="Arial" w:hAnsi="Arial" w:cs="Arial"/>
          <w:bCs/>
          <w:szCs w:val="24"/>
          <w:lang w:eastAsia="en-US"/>
        </w:rPr>
        <w:t xml:space="preserve"> 2022</w:t>
      </w:r>
    </w:p>
    <w:p w:rsidR="00773417" w:rsidRPr="00276A15" w:rsidRDefault="00773417" w:rsidP="00773417">
      <w:pPr>
        <w:tabs>
          <w:tab w:val="center" w:pos="5044"/>
          <w:tab w:val="left" w:pos="9140"/>
        </w:tabs>
        <w:spacing w:before="19"/>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14</w:t>
      </w:r>
      <w:r w:rsidRPr="00276A15">
        <w:rPr>
          <w:rFonts w:ascii="Arial" w:hAnsi="Arial" w:cs="Arial"/>
          <w:bCs/>
          <w:szCs w:val="24"/>
          <w:lang w:eastAsia="en-US"/>
        </w:rPr>
        <w:t xml:space="preserve"> </w:t>
      </w:r>
      <w:r>
        <w:rPr>
          <w:rFonts w:ascii="Arial" w:hAnsi="Arial" w:cs="Arial"/>
          <w:bCs/>
          <w:szCs w:val="24"/>
          <w:lang w:eastAsia="en-US"/>
        </w:rPr>
        <w:t>October</w:t>
      </w:r>
      <w:r w:rsidRPr="00276A15">
        <w:rPr>
          <w:rFonts w:ascii="Arial" w:hAnsi="Arial" w:cs="Arial"/>
          <w:bCs/>
          <w:szCs w:val="24"/>
          <w:lang w:eastAsia="en-US"/>
        </w:rPr>
        <w:t xml:space="preserve"> 2022</w:t>
      </w:r>
    </w:p>
    <w:p w:rsidR="00773417" w:rsidRPr="00276A15" w:rsidRDefault="00773417" w:rsidP="00773417">
      <w:pPr>
        <w:ind w:left="720"/>
        <w:jc w:val="both"/>
        <w:rPr>
          <w:rFonts w:ascii="Arial" w:hAnsi="Arial" w:cs="Arial"/>
          <w:bCs/>
          <w:i/>
          <w:szCs w:val="24"/>
          <w:lang w:eastAsia="en-US"/>
        </w:rPr>
      </w:pPr>
      <w:r w:rsidRPr="00276A15">
        <w:rPr>
          <w:rFonts w:ascii="Arial" w:hAnsi="Arial" w:cs="Arial"/>
          <w:bCs/>
          <w:szCs w:val="24"/>
          <w:lang w:eastAsia="en-US"/>
        </w:rPr>
        <w:t xml:space="preserve"> </w:t>
      </w:r>
    </w:p>
    <w:p w:rsidR="00773417" w:rsidRDefault="00F04A46" w:rsidP="00773417">
      <w:pPr>
        <w:jc w:val="both"/>
        <w:rPr>
          <w:rFonts w:ascii="Arial" w:hAnsi="Arial" w:cs="Arial"/>
          <w:b/>
          <w:szCs w:val="24"/>
          <w:lang w:eastAsia="en-US"/>
        </w:rPr>
      </w:pPr>
      <w:r>
        <w:rPr>
          <w:rFonts w:ascii="Arial" w:hAnsi="Arial" w:cs="Arial"/>
          <w:b/>
          <w:szCs w:val="24"/>
          <w:lang w:eastAsia="en-US"/>
        </w:rPr>
        <w:t>342</w:t>
      </w:r>
      <w:r w:rsidR="000B23B5">
        <w:rPr>
          <w:rFonts w:ascii="Arial" w:hAnsi="Arial" w:cs="Arial"/>
          <w:b/>
          <w:szCs w:val="24"/>
          <w:lang w:eastAsia="en-US"/>
        </w:rPr>
        <w:t>0</w:t>
      </w:r>
      <w:r w:rsidR="00773417">
        <w:rPr>
          <w:rFonts w:ascii="Arial" w:hAnsi="Arial" w:cs="Arial"/>
          <w:b/>
          <w:szCs w:val="24"/>
          <w:lang w:eastAsia="en-US"/>
        </w:rPr>
        <w:t>. Ms T P Msane (EFF)</w:t>
      </w:r>
      <w:r w:rsidR="00773417" w:rsidRPr="00276A15">
        <w:rPr>
          <w:rFonts w:ascii="Arial" w:hAnsi="Arial" w:cs="Arial"/>
          <w:b/>
          <w:szCs w:val="24"/>
          <w:lang w:eastAsia="en-US"/>
        </w:rPr>
        <w:t xml:space="preserve"> to ask the Minister of International Relations and Cooperation:</w:t>
      </w:r>
    </w:p>
    <w:p w:rsidR="00773417" w:rsidRDefault="00773417" w:rsidP="00773417">
      <w:pPr>
        <w:jc w:val="both"/>
        <w:rPr>
          <w:rFonts w:ascii="Arial" w:hAnsi="Arial" w:cs="Arial"/>
          <w:b/>
          <w:szCs w:val="24"/>
          <w:lang w:eastAsia="en-US"/>
        </w:rPr>
      </w:pPr>
    </w:p>
    <w:p w:rsidR="00773417" w:rsidRDefault="00773417" w:rsidP="00773417">
      <w:pPr>
        <w:jc w:val="both"/>
        <w:rPr>
          <w:rFonts w:ascii="Arial" w:hAnsi="Arial" w:cs="Arial"/>
          <w:b/>
          <w:szCs w:val="24"/>
          <w:lang w:eastAsia="en-US"/>
        </w:rPr>
      </w:pPr>
    </w:p>
    <w:p w:rsidR="00773417" w:rsidRDefault="00773417" w:rsidP="00773417">
      <w:pPr>
        <w:jc w:val="both"/>
        <w:rPr>
          <w:rFonts w:ascii="Arial" w:hAnsi="Arial" w:cs="Arial"/>
          <w:bCs/>
          <w:szCs w:val="24"/>
          <w:lang w:eastAsia="en-US"/>
        </w:rPr>
      </w:pPr>
      <w:r>
        <w:rPr>
          <w:rFonts w:ascii="Arial" w:hAnsi="Arial" w:cs="Arial"/>
          <w:bCs/>
          <w:szCs w:val="24"/>
          <w:lang w:eastAsia="en-US"/>
        </w:rPr>
        <w:t>What (a) plans have been put in place to make the Pan – African Parliament an overarching legislative body for the continent and (b) deadline has been set in this regard?</w:t>
      </w:r>
    </w:p>
    <w:p w:rsidR="00773417" w:rsidRPr="00F449A0" w:rsidRDefault="00773417" w:rsidP="00773417">
      <w:pPr>
        <w:jc w:val="both"/>
        <w:rPr>
          <w:rFonts w:ascii="Arial" w:hAnsi="Arial" w:cs="Arial"/>
          <w:b/>
          <w:szCs w:val="24"/>
          <w:lang w:eastAsia="en-US"/>
        </w:rPr>
      </w:pP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
          <w:szCs w:val="24"/>
          <w:lang w:eastAsia="en-US"/>
        </w:rPr>
        <w:t>NW4222E</w:t>
      </w:r>
    </w:p>
    <w:p w:rsidR="00773417" w:rsidRDefault="00773417" w:rsidP="00773417">
      <w:pPr>
        <w:jc w:val="both"/>
        <w:rPr>
          <w:rFonts w:ascii="Arial" w:hAnsi="Arial" w:cs="Arial"/>
          <w:b/>
          <w:szCs w:val="24"/>
          <w:lang w:eastAsia="en-US"/>
        </w:rPr>
      </w:pPr>
    </w:p>
    <w:p w:rsidR="00773417" w:rsidRDefault="00773417" w:rsidP="00773417">
      <w:pPr>
        <w:jc w:val="both"/>
        <w:rPr>
          <w:rFonts w:ascii="Arial" w:hAnsi="Arial" w:cs="Arial"/>
          <w:b/>
          <w:szCs w:val="24"/>
          <w:lang w:val="en-ZA" w:eastAsia="en-US"/>
        </w:rPr>
      </w:pPr>
      <w:r w:rsidRPr="00824CE8">
        <w:rPr>
          <w:rFonts w:ascii="Arial" w:hAnsi="Arial" w:cs="Arial"/>
          <w:b/>
          <w:szCs w:val="24"/>
          <w:lang w:val="en-ZA" w:eastAsia="en-US"/>
        </w:rPr>
        <w:t>REPLY:</w:t>
      </w:r>
    </w:p>
    <w:p w:rsidR="00773417" w:rsidRDefault="00773417" w:rsidP="00773417">
      <w:pPr>
        <w:jc w:val="both"/>
        <w:rPr>
          <w:rFonts w:ascii="Arial" w:hAnsi="Arial" w:cs="Arial"/>
          <w:b/>
          <w:szCs w:val="24"/>
          <w:lang w:val="en-ZA" w:eastAsia="en-US"/>
        </w:rPr>
      </w:pPr>
    </w:p>
    <w:p w:rsidR="00773417" w:rsidRDefault="00773417" w:rsidP="00773417">
      <w:pPr>
        <w:pStyle w:val="ListParagraph"/>
        <w:numPr>
          <w:ilvl w:val="0"/>
          <w:numId w:val="1"/>
        </w:numPr>
        <w:spacing w:after="360"/>
        <w:ind w:left="360"/>
        <w:jc w:val="both"/>
        <w:rPr>
          <w:rFonts w:ascii="Arial" w:hAnsi="Arial" w:cs="Arial"/>
          <w:bCs/>
          <w:szCs w:val="24"/>
        </w:rPr>
      </w:pPr>
      <w:r w:rsidRPr="00C52DCE">
        <w:rPr>
          <w:rFonts w:ascii="Arial" w:hAnsi="Arial" w:cs="Arial"/>
          <w:bCs/>
          <w:szCs w:val="24"/>
        </w:rPr>
        <w:t xml:space="preserve">The Pan-African Parliament (PAP) as one of the organs of the African Union (AU) was established in terms of Article 2 of the Protocol to the Treaty Establishing the African Economic Community Relating to the Pan-African Parliament. In terms of this Protocol, the PAP shall evolve into an institution with full legislative powers. However, this Protocol only confers the PAP with consultative and advisory powers. </w:t>
      </w:r>
    </w:p>
    <w:p w:rsidR="00773417" w:rsidRDefault="00773417" w:rsidP="00773417">
      <w:pPr>
        <w:pStyle w:val="ListParagraph"/>
        <w:spacing w:after="360"/>
        <w:ind w:left="360"/>
        <w:jc w:val="both"/>
        <w:rPr>
          <w:rFonts w:ascii="Arial" w:hAnsi="Arial" w:cs="Arial"/>
          <w:bCs/>
          <w:szCs w:val="24"/>
        </w:rPr>
      </w:pPr>
    </w:p>
    <w:p w:rsidR="00773417" w:rsidRDefault="00773417" w:rsidP="00773417">
      <w:pPr>
        <w:pStyle w:val="ListParagraph"/>
        <w:spacing w:after="360"/>
        <w:ind w:left="360"/>
        <w:jc w:val="both"/>
        <w:rPr>
          <w:rFonts w:ascii="Arial" w:hAnsi="Arial" w:cs="Arial"/>
          <w:bCs/>
          <w:szCs w:val="24"/>
        </w:rPr>
      </w:pPr>
      <w:r w:rsidRPr="00C52DCE">
        <w:rPr>
          <w:rFonts w:ascii="Arial" w:hAnsi="Arial" w:cs="Arial"/>
          <w:bCs/>
          <w:szCs w:val="24"/>
        </w:rPr>
        <w:t xml:space="preserve">To fulfil the aim of the PAP of becoming an institution with full legislative powers, the African Union Assembly during its Summit in June 2014 adopted the Protocol to the Constitutive Act of the African Union Relating to the Pan-African Parliament.  </w:t>
      </w:r>
    </w:p>
    <w:p w:rsidR="00773417" w:rsidRDefault="00773417" w:rsidP="00773417">
      <w:pPr>
        <w:pStyle w:val="ListParagraph"/>
        <w:spacing w:after="360"/>
        <w:ind w:left="360"/>
        <w:jc w:val="both"/>
        <w:rPr>
          <w:rFonts w:ascii="Arial" w:hAnsi="Arial" w:cs="Arial"/>
          <w:bCs/>
          <w:szCs w:val="24"/>
        </w:rPr>
      </w:pPr>
    </w:p>
    <w:p w:rsidR="00773417" w:rsidRDefault="00773417" w:rsidP="00773417">
      <w:pPr>
        <w:pStyle w:val="ListParagraph"/>
        <w:spacing w:after="360"/>
        <w:ind w:left="360"/>
        <w:jc w:val="both"/>
        <w:rPr>
          <w:rFonts w:ascii="Arial" w:hAnsi="Arial" w:cs="Arial"/>
          <w:color w:val="000000"/>
          <w:shd w:val="clear" w:color="auto" w:fill="FFFFFF"/>
        </w:rPr>
      </w:pPr>
      <w:r>
        <w:rPr>
          <w:rFonts w:ascii="Arial" w:hAnsi="Arial" w:cs="Arial"/>
          <w:bCs/>
          <w:szCs w:val="24"/>
        </w:rPr>
        <w:t xml:space="preserve">Article 8 of this Protocol provides that the PAP shall be the legislative organ of the AU to draft Model Laws. Meaning that the PAP is </w:t>
      </w:r>
      <w:r w:rsidRPr="006B00EA">
        <w:rPr>
          <w:rFonts w:ascii="Arial" w:hAnsi="Arial" w:cs="Arial"/>
          <w:bCs/>
          <w:szCs w:val="24"/>
        </w:rPr>
        <w:t>vest</w:t>
      </w:r>
      <w:r>
        <w:rPr>
          <w:rFonts w:ascii="Arial" w:hAnsi="Arial" w:cs="Arial"/>
          <w:bCs/>
          <w:szCs w:val="24"/>
        </w:rPr>
        <w:t>ed</w:t>
      </w:r>
      <w:r w:rsidRPr="006B00EA">
        <w:rPr>
          <w:rFonts w:ascii="Arial" w:hAnsi="Arial" w:cs="Arial"/>
          <w:bCs/>
          <w:szCs w:val="24"/>
        </w:rPr>
        <w:t xml:space="preserve"> with the quasi-legislative power of formulating </w:t>
      </w:r>
      <w:r>
        <w:rPr>
          <w:rFonts w:ascii="Arial" w:hAnsi="Arial" w:cs="Arial"/>
          <w:bCs/>
          <w:szCs w:val="24"/>
        </w:rPr>
        <w:t>M</w:t>
      </w:r>
      <w:r w:rsidRPr="006B00EA">
        <w:rPr>
          <w:rFonts w:ascii="Arial" w:hAnsi="Arial" w:cs="Arial"/>
          <w:bCs/>
          <w:szCs w:val="24"/>
        </w:rPr>
        <w:t xml:space="preserve">odel </w:t>
      </w:r>
      <w:r>
        <w:rPr>
          <w:rFonts w:ascii="Arial" w:hAnsi="Arial" w:cs="Arial"/>
          <w:bCs/>
          <w:szCs w:val="24"/>
        </w:rPr>
        <w:t>L</w:t>
      </w:r>
      <w:r w:rsidRPr="006B00EA">
        <w:rPr>
          <w:rFonts w:ascii="Arial" w:hAnsi="Arial" w:cs="Arial"/>
          <w:bCs/>
          <w:szCs w:val="24"/>
        </w:rPr>
        <w:t>aws for the AU Member States.</w:t>
      </w:r>
      <w:r>
        <w:rPr>
          <w:rFonts w:ascii="Arial" w:hAnsi="Arial" w:cs="Arial"/>
          <w:bCs/>
          <w:szCs w:val="24"/>
        </w:rPr>
        <w:t xml:space="preserve"> However, as of April 2022, the Protocol had 22 signatures and 14 ratifications, and it requires simple majority of ratifications by the AU Member States to enter into force. </w:t>
      </w:r>
      <w:r w:rsidRPr="007B73FA">
        <w:rPr>
          <w:rFonts w:ascii="Arial" w:hAnsi="Arial" w:cs="Arial"/>
          <w:bCs/>
          <w:szCs w:val="24"/>
        </w:rPr>
        <w:t xml:space="preserve">The Republic of South Africa signed the Protocol in January 2019 in Addis Ababa, Ethiopia. </w:t>
      </w:r>
      <w:r>
        <w:rPr>
          <w:rFonts w:ascii="Arial" w:hAnsi="Arial" w:cs="Arial"/>
          <w:color w:val="000000"/>
          <w:shd w:val="clear" w:color="auto" w:fill="FFFFFF"/>
        </w:rPr>
        <w:t xml:space="preserve">A presentation on the Malabo Protocol was delivered by DIRCO to the Portfolio Committee in the National Assembly on 1 June 2022. In this </w:t>
      </w:r>
      <w:r>
        <w:rPr>
          <w:rFonts w:ascii="Arial" w:hAnsi="Arial" w:cs="Arial"/>
          <w:color w:val="000000"/>
          <w:shd w:val="clear" w:color="auto" w:fill="FFFFFF"/>
        </w:rPr>
        <w:lastRenderedPageBreak/>
        <w:t>regard, the National Assembly is busy finalizing the Protocol's ratification through its internal processes.</w:t>
      </w:r>
    </w:p>
    <w:p w:rsidR="00773417" w:rsidRDefault="00773417" w:rsidP="00773417">
      <w:pPr>
        <w:pStyle w:val="ListParagraph"/>
        <w:numPr>
          <w:ilvl w:val="0"/>
          <w:numId w:val="1"/>
        </w:numPr>
        <w:spacing w:after="360"/>
        <w:ind w:left="360"/>
        <w:jc w:val="both"/>
        <w:rPr>
          <w:rFonts w:ascii="Arial" w:hAnsi="Arial" w:cs="Arial"/>
          <w:bCs/>
          <w:szCs w:val="24"/>
        </w:rPr>
      </w:pPr>
      <w:r>
        <w:rPr>
          <w:rFonts w:ascii="Arial" w:hAnsi="Arial" w:cs="Arial"/>
          <w:bCs/>
          <w:szCs w:val="24"/>
        </w:rPr>
        <w:t>A</w:t>
      </w:r>
      <w:r w:rsidRPr="00E924DF">
        <w:rPr>
          <w:rFonts w:ascii="Arial" w:hAnsi="Arial" w:cs="Arial"/>
          <w:bCs/>
          <w:szCs w:val="24"/>
        </w:rPr>
        <w:t>s an advisory and consultative organ of the African Union, the current mandate of the PAP is wide enough to empower it to propose and formulate model laws. As of 2018, the PAP has formulated or contributed to the formulation of two model laws and is planning to kick-start the formulation of about five other model laws.</w:t>
      </w:r>
    </w:p>
    <w:p w:rsidR="00773417" w:rsidRDefault="00773417" w:rsidP="00773417">
      <w:pPr>
        <w:pStyle w:val="ListParagraph"/>
        <w:spacing w:after="360"/>
        <w:ind w:left="360"/>
        <w:jc w:val="both"/>
        <w:rPr>
          <w:rFonts w:ascii="Arial" w:hAnsi="Arial" w:cs="Arial"/>
          <w:bCs/>
          <w:szCs w:val="24"/>
        </w:rPr>
      </w:pPr>
    </w:p>
    <w:p w:rsidR="00773417" w:rsidRDefault="00773417" w:rsidP="00773417">
      <w:pPr>
        <w:pStyle w:val="ListParagraph"/>
        <w:spacing w:after="360"/>
        <w:ind w:left="360"/>
        <w:jc w:val="both"/>
        <w:rPr>
          <w:rFonts w:ascii="Arial" w:hAnsi="Arial" w:cs="Arial"/>
          <w:bCs/>
          <w:szCs w:val="24"/>
        </w:rPr>
      </w:pPr>
      <w:r>
        <w:rPr>
          <w:rFonts w:ascii="Arial" w:hAnsi="Arial" w:cs="Arial"/>
          <w:color w:val="000000"/>
          <w:shd w:val="clear" w:color="auto" w:fill="FFFFFF"/>
        </w:rPr>
        <w:t>Furthermore, DIRCO’s role regarding  the PAP is only limited to providing support as guided by the Host Country Agreement entered into between the African Union and South Africa in 2004. The Agreement and its seven Annexes thereto, place an obligation on South Africa, through DIRCO, to provide accommodation for the premises, fixtures, fittings and furniture for the premises, security, accreditation and transport services to the PAP. Due to the separation of powers as is the case with South Africa under its democratic constitution, DIRCO does not participate in substantive meetings of the PAP. </w:t>
      </w:r>
      <w:r w:rsidRPr="007B73FA">
        <w:rPr>
          <w:rFonts w:ascii="Arial" w:hAnsi="Arial" w:cs="Arial"/>
          <w:bCs/>
          <w:szCs w:val="24"/>
        </w:rPr>
        <w:t xml:space="preserve">  </w:t>
      </w:r>
    </w:p>
    <w:p w:rsidR="00773417" w:rsidRDefault="00773417" w:rsidP="00773417">
      <w:pPr>
        <w:pStyle w:val="ListParagraph"/>
        <w:spacing w:after="360"/>
        <w:ind w:left="360"/>
        <w:jc w:val="both"/>
        <w:rPr>
          <w:rFonts w:ascii="Arial" w:hAnsi="Arial" w:cs="Arial"/>
          <w:bCs/>
          <w:szCs w:val="24"/>
        </w:rPr>
      </w:pPr>
    </w:p>
    <w:p w:rsidR="00773417" w:rsidRPr="00773417" w:rsidRDefault="00773417" w:rsidP="00773417">
      <w:pPr>
        <w:pStyle w:val="ListParagraph"/>
        <w:spacing w:after="360"/>
        <w:ind w:left="360"/>
        <w:jc w:val="both"/>
        <w:rPr>
          <w:rFonts w:ascii="Arial" w:hAnsi="Arial" w:cs="Arial"/>
          <w:bCs/>
          <w:szCs w:val="24"/>
        </w:rPr>
      </w:pPr>
      <w:r w:rsidRPr="00773417">
        <w:rPr>
          <w:rFonts w:ascii="Arial" w:hAnsi="Arial" w:cs="Arial"/>
          <w:bCs/>
          <w:szCs w:val="24"/>
        </w:rPr>
        <w:t>Also, the founding instruments of the PAP assert its independence and non-interference by Executives of member states. This precludes DIRCO playing any active role in the proceedings of the PAP.</w:t>
      </w: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p w:rsidR="00773417" w:rsidRDefault="00773417" w:rsidP="00773417">
      <w:pPr>
        <w:spacing w:after="360"/>
        <w:jc w:val="both"/>
        <w:rPr>
          <w:rFonts w:ascii="Arial" w:hAnsi="Arial" w:cs="Arial"/>
          <w:b/>
          <w:szCs w:val="24"/>
        </w:rPr>
      </w:pPr>
    </w:p>
    <w:sectPr w:rsidR="00773417" w:rsidSect="00D613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9352A"/>
    <w:multiLevelType w:val="hybridMultilevel"/>
    <w:tmpl w:val="ADC26F68"/>
    <w:lvl w:ilvl="0" w:tplc="BB52B5D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savePreviewPicture/>
  <w:compat/>
  <w:rsids>
    <w:rsidRoot w:val="00773417"/>
    <w:rsid w:val="0007274A"/>
    <w:rsid w:val="000B23B5"/>
    <w:rsid w:val="0046162E"/>
    <w:rsid w:val="00620498"/>
    <w:rsid w:val="00773417"/>
    <w:rsid w:val="00D613AC"/>
    <w:rsid w:val="00E80EB1"/>
    <w:rsid w:val="00F04A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417"/>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34"/>
    <w:qFormat/>
    <w:rsid w:val="00773417"/>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34"/>
    <w:qFormat/>
    <w:locked/>
    <w:rsid w:val="00773417"/>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C7363E8CFF2748BF513B8A425C8C5C" ma:contentTypeVersion="5" ma:contentTypeDescription="Create a new document." ma:contentTypeScope="" ma:versionID="22095446dcfaa65aa957c6f531b1626b">
  <xsd:schema xmlns:xsd="http://www.w3.org/2001/XMLSchema" xmlns:xs="http://www.w3.org/2001/XMLSchema" xmlns:p="http://schemas.microsoft.com/office/2006/metadata/properties" xmlns:ns3="caa702ad-64f2-43d9-8e04-6677f5a65b8d" xmlns:ns4="0e818b25-aaee-40fa-99c1-a3176ecef6c8" targetNamespace="http://schemas.microsoft.com/office/2006/metadata/properties" ma:root="true" ma:fieldsID="501a30bb436c9b92a918a58c4b4d2b93" ns3:_="" ns4:_="">
    <xsd:import namespace="caa702ad-64f2-43d9-8e04-6677f5a65b8d"/>
    <xsd:import namespace="0e818b25-aaee-40fa-99c1-a3176ecef6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2ad-64f2-43d9-8e04-6677f5a65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18b25-aaee-40fa-99c1-a3176ecef6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FFD97-1484-49AB-820F-F55FA3934F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11903-F4C5-42A3-A662-5EA8F37E6CBF}">
  <ds:schemaRefs>
    <ds:schemaRef ds:uri="http://schemas.microsoft.com/sharepoint/v3/contenttype/forms"/>
  </ds:schemaRefs>
</ds:datastoreItem>
</file>

<file path=customXml/itemProps3.xml><?xml version="1.0" encoding="utf-8"?>
<ds:datastoreItem xmlns:ds="http://schemas.openxmlformats.org/officeDocument/2006/customXml" ds:itemID="{8DD71656-2388-4DD1-AEE8-57FDB32C9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2ad-64f2-43d9-8e04-6677f5a65b8d"/>
    <ds:schemaRef ds:uri="0e818b25-aaee-40fa-99c1-a3176ecef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2604</Characters>
  <Application>Microsoft Office Word</Application>
  <DocSecurity>0</DocSecurity>
  <Lines>21</Lines>
  <Paragraphs>6</Paragraphs>
  <ScaleCrop>false</ScaleCrop>
  <Company>Toshiba</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2022-10-18T12:49:00Z</dcterms:created>
  <dcterms:modified xsi:type="dcterms:W3CDTF">2022-10-18T12:49:00Z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2022-10-11T16:25:48Z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89894332-9df0-4e3f-83e9-623caee74ca0</vt:lpwstr>
  </property>
  <property fmtid="{D5CDD505-2E9C-101B-9397-08002B2CF9AE}" pid="8" name="MSIP_Label_9ea4d308-7b0a-45d1-8227-d28a129f3dd4_ContentBits">
    <vt:lpwstr>0</vt:lpwstr>
  </property>
  <property fmtid="{D5CDD505-2E9C-101B-9397-08002B2CF9AE}" pid="9" name="ContentTypeId">
    <vt:lpwstr>0x0101007AC7363E8CFF2748BF513B8A425C8C5C</vt:lpwstr>
  </property>
</Properties>
</file>