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5" w:rsidRDefault="00FA57C5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A409F2">
        <w:rPr>
          <w:rFonts w:ascii="Arial" w:hAnsi="Arial" w:cs="Arial"/>
          <w:b/>
          <w:sz w:val="22"/>
          <w:szCs w:val="22"/>
          <w:u w:val="single"/>
        </w:rPr>
        <w:t>419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409F2">
        <w:rPr>
          <w:rFonts w:ascii="Arial" w:hAnsi="Arial" w:cs="Arial"/>
          <w:b/>
          <w:sz w:val="22"/>
          <w:szCs w:val="22"/>
          <w:u w:val="single"/>
        </w:rPr>
        <w:t>11</w:t>
      </w:r>
      <w:r w:rsidR="00F8419C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284F10" w:rsidRPr="00A409F2" w:rsidRDefault="005A1EE0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A409F2">
        <w:rPr>
          <w:rFonts w:ascii="Arial" w:hAnsi="Arial" w:cs="Arial"/>
          <w:b/>
          <w:sz w:val="22"/>
          <w:szCs w:val="22"/>
          <w:u w:val="single"/>
        </w:rPr>
        <w:t>7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409F2" w:rsidRPr="00A409F2" w:rsidRDefault="00A409F2" w:rsidP="00A409F2">
      <w:pPr>
        <w:spacing w:before="100" w:beforeAutospacing="1" w:after="100" w:afterAutospacing="1"/>
        <w:ind w:left="993" w:hanging="851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409F2">
        <w:rPr>
          <w:rFonts w:ascii="Arial" w:hAnsi="Arial" w:cs="Arial"/>
          <w:b/>
          <w:sz w:val="22"/>
          <w:szCs w:val="22"/>
          <w:lang w:val="af-ZA"/>
        </w:rPr>
        <w:t>3419.</w:t>
      </w:r>
      <w:r w:rsidRPr="00A409F2">
        <w:rPr>
          <w:rFonts w:ascii="Arial" w:hAnsi="Arial" w:cs="Arial"/>
          <w:b/>
          <w:sz w:val="22"/>
          <w:szCs w:val="22"/>
          <w:lang w:val="af-ZA"/>
        </w:rPr>
        <w:tab/>
        <w:t>Ms L L van der Merwe (IFP) to ask the Minister of Water and Sanitation:</w:t>
      </w:r>
    </w:p>
    <w:p w:rsidR="00A409F2" w:rsidRPr="00A409F2" w:rsidRDefault="00A409F2" w:rsidP="00A409F2">
      <w:pPr>
        <w:spacing w:before="100" w:beforeAutospacing="1" w:after="100" w:afterAutospacing="1"/>
        <w:ind w:left="993"/>
        <w:jc w:val="both"/>
        <w:rPr>
          <w:rFonts w:ascii="Arial" w:hAnsi="Arial" w:cs="Arial"/>
          <w:sz w:val="16"/>
          <w:szCs w:val="16"/>
        </w:rPr>
      </w:pPr>
      <w:r w:rsidRPr="00A409F2">
        <w:rPr>
          <w:rFonts w:ascii="Arial" w:hAnsi="Arial" w:cs="Arial"/>
          <w:color w:val="000000"/>
          <w:sz w:val="22"/>
          <w:szCs w:val="22"/>
        </w:rPr>
        <w:t xml:space="preserve">Whether her department meets the Government’s 2% employment equity target for the </w:t>
      </w:r>
      <w:r w:rsidRPr="00A409F2">
        <w:rPr>
          <w:rFonts w:ascii="Arial" w:hAnsi="Arial" w:cs="Arial"/>
          <w:sz w:val="22"/>
          <w:szCs w:val="22"/>
          <w:lang w:val="af-ZA"/>
        </w:rPr>
        <w:t>employment</w:t>
      </w:r>
      <w:r w:rsidRPr="00A409F2">
        <w:rPr>
          <w:rFonts w:ascii="Arial" w:hAnsi="Arial" w:cs="Arial"/>
          <w:color w:val="000000"/>
          <w:sz w:val="22"/>
          <w:szCs w:val="22"/>
        </w:rPr>
        <w:t xml:space="preserve"> of persons with disabilities that was set in </w:t>
      </w:r>
      <w:r w:rsidRPr="00A409F2">
        <w:rPr>
          <w:rFonts w:ascii="Arial" w:hAnsi="Arial" w:cs="Arial"/>
          <w:sz w:val="22"/>
          <w:szCs w:val="22"/>
        </w:rPr>
        <w:t>2005</w:t>
      </w:r>
      <w:r w:rsidRPr="00A409F2">
        <w:rPr>
          <w:rFonts w:ascii="Arial" w:hAnsi="Arial" w:cs="Arial"/>
          <w:color w:val="000000"/>
          <w:sz w:val="22"/>
          <w:szCs w:val="22"/>
        </w:rPr>
        <w:t>; if not, why not; if so, what are the relevant details</w:t>
      </w:r>
      <w:r w:rsidRPr="00A409F2">
        <w:rPr>
          <w:rFonts w:ascii="Arial" w:hAnsi="Arial" w:cs="Arial"/>
          <w:sz w:val="22"/>
          <w:szCs w:val="22"/>
        </w:rPr>
        <w:t>?</w:t>
      </w:r>
      <w:r w:rsidRPr="00A409F2">
        <w:rPr>
          <w:rFonts w:ascii="Arial" w:hAnsi="Arial" w:cs="Arial"/>
          <w:color w:val="000000"/>
          <w:sz w:val="22"/>
          <w:szCs w:val="22"/>
        </w:rPr>
        <w:tab/>
      </w:r>
      <w:r w:rsidRPr="00A409F2">
        <w:rPr>
          <w:rFonts w:ascii="Arial" w:hAnsi="Arial" w:cs="Arial"/>
          <w:color w:val="000000"/>
          <w:sz w:val="22"/>
          <w:szCs w:val="22"/>
        </w:rPr>
        <w:tab/>
      </w:r>
      <w:r w:rsidRPr="00A409F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09F2">
        <w:rPr>
          <w:rFonts w:ascii="Arial" w:hAnsi="Arial" w:cs="Arial"/>
          <w:sz w:val="16"/>
          <w:szCs w:val="16"/>
        </w:rPr>
        <w:t>NW4080E</w:t>
      </w:r>
    </w:p>
    <w:p w:rsidR="00355562" w:rsidRPr="00CC596F" w:rsidRDefault="008A7DCE" w:rsidP="004A4A23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B218E9" w:rsidRDefault="00B218E9" w:rsidP="00B218E9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B218E9" w:rsidRDefault="00527035" w:rsidP="00B218E9">
      <w:pPr>
        <w:tabs>
          <w:tab w:val="left" w:pos="993"/>
        </w:tabs>
        <w:ind w:left="993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Currently, m</w:t>
      </w:r>
      <w:r w:rsidR="001725FE">
        <w:rPr>
          <w:rFonts w:ascii="Arial" w:hAnsi="Arial" w:cs="Arial"/>
          <w:bCs/>
          <w:sz w:val="22"/>
          <w:szCs w:val="22"/>
          <w:lang w:val="pt-BR"/>
        </w:rPr>
        <w:t xml:space="preserve">y </w:t>
      </w:r>
      <w:r w:rsidR="00B218E9">
        <w:rPr>
          <w:rFonts w:ascii="Arial" w:hAnsi="Arial" w:cs="Arial"/>
          <w:bCs/>
          <w:sz w:val="22"/>
          <w:szCs w:val="22"/>
          <w:lang w:val="pt-BR"/>
        </w:rPr>
        <w:t xml:space="preserve">Department is not meeting the set targets of 2% for the employment of people with disabilities. </w:t>
      </w:r>
    </w:p>
    <w:p w:rsidR="00B218E9" w:rsidRDefault="00B218E9" w:rsidP="00B218E9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B218E9" w:rsidRDefault="00B218E9" w:rsidP="00B218E9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 xml:space="preserve">However </w:t>
      </w:r>
      <w:r w:rsidR="001725FE">
        <w:rPr>
          <w:rFonts w:ascii="Arial" w:hAnsi="Arial" w:cs="Arial"/>
          <w:bCs/>
          <w:sz w:val="22"/>
          <w:szCs w:val="22"/>
          <w:lang w:val="pt-BR"/>
        </w:rPr>
        <w:t>my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B703EE">
        <w:rPr>
          <w:rFonts w:ascii="Arial" w:hAnsi="Arial" w:cs="Arial"/>
          <w:bCs/>
          <w:sz w:val="22"/>
          <w:szCs w:val="22"/>
          <w:lang w:val="pt-BR"/>
        </w:rPr>
        <w:t>D</w:t>
      </w:r>
      <w:r>
        <w:rPr>
          <w:rFonts w:ascii="Arial" w:hAnsi="Arial" w:cs="Arial"/>
          <w:bCs/>
          <w:sz w:val="22"/>
          <w:szCs w:val="22"/>
          <w:lang w:val="pt-BR"/>
        </w:rPr>
        <w:t>epartment has in 2012</w:t>
      </w:r>
      <w:r w:rsidR="00FA57C5">
        <w:rPr>
          <w:rFonts w:ascii="Arial" w:hAnsi="Arial" w:cs="Arial"/>
          <w:bCs/>
          <w:sz w:val="22"/>
          <w:szCs w:val="22"/>
          <w:lang w:val="pt-BR"/>
        </w:rPr>
        <w:t>,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established an Employment Equity</w:t>
      </w:r>
      <w:r w:rsidR="001725FE">
        <w:rPr>
          <w:rFonts w:ascii="Arial" w:hAnsi="Arial" w:cs="Arial"/>
          <w:bCs/>
          <w:sz w:val="22"/>
          <w:szCs w:val="22"/>
          <w:lang w:val="pt-BR"/>
        </w:rPr>
        <w:t xml:space="preserve"> (EE)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Forum which developed and an approved EE Plan to address issues of gender and disability. </w:t>
      </w:r>
    </w:p>
    <w:p w:rsidR="00B218E9" w:rsidRDefault="00B218E9" w:rsidP="00B218E9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B218E9" w:rsidRDefault="00B218E9" w:rsidP="00B218E9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Since the inception of the forum in 2012 there has been a slow but significant movement in  the appointment of people with disabilties from 0.28% in April 2011 to 0.76% as at April  2014.  Currently</w:t>
      </w:r>
      <w:r w:rsidR="00527035">
        <w:rPr>
          <w:rFonts w:ascii="Arial" w:hAnsi="Arial" w:cs="Arial"/>
          <w:bCs/>
          <w:sz w:val="22"/>
          <w:szCs w:val="22"/>
          <w:lang w:val="pt-BR"/>
        </w:rPr>
        <w:t>,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the percentatge of  people with disabilities as at July 2015 is 0.78%.  (see below movement of appointment PWDs)</w:t>
      </w:r>
    </w:p>
    <w:p w:rsidR="00B218E9" w:rsidRDefault="00B218E9" w:rsidP="00B218E9">
      <w:pPr>
        <w:tabs>
          <w:tab w:val="left" w:pos="540"/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B218E9" w:rsidRDefault="00B218E9" w:rsidP="00B218E9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bCs/>
          <w:noProof/>
          <w:sz w:val="22"/>
          <w:szCs w:val="22"/>
          <w:lang w:val="en-ZA" w:eastAsia="en-ZA"/>
        </w:rPr>
      </w:pPr>
      <w:r w:rsidRPr="00540702">
        <w:rPr>
          <w:rFonts w:ascii="Arial" w:hAnsi="Arial" w:cs="Arial"/>
          <w:bCs/>
          <w:noProof/>
          <w:sz w:val="22"/>
          <w:szCs w:val="22"/>
          <w:lang w:val="en-ZA" w:eastAsia="en-ZA"/>
        </w:rPr>
        <w:drawing>
          <wp:inline distT="0" distB="0" distL="0" distR="0" wp14:anchorId="58494F68" wp14:editId="0F783162">
            <wp:extent cx="4644675" cy="2743200"/>
            <wp:effectExtent l="19050" t="0" r="22575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FCA" w:rsidRPr="00C30FCA" w:rsidRDefault="001725FE" w:rsidP="00B218E9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993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  <w:lang w:val="pt-BR"/>
        </w:rPr>
        <w:lastRenderedPageBreak/>
        <w:t>My</w:t>
      </w:r>
      <w:r w:rsidR="00B218E9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>
        <w:rPr>
          <w:rFonts w:ascii="Arial" w:hAnsi="Arial" w:cs="Arial"/>
          <w:bCs/>
          <w:sz w:val="22"/>
          <w:szCs w:val="22"/>
          <w:lang w:val="pt-BR"/>
        </w:rPr>
        <w:t>D</w:t>
      </w:r>
      <w:r w:rsidR="00B218E9">
        <w:rPr>
          <w:rFonts w:ascii="Arial" w:hAnsi="Arial" w:cs="Arial"/>
          <w:bCs/>
          <w:sz w:val="22"/>
          <w:szCs w:val="22"/>
          <w:lang w:val="pt-BR"/>
        </w:rPr>
        <w:t>epartment plans to target vacant funded posts when advertising for people with disabilities in the future to reach the target of 2% or more</w:t>
      </w:r>
      <w:r w:rsidR="00527035">
        <w:rPr>
          <w:rFonts w:ascii="Arial" w:hAnsi="Arial" w:cs="Arial"/>
          <w:bCs/>
          <w:sz w:val="22"/>
          <w:szCs w:val="22"/>
          <w:lang w:val="pt-BR"/>
        </w:rPr>
        <w:t>,</w:t>
      </w:r>
      <w:r w:rsidR="00B218E9">
        <w:rPr>
          <w:rFonts w:ascii="Arial" w:hAnsi="Arial" w:cs="Arial"/>
          <w:bCs/>
          <w:sz w:val="22"/>
          <w:szCs w:val="22"/>
          <w:lang w:val="pt-BR"/>
        </w:rPr>
        <w:t xml:space="preserve"> and also work closely with the Directorate Gender and Mainstreaming to address isues of gender and disabilities.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E2228D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88" w:rsidRDefault="00C72088">
      <w:r>
        <w:separator/>
      </w:r>
    </w:p>
  </w:endnote>
  <w:endnote w:type="continuationSeparator" w:id="0">
    <w:p w:rsidR="00C72088" w:rsidRDefault="00C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409F2">
      <w:rPr>
        <w:rFonts w:ascii="Arial" w:hAnsi="Arial" w:cs="Arial"/>
        <w:sz w:val="16"/>
        <w:szCs w:val="16"/>
      </w:rPr>
      <w:t>3419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</w:t>
    </w:r>
    <w:r w:rsidR="00A409F2">
      <w:rPr>
        <w:rFonts w:ascii="Arial" w:hAnsi="Arial" w:cs="Arial"/>
        <w:sz w:val="16"/>
        <w:szCs w:val="16"/>
      </w:rPr>
      <w:t>80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</w:t>
    </w:r>
    <w:r w:rsidR="00A409F2">
      <w:rPr>
        <w:rFonts w:ascii="Arial" w:hAnsi="Arial" w:cs="Arial"/>
        <w:sz w:val="16"/>
        <w:szCs w:val="16"/>
      </w:rPr>
      <w:t xml:space="preserve">                   QUESTION 3419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425B8">
      <w:rPr>
        <w:rFonts w:ascii="Arial" w:hAnsi="Arial" w:cs="Arial"/>
        <w:sz w:val="16"/>
        <w:szCs w:val="16"/>
      </w:rPr>
      <w:t>40</w:t>
    </w:r>
    <w:r w:rsidR="00A409F2">
      <w:rPr>
        <w:rFonts w:ascii="Arial" w:hAnsi="Arial" w:cs="Arial"/>
        <w:sz w:val="16"/>
        <w:szCs w:val="16"/>
      </w:rPr>
      <w:t>80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88" w:rsidRDefault="00C72088">
      <w:r>
        <w:separator/>
      </w:r>
    </w:p>
  </w:footnote>
  <w:footnote w:type="continuationSeparator" w:id="0">
    <w:p w:rsidR="00C72088" w:rsidRDefault="00C7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664BF9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3080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46CA6"/>
    <w:rsid w:val="00152A3B"/>
    <w:rsid w:val="00152E1E"/>
    <w:rsid w:val="001539E6"/>
    <w:rsid w:val="00161514"/>
    <w:rsid w:val="00164340"/>
    <w:rsid w:val="001653FA"/>
    <w:rsid w:val="00171B07"/>
    <w:rsid w:val="001725FE"/>
    <w:rsid w:val="001758C5"/>
    <w:rsid w:val="00176835"/>
    <w:rsid w:val="00177841"/>
    <w:rsid w:val="001827AE"/>
    <w:rsid w:val="00185614"/>
    <w:rsid w:val="00187FF2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35204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2455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BD5"/>
    <w:rsid w:val="00521E16"/>
    <w:rsid w:val="005232D7"/>
    <w:rsid w:val="00526C0B"/>
    <w:rsid w:val="00527035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0D77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3F0"/>
    <w:rsid w:val="00662DD5"/>
    <w:rsid w:val="0066365B"/>
    <w:rsid w:val="00664BF9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5224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18E9"/>
    <w:rsid w:val="00B252E7"/>
    <w:rsid w:val="00B26C02"/>
    <w:rsid w:val="00B31D48"/>
    <w:rsid w:val="00B338FC"/>
    <w:rsid w:val="00B33DBA"/>
    <w:rsid w:val="00B344D8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03EE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2088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79B7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54B6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25E5"/>
    <w:rsid w:val="00F93F7E"/>
    <w:rsid w:val="00F94BEB"/>
    <w:rsid w:val="00F95837"/>
    <w:rsid w:val="00FA1357"/>
    <w:rsid w:val="00FA432A"/>
    <w:rsid w:val="00FA57C5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8770DF-3A27-494B-B2B6-E61C555C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527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035"/>
    <w:rPr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5270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/>
              <a:t>Employment of PWD's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Sheet1!$D$8</c:f>
              <c:strCache>
                <c:ptCount val="1"/>
                <c:pt idx="0">
                  <c:v>Year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val>
            <c:numRef>
              <c:f>Sheet1!$D$9:$D$13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val>
        </c:ser>
        <c:ser>
          <c:idx val="1"/>
          <c:order val="1"/>
          <c:tx>
            <c:strRef>
              <c:f>Sheet1!$E$8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val>
            <c:numRef>
              <c:f>Sheet1!$E$9:$E$13</c:f>
              <c:numCache>
                <c:formatCode>General</c:formatCode>
                <c:ptCount val="5"/>
                <c:pt idx="0">
                  <c:v>0.28000000000000008</c:v>
                </c:pt>
                <c:pt idx="1">
                  <c:v>0.31000000000000089</c:v>
                </c:pt>
                <c:pt idx="2">
                  <c:v>0.84000000000000064</c:v>
                </c:pt>
                <c:pt idx="3">
                  <c:v>0.76000000000000201</c:v>
                </c:pt>
                <c:pt idx="4">
                  <c:v>1.3800000000000001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163096"/>
        <c:axId val="738770752"/>
      </c:barChart>
      <c:catAx>
        <c:axId val="750163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38770752"/>
        <c:crosses val="autoZero"/>
        <c:auto val="1"/>
        <c:lblAlgn val="ctr"/>
        <c:lblOffset val="100"/>
        <c:noMultiLvlLbl val="0"/>
      </c:catAx>
      <c:valAx>
        <c:axId val="738770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750163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2015-10-08T08:54:00Z</dcterms:created>
  <dcterms:modified xsi:type="dcterms:W3CDTF">2015-10-08T08:54:00Z</dcterms:modified>
</cp:coreProperties>
</file>