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EC" w:rsidRPr="006D7B63" w:rsidRDefault="009B0CEC">
      <w:pPr>
        <w:rPr>
          <w:rFonts w:ascii="Times New Roman" w:hAnsi="Times New Roman"/>
          <w:b/>
          <w:sz w:val="24"/>
          <w:szCs w:val="24"/>
        </w:rPr>
      </w:pPr>
      <w:r w:rsidRPr="006D7B63">
        <w:rPr>
          <w:rFonts w:ascii="Times New Roman" w:hAnsi="Times New Roman"/>
          <w:b/>
          <w:sz w:val="24"/>
          <w:szCs w:val="24"/>
        </w:rPr>
        <w:t>NATIONAL ASSEMBLY</w:t>
      </w:r>
    </w:p>
    <w:p w:rsidR="009B0CEC" w:rsidRPr="006D7B63" w:rsidRDefault="009B0CEC">
      <w:pPr>
        <w:rPr>
          <w:rFonts w:ascii="Times New Roman" w:hAnsi="Times New Roman"/>
          <w:b/>
          <w:sz w:val="24"/>
          <w:szCs w:val="24"/>
        </w:rPr>
      </w:pPr>
    </w:p>
    <w:p w:rsidR="009B0CEC" w:rsidRPr="006D7B63" w:rsidRDefault="009B0CEC">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B0CEC" w:rsidRPr="006D7B63" w:rsidRDefault="009B0CEC">
      <w:pPr>
        <w:rPr>
          <w:rFonts w:ascii="Times New Roman" w:hAnsi="Times New Roman"/>
          <w:b/>
          <w:sz w:val="24"/>
          <w:szCs w:val="24"/>
        </w:rPr>
      </w:pPr>
    </w:p>
    <w:p w:rsidR="009B0CEC" w:rsidRPr="006D7B63" w:rsidRDefault="009B0CEC">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3417</w:t>
      </w:r>
    </w:p>
    <w:p w:rsidR="009B0CEC" w:rsidRPr="006D7B63" w:rsidRDefault="009B0CEC">
      <w:pPr>
        <w:rPr>
          <w:rFonts w:ascii="Times New Roman" w:hAnsi="Times New Roman"/>
          <w:b/>
          <w:sz w:val="24"/>
          <w:szCs w:val="24"/>
        </w:rPr>
      </w:pPr>
    </w:p>
    <w:p w:rsidR="009B0CEC" w:rsidRPr="006D7B63" w:rsidRDefault="009B0CEC">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11/09</w:t>
      </w:r>
      <w:r w:rsidRPr="006D7B63">
        <w:rPr>
          <w:rFonts w:ascii="Times New Roman" w:hAnsi="Times New Roman"/>
          <w:b/>
          <w:sz w:val="24"/>
          <w:szCs w:val="24"/>
          <w:u w:val="single"/>
        </w:rPr>
        <w:t>/2015</w:t>
      </w:r>
    </w:p>
    <w:p w:rsidR="009B0CEC" w:rsidRDefault="009B0CEC">
      <w:pPr>
        <w:rPr>
          <w:rFonts w:ascii="Times New Roman" w:hAnsi="Times New Roman"/>
          <w:b/>
          <w:sz w:val="24"/>
          <w:szCs w:val="24"/>
          <w:u w:val="single"/>
        </w:rPr>
      </w:pPr>
      <w:r>
        <w:rPr>
          <w:rFonts w:ascii="Times New Roman" w:hAnsi="Times New Roman"/>
          <w:b/>
          <w:sz w:val="24"/>
          <w:szCs w:val="24"/>
          <w:u w:val="single"/>
        </w:rPr>
        <w:t>INTERNAL QUESTION PAPER: 37</w:t>
      </w:r>
      <w:r w:rsidRPr="006D7B63">
        <w:rPr>
          <w:rFonts w:ascii="Times New Roman" w:hAnsi="Times New Roman"/>
          <w:b/>
          <w:sz w:val="24"/>
          <w:szCs w:val="24"/>
          <w:u w:val="single"/>
        </w:rPr>
        <w:t>/2015</w:t>
      </w:r>
    </w:p>
    <w:p w:rsidR="009B0CEC" w:rsidRPr="008228C1" w:rsidRDefault="009B0CEC" w:rsidP="008228C1">
      <w:pPr>
        <w:spacing w:before="100" w:beforeAutospacing="1" w:after="100" w:afterAutospacing="1" w:line="240" w:lineRule="auto"/>
        <w:ind w:left="993" w:hanging="851"/>
        <w:jc w:val="both"/>
        <w:rPr>
          <w:rFonts w:ascii="Times New Roman" w:hAnsi="Times New Roman"/>
          <w:b/>
          <w:sz w:val="24"/>
          <w:szCs w:val="24"/>
          <w:lang w:val="af-ZA"/>
        </w:rPr>
      </w:pPr>
      <w:r w:rsidRPr="008228C1">
        <w:rPr>
          <w:rFonts w:ascii="Times New Roman" w:hAnsi="Times New Roman"/>
          <w:b/>
          <w:sz w:val="24"/>
          <w:szCs w:val="24"/>
          <w:lang w:val="af-ZA"/>
        </w:rPr>
        <w:t>3417.</w:t>
      </w:r>
      <w:r w:rsidRPr="008228C1">
        <w:rPr>
          <w:rFonts w:ascii="Times New Roman" w:hAnsi="Times New Roman"/>
          <w:b/>
          <w:sz w:val="24"/>
          <w:szCs w:val="24"/>
          <w:lang w:val="af-ZA"/>
        </w:rPr>
        <w:tab/>
        <w:t>Prof C T Msimang (IFP) to ask the Minister of Basic Education:</w:t>
      </w:r>
    </w:p>
    <w:p w:rsidR="009B0CEC" w:rsidRPr="008228C1" w:rsidRDefault="009B0CEC" w:rsidP="008228C1">
      <w:pPr>
        <w:spacing w:before="100" w:beforeAutospacing="1" w:after="100" w:afterAutospacing="1" w:line="240" w:lineRule="auto"/>
        <w:ind w:left="1560" w:hanging="567"/>
        <w:jc w:val="both"/>
        <w:rPr>
          <w:rFonts w:ascii="Times New Roman" w:hAnsi="Times New Roman"/>
          <w:sz w:val="24"/>
          <w:szCs w:val="24"/>
          <w:lang w:val="en-GB"/>
        </w:rPr>
      </w:pPr>
      <w:r w:rsidRPr="008228C1">
        <w:rPr>
          <w:rFonts w:ascii="Times New Roman" w:hAnsi="Times New Roman"/>
          <w:sz w:val="24"/>
          <w:szCs w:val="24"/>
          <w:lang w:val="en-GB"/>
        </w:rPr>
        <w:t>(1)</w:t>
      </w:r>
      <w:r w:rsidRPr="008228C1">
        <w:rPr>
          <w:rFonts w:ascii="Times New Roman" w:hAnsi="Times New Roman"/>
          <w:sz w:val="24"/>
          <w:szCs w:val="24"/>
          <w:lang w:val="en-GB"/>
        </w:rPr>
        <w:tab/>
        <w:t xml:space="preserve">Whether she has found that teacher training programmes equip them with the capacity to deal with </w:t>
      </w:r>
      <w:r w:rsidRPr="008228C1">
        <w:rPr>
          <w:rFonts w:ascii="Times New Roman" w:hAnsi="Times New Roman"/>
          <w:sz w:val="24"/>
          <w:szCs w:val="24"/>
        </w:rPr>
        <w:t>cases</w:t>
      </w:r>
      <w:r w:rsidRPr="008228C1">
        <w:rPr>
          <w:rFonts w:ascii="Times New Roman" w:hAnsi="Times New Roman"/>
          <w:sz w:val="24"/>
          <w:szCs w:val="24"/>
          <w:lang w:val="en-GB"/>
        </w:rPr>
        <w:t xml:space="preserve"> of (a) gender-based violence and (b) rape in schools;</w:t>
      </w:r>
    </w:p>
    <w:p w:rsidR="009B0CEC" w:rsidRPr="008228C1" w:rsidRDefault="009B0CEC" w:rsidP="008228C1">
      <w:pPr>
        <w:spacing w:before="100" w:beforeAutospacing="1" w:after="100" w:afterAutospacing="1" w:line="240" w:lineRule="auto"/>
        <w:ind w:left="1560" w:hanging="567"/>
        <w:jc w:val="both"/>
        <w:rPr>
          <w:rFonts w:ascii="Times New Roman" w:hAnsi="Times New Roman"/>
          <w:sz w:val="24"/>
          <w:szCs w:val="24"/>
          <w:lang w:val="en-GB"/>
        </w:rPr>
      </w:pPr>
      <w:r w:rsidRPr="008228C1">
        <w:rPr>
          <w:rFonts w:ascii="Times New Roman" w:hAnsi="Times New Roman"/>
          <w:sz w:val="24"/>
          <w:szCs w:val="24"/>
          <w:lang w:val="en-GB"/>
        </w:rPr>
        <w:t>(2)</w:t>
      </w:r>
      <w:r w:rsidRPr="008228C1">
        <w:rPr>
          <w:rFonts w:ascii="Times New Roman" w:hAnsi="Times New Roman"/>
          <w:sz w:val="24"/>
          <w:szCs w:val="24"/>
          <w:lang w:val="en-GB"/>
        </w:rPr>
        <w:tab/>
        <w:t xml:space="preserve">whether her department has any plans in place to employ social workers in schools to </w:t>
      </w:r>
      <w:r w:rsidRPr="008228C1">
        <w:rPr>
          <w:rFonts w:ascii="Times New Roman" w:hAnsi="Times New Roman"/>
          <w:sz w:val="24"/>
          <w:szCs w:val="24"/>
        </w:rPr>
        <w:t>deal</w:t>
      </w:r>
      <w:r w:rsidRPr="008228C1">
        <w:rPr>
          <w:rFonts w:ascii="Times New Roman" w:hAnsi="Times New Roman"/>
          <w:sz w:val="24"/>
          <w:szCs w:val="24"/>
          <w:lang w:val="en-GB"/>
        </w:rPr>
        <w:t xml:space="preserve"> with the learners who are the victims of gender-based violence and rape; if not, why not; if so, what are the relevant details;</w:t>
      </w:r>
    </w:p>
    <w:p w:rsidR="009B0CEC" w:rsidRPr="008228C1" w:rsidRDefault="009B0CEC" w:rsidP="008228C1">
      <w:pPr>
        <w:spacing w:before="100" w:beforeAutospacing="1" w:after="100" w:afterAutospacing="1" w:line="240" w:lineRule="auto"/>
        <w:ind w:left="1560" w:hanging="567"/>
        <w:jc w:val="both"/>
        <w:rPr>
          <w:rFonts w:ascii="Times New Roman" w:hAnsi="Times New Roman"/>
          <w:sz w:val="24"/>
          <w:szCs w:val="24"/>
          <w:lang w:val="en-GB"/>
        </w:rPr>
      </w:pPr>
      <w:r w:rsidRPr="008228C1">
        <w:rPr>
          <w:rFonts w:ascii="Times New Roman" w:hAnsi="Times New Roman"/>
          <w:sz w:val="24"/>
          <w:szCs w:val="24"/>
          <w:lang w:val="en-GB"/>
        </w:rPr>
        <w:t>(3)</w:t>
      </w:r>
      <w:r w:rsidRPr="008228C1">
        <w:rPr>
          <w:rFonts w:ascii="Times New Roman" w:hAnsi="Times New Roman"/>
          <w:sz w:val="24"/>
          <w:szCs w:val="24"/>
          <w:lang w:val="en-GB"/>
        </w:rPr>
        <w:tab/>
        <w:t>what other mechanisms does her department have in place in order to inform learners and teachers about steps to take in instances where rape or sexual assault by a fellow learner or learners takes place?</w:t>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4"/>
          <w:szCs w:val="24"/>
          <w:lang w:val="en-GB"/>
        </w:rPr>
        <w:tab/>
      </w:r>
      <w:r w:rsidRPr="008228C1">
        <w:rPr>
          <w:rFonts w:ascii="Times New Roman" w:hAnsi="Times New Roman"/>
          <w:sz w:val="20"/>
          <w:szCs w:val="20"/>
          <w:lang w:val="en-GB"/>
        </w:rPr>
        <w:t>NW4078E</w:t>
      </w:r>
    </w:p>
    <w:p w:rsidR="009B0CEC" w:rsidRPr="006F1603" w:rsidRDefault="009B0CEC" w:rsidP="004D2172">
      <w:pPr>
        <w:spacing w:after="0"/>
        <w:jc w:val="both"/>
        <w:rPr>
          <w:rFonts w:ascii="Times New Roman" w:hAnsi="Times New Roman"/>
          <w:b/>
          <w:sz w:val="24"/>
          <w:szCs w:val="24"/>
        </w:rPr>
      </w:pPr>
      <w:r w:rsidRPr="006F1603">
        <w:rPr>
          <w:rFonts w:ascii="Times New Roman" w:hAnsi="Times New Roman"/>
          <w:b/>
          <w:sz w:val="24"/>
          <w:szCs w:val="24"/>
        </w:rPr>
        <w:t>Response</w:t>
      </w:r>
    </w:p>
    <w:p w:rsidR="009B0CEC" w:rsidRPr="006F1603" w:rsidRDefault="009B0CEC" w:rsidP="004D2172">
      <w:pPr>
        <w:spacing w:after="0"/>
        <w:ind w:left="142"/>
        <w:jc w:val="both"/>
        <w:rPr>
          <w:rFonts w:ascii="Times New Roman" w:hAnsi="Times New Roman"/>
          <w:sz w:val="24"/>
          <w:szCs w:val="24"/>
        </w:rPr>
      </w:pPr>
    </w:p>
    <w:p w:rsidR="009B0CEC" w:rsidRPr="006F1603" w:rsidRDefault="009B0CEC" w:rsidP="004D2172">
      <w:pPr>
        <w:pStyle w:val="ListParagraph"/>
        <w:numPr>
          <w:ilvl w:val="0"/>
          <w:numId w:val="1"/>
        </w:numPr>
        <w:spacing w:after="0"/>
        <w:jc w:val="both"/>
        <w:rPr>
          <w:rFonts w:ascii="Times New Roman" w:hAnsi="Times New Roman"/>
          <w:b/>
          <w:sz w:val="24"/>
          <w:szCs w:val="24"/>
        </w:rPr>
      </w:pPr>
      <w:r w:rsidRPr="006F1603">
        <w:rPr>
          <w:rFonts w:ascii="Times New Roman" w:hAnsi="Times New Roman"/>
          <w:b/>
          <w:sz w:val="24"/>
          <w:szCs w:val="24"/>
        </w:rPr>
        <w:t>Whether teachers have the capacity to deal with cases of (a) gender-based violence and (b) rape in schools;</w:t>
      </w:r>
    </w:p>
    <w:p w:rsidR="009B0CEC" w:rsidRPr="006F1603" w:rsidRDefault="009B0CEC" w:rsidP="004D2172">
      <w:pPr>
        <w:spacing w:after="0"/>
        <w:jc w:val="both"/>
        <w:rPr>
          <w:rFonts w:ascii="Times New Roman" w:hAnsi="Times New Roman"/>
          <w:sz w:val="24"/>
          <w:szCs w:val="24"/>
        </w:rPr>
      </w:pPr>
      <w:bookmarkStart w:id="0" w:name="_GoBack"/>
      <w:bookmarkEnd w:id="0"/>
    </w:p>
    <w:p w:rsidR="009B0CEC" w:rsidRPr="006F1603" w:rsidRDefault="009B0CEC" w:rsidP="004D2172">
      <w:pPr>
        <w:spacing w:after="0"/>
        <w:ind w:left="142"/>
        <w:jc w:val="both"/>
        <w:rPr>
          <w:rFonts w:ascii="Times New Roman" w:hAnsi="Times New Roman"/>
          <w:sz w:val="24"/>
          <w:szCs w:val="24"/>
        </w:rPr>
      </w:pPr>
      <w:r>
        <w:rPr>
          <w:rFonts w:ascii="Times New Roman" w:hAnsi="Times New Roman"/>
          <w:sz w:val="24"/>
          <w:szCs w:val="24"/>
        </w:rPr>
        <w:t>The D</w:t>
      </w:r>
      <w:r w:rsidRPr="006F1603">
        <w:rPr>
          <w:rFonts w:ascii="Times New Roman" w:hAnsi="Times New Roman"/>
          <w:sz w:val="24"/>
          <w:szCs w:val="24"/>
        </w:rPr>
        <w:t>epartment</w:t>
      </w:r>
      <w:r>
        <w:rPr>
          <w:rFonts w:ascii="Times New Roman" w:hAnsi="Times New Roman"/>
          <w:sz w:val="24"/>
          <w:szCs w:val="24"/>
        </w:rPr>
        <w:t xml:space="preserve"> of Basic Education (DBE) </w:t>
      </w:r>
      <w:r w:rsidRPr="006F1603">
        <w:rPr>
          <w:rFonts w:ascii="Times New Roman" w:hAnsi="Times New Roman"/>
          <w:sz w:val="24"/>
          <w:szCs w:val="24"/>
        </w:rPr>
        <w:t xml:space="preserve">has several programmes that coalesce to provide a comprehensive </w:t>
      </w:r>
      <w:r>
        <w:rPr>
          <w:rFonts w:ascii="Times New Roman" w:hAnsi="Times New Roman"/>
          <w:sz w:val="24"/>
          <w:szCs w:val="24"/>
        </w:rPr>
        <w:t>response to gender-</w:t>
      </w:r>
      <w:r w:rsidRPr="006F1603">
        <w:rPr>
          <w:rFonts w:ascii="Times New Roman" w:hAnsi="Times New Roman"/>
          <w:sz w:val="24"/>
          <w:szCs w:val="24"/>
        </w:rPr>
        <w:t xml:space="preserve">based violence. These programmes have been institutionalised in the Curriculum and Assessment Policy Statements </w:t>
      </w:r>
      <w:r>
        <w:rPr>
          <w:rFonts w:ascii="Times New Roman" w:hAnsi="Times New Roman"/>
          <w:sz w:val="24"/>
          <w:szCs w:val="24"/>
        </w:rPr>
        <w:t xml:space="preserve">(CAPS) </w:t>
      </w:r>
      <w:r w:rsidRPr="006F1603">
        <w:rPr>
          <w:rFonts w:ascii="Times New Roman" w:hAnsi="Times New Roman"/>
          <w:sz w:val="24"/>
          <w:szCs w:val="24"/>
        </w:rPr>
        <w:t xml:space="preserve">in the Life Orientation Curriculum across all grades and bands. The </w:t>
      </w:r>
      <w:r>
        <w:rPr>
          <w:rFonts w:ascii="Times New Roman" w:hAnsi="Times New Roman"/>
          <w:sz w:val="24"/>
          <w:szCs w:val="24"/>
        </w:rPr>
        <w:t>Department uses a human rights-</w:t>
      </w:r>
      <w:r w:rsidRPr="006F1603">
        <w:rPr>
          <w:rFonts w:ascii="Times New Roman" w:hAnsi="Times New Roman"/>
          <w:sz w:val="24"/>
          <w:szCs w:val="24"/>
        </w:rPr>
        <w:t>based approach to address</w:t>
      </w:r>
      <w:r>
        <w:rPr>
          <w:rFonts w:ascii="Times New Roman" w:hAnsi="Times New Roman"/>
          <w:sz w:val="24"/>
          <w:szCs w:val="24"/>
        </w:rPr>
        <w:t xml:space="preserve"> gender-</w:t>
      </w:r>
      <w:r w:rsidRPr="006F1603">
        <w:rPr>
          <w:rFonts w:ascii="Times New Roman" w:hAnsi="Times New Roman"/>
          <w:sz w:val="24"/>
          <w:szCs w:val="24"/>
        </w:rPr>
        <w:t>based violence. Following are s</w:t>
      </w:r>
      <w:r>
        <w:rPr>
          <w:rFonts w:ascii="Times New Roman" w:hAnsi="Times New Roman"/>
          <w:sz w:val="24"/>
          <w:szCs w:val="24"/>
        </w:rPr>
        <w:t>ome of the programmes that the D</w:t>
      </w:r>
      <w:r w:rsidRPr="006F1603">
        <w:rPr>
          <w:rFonts w:ascii="Times New Roman" w:hAnsi="Times New Roman"/>
          <w:sz w:val="24"/>
          <w:szCs w:val="24"/>
        </w:rPr>
        <w:t>epartment is undertaking in its response in dealing with gender based violence:</w:t>
      </w:r>
    </w:p>
    <w:p w:rsidR="009B0CEC" w:rsidRPr="006F1603" w:rsidRDefault="009B0CEC" w:rsidP="004D2172">
      <w:pPr>
        <w:spacing w:after="0"/>
        <w:ind w:left="142"/>
        <w:jc w:val="both"/>
        <w:rPr>
          <w:rFonts w:ascii="Times New Roman" w:hAnsi="Times New Roman"/>
          <w:b/>
          <w:sz w:val="24"/>
          <w:szCs w:val="24"/>
        </w:rPr>
      </w:pPr>
    </w:p>
    <w:p w:rsidR="009B0CEC" w:rsidRPr="006F1603" w:rsidRDefault="009B0CEC" w:rsidP="004D2172">
      <w:pPr>
        <w:spacing w:after="0"/>
        <w:ind w:left="142"/>
        <w:jc w:val="both"/>
        <w:rPr>
          <w:rFonts w:ascii="Times New Roman" w:hAnsi="Times New Roman"/>
          <w:b/>
          <w:sz w:val="24"/>
          <w:szCs w:val="24"/>
        </w:rPr>
      </w:pPr>
      <w:r w:rsidRPr="006F1603">
        <w:rPr>
          <w:rFonts w:ascii="Times New Roman" w:hAnsi="Times New Roman"/>
          <w:b/>
          <w:sz w:val="24"/>
          <w:szCs w:val="24"/>
        </w:rPr>
        <w:t xml:space="preserve">The Bill of Responsibilities (BOR): “Building a culture of humanity and accountability in schools” </w:t>
      </w:r>
    </w:p>
    <w:p w:rsidR="009B0CEC" w:rsidRPr="006F1603" w:rsidRDefault="009B0CEC" w:rsidP="004D2172">
      <w:pPr>
        <w:spacing w:after="0"/>
        <w:ind w:left="142"/>
        <w:jc w:val="both"/>
        <w:rPr>
          <w:rFonts w:ascii="Times New Roman" w:hAnsi="Times New Roman"/>
          <w:sz w:val="24"/>
          <w:szCs w:val="24"/>
        </w:rPr>
      </w:pP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This programme</w:t>
      </w:r>
      <w:r>
        <w:rPr>
          <w:rFonts w:ascii="Times New Roman" w:hAnsi="Times New Roman"/>
          <w:sz w:val="24"/>
          <w:szCs w:val="24"/>
        </w:rPr>
        <w:t xml:space="preserve">, which is captured as Rights and </w:t>
      </w:r>
      <w:r w:rsidRPr="006F1603">
        <w:rPr>
          <w:rFonts w:ascii="Times New Roman" w:hAnsi="Times New Roman"/>
          <w:sz w:val="24"/>
          <w:szCs w:val="24"/>
        </w:rPr>
        <w:t>Responsibilities in the Life Orientation Curriculum</w:t>
      </w:r>
      <w:r>
        <w:rPr>
          <w:rFonts w:ascii="Times New Roman" w:hAnsi="Times New Roman"/>
          <w:sz w:val="24"/>
          <w:szCs w:val="24"/>
        </w:rPr>
        <w:t>,</w:t>
      </w:r>
      <w:r w:rsidRPr="006F1603">
        <w:rPr>
          <w:rFonts w:ascii="Times New Roman" w:hAnsi="Times New Roman"/>
          <w:sz w:val="24"/>
          <w:szCs w:val="24"/>
        </w:rPr>
        <w:t xml:space="preserve"> includes gender rights. The programme is supported by a Bill of Responsibilities that is premised on the Bill of Rights that each right comes with corresponding responsibilities. The programme is further supported by a teacher training manual that provides the content and activities for teachers to teach about rights and responsibilities. The program</w:t>
      </w:r>
      <w:r>
        <w:rPr>
          <w:rFonts w:ascii="Times New Roman" w:hAnsi="Times New Roman"/>
          <w:sz w:val="24"/>
          <w:szCs w:val="24"/>
        </w:rPr>
        <w:t>me has been supported by other D</w:t>
      </w:r>
      <w:r w:rsidRPr="006F1603">
        <w:rPr>
          <w:rFonts w:ascii="Times New Roman" w:hAnsi="Times New Roman"/>
          <w:sz w:val="24"/>
          <w:szCs w:val="24"/>
        </w:rPr>
        <w:t>epartments and many of our part</w:t>
      </w:r>
      <w:r>
        <w:rPr>
          <w:rFonts w:ascii="Times New Roman" w:hAnsi="Times New Roman"/>
          <w:sz w:val="24"/>
          <w:szCs w:val="24"/>
        </w:rPr>
        <w:t>ners, including Faith-Based Organis</w:t>
      </w:r>
      <w:r w:rsidRPr="006F1603">
        <w:rPr>
          <w:rFonts w:ascii="Times New Roman" w:hAnsi="Times New Roman"/>
          <w:sz w:val="24"/>
          <w:szCs w:val="24"/>
        </w:rPr>
        <w:t>ations. Thus far all provinces have received training in the B</w:t>
      </w:r>
      <w:r>
        <w:rPr>
          <w:rFonts w:ascii="Times New Roman" w:hAnsi="Times New Roman"/>
          <w:sz w:val="24"/>
          <w:szCs w:val="24"/>
        </w:rPr>
        <w:t xml:space="preserve">ill of </w:t>
      </w:r>
      <w:r w:rsidRPr="006F1603">
        <w:rPr>
          <w:rFonts w:ascii="Times New Roman" w:hAnsi="Times New Roman"/>
          <w:sz w:val="24"/>
          <w:szCs w:val="24"/>
        </w:rPr>
        <w:t>R</w:t>
      </w:r>
      <w:r>
        <w:rPr>
          <w:rFonts w:ascii="Times New Roman" w:hAnsi="Times New Roman"/>
          <w:sz w:val="24"/>
          <w:szCs w:val="24"/>
        </w:rPr>
        <w:t>esponsibility</w:t>
      </w:r>
      <w:r w:rsidRPr="006F1603">
        <w:rPr>
          <w:rFonts w:ascii="Times New Roman" w:hAnsi="Times New Roman"/>
          <w:sz w:val="24"/>
          <w:szCs w:val="24"/>
        </w:rPr>
        <w:t xml:space="preserve">.  </w:t>
      </w:r>
    </w:p>
    <w:p w:rsidR="009B0CEC" w:rsidRPr="006F1603" w:rsidRDefault="009B0CEC" w:rsidP="004D2172">
      <w:pPr>
        <w:spacing w:after="0"/>
        <w:jc w:val="both"/>
        <w:rPr>
          <w:rFonts w:ascii="Times New Roman" w:hAnsi="Times New Roman"/>
          <w:sz w:val="24"/>
          <w:szCs w:val="24"/>
        </w:rPr>
      </w:pPr>
    </w:p>
    <w:p w:rsidR="009B0CEC" w:rsidRDefault="009B0CEC" w:rsidP="004D2172">
      <w:pPr>
        <w:spacing w:after="0"/>
        <w:ind w:left="142"/>
        <w:jc w:val="both"/>
        <w:rPr>
          <w:rFonts w:ascii="Times New Roman" w:hAnsi="Times New Roman"/>
          <w:b/>
          <w:sz w:val="24"/>
          <w:szCs w:val="24"/>
        </w:rPr>
      </w:pPr>
      <w:r w:rsidRPr="006F1603">
        <w:rPr>
          <w:rFonts w:ascii="Times New Roman" w:hAnsi="Times New Roman"/>
          <w:b/>
          <w:sz w:val="24"/>
          <w:szCs w:val="24"/>
        </w:rPr>
        <w:t>Traini</w:t>
      </w:r>
      <w:r>
        <w:rPr>
          <w:rFonts w:ascii="Times New Roman" w:hAnsi="Times New Roman"/>
          <w:b/>
          <w:sz w:val="24"/>
          <w:szCs w:val="24"/>
        </w:rPr>
        <w:t>ng of Master Trainers on Gender-</w:t>
      </w:r>
      <w:r w:rsidRPr="006F1603">
        <w:rPr>
          <w:rFonts w:ascii="Times New Roman" w:hAnsi="Times New Roman"/>
          <w:b/>
          <w:sz w:val="24"/>
          <w:szCs w:val="24"/>
        </w:rPr>
        <w:t>Based Violence</w:t>
      </w:r>
    </w:p>
    <w:p w:rsidR="009B0CEC" w:rsidRPr="006F1603" w:rsidRDefault="009B0CEC" w:rsidP="004D2172">
      <w:pPr>
        <w:spacing w:after="0"/>
        <w:ind w:left="142"/>
        <w:jc w:val="both"/>
        <w:rPr>
          <w:rFonts w:ascii="Times New Roman" w:hAnsi="Times New Roman"/>
          <w:b/>
          <w:sz w:val="24"/>
          <w:szCs w:val="24"/>
        </w:rPr>
      </w:pP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During 2014/15</w:t>
      </w:r>
      <w:r>
        <w:rPr>
          <w:rFonts w:ascii="Times New Roman" w:hAnsi="Times New Roman"/>
          <w:sz w:val="24"/>
          <w:szCs w:val="24"/>
        </w:rPr>
        <w:t>,</w:t>
      </w:r>
      <w:r w:rsidRPr="006F1603">
        <w:rPr>
          <w:rFonts w:ascii="Times New Roman" w:hAnsi="Times New Roman"/>
          <w:sz w:val="24"/>
          <w:szCs w:val="24"/>
        </w:rPr>
        <w:t xml:space="preserve"> the Department undertook a national training </w:t>
      </w:r>
      <w:r>
        <w:rPr>
          <w:rFonts w:ascii="Times New Roman" w:hAnsi="Times New Roman"/>
          <w:sz w:val="24"/>
          <w:szCs w:val="24"/>
        </w:rPr>
        <w:t xml:space="preserve">programme </w:t>
      </w:r>
      <w:r w:rsidRPr="006F1603">
        <w:rPr>
          <w:rFonts w:ascii="Times New Roman" w:hAnsi="Times New Roman"/>
          <w:sz w:val="24"/>
          <w:szCs w:val="24"/>
        </w:rPr>
        <w:t>targeting master trainers. The purpose of this training was to enable them to identify and respond to V</w:t>
      </w:r>
      <w:r>
        <w:rPr>
          <w:rFonts w:ascii="Times New Roman" w:hAnsi="Times New Roman"/>
          <w:sz w:val="24"/>
          <w:szCs w:val="24"/>
        </w:rPr>
        <w:t xml:space="preserve">iolence </w:t>
      </w:r>
      <w:r w:rsidRPr="006F1603">
        <w:rPr>
          <w:rFonts w:ascii="Times New Roman" w:hAnsi="Times New Roman"/>
          <w:sz w:val="24"/>
          <w:szCs w:val="24"/>
        </w:rPr>
        <w:t>against</w:t>
      </w:r>
      <w:r>
        <w:rPr>
          <w:rFonts w:ascii="Times New Roman" w:hAnsi="Times New Roman"/>
          <w:sz w:val="24"/>
          <w:szCs w:val="24"/>
        </w:rPr>
        <w:t xml:space="preserve"> </w:t>
      </w:r>
      <w:r w:rsidRPr="006F1603">
        <w:rPr>
          <w:rFonts w:ascii="Times New Roman" w:hAnsi="Times New Roman"/>
          <w:sz w:val="24"/>
          <w:szCs w:val="24"/>
        </w:rPr>
        <w:t>W</w:t>
      </w:r>
      <w:r>
        <w:rPr>
          <w:rFonts w:ascii="Times New Roman" w:hAnsi="Times New Roman"/>
          <w:sz w:val="24"/>
          <w:szCs w:val="24"/>
        </w:rPr>
        <w:t xml:space="preserve">omen (VAW) </w:t>
      </w:r>
      <w:r w:rsidRPr="006F1603">
        <w:rPr>
          <w:rFonts w:ascii="Times New Roman" w:hAnsi="Times New Roman"/>
          <w:sz w:val="24"/>
          <w:szCs w:val="24"/>
        </w:rPr>
        <w:t>and V</w:t>
      </w:r>
      <w:r>
        <w:rPr>
          <w:rFonts w:ascii="Times New Roman" w:hAnsi="Times New Roman"/>
          <w:sz w:val="24"/>
          <w:szCs w:val="24"/>
        </w:rPr>
        <w:t xml:space="preserve">iolence </w:t>
      </w:r>
      <w:r w:rsidRPr="006F1603">
        <w:rPr>
          <w:rFonts w:ascii="Times New Roman" w:hAnsi="Times New Roman"/>
          <w:sz w:val="24"/>
          <w:szCs w:val="24"/>
        </w:rPr>
        <w:t>against</w:t>
      </w:r>
      <w:r>
        <w:rPr>
          <w:rFonts w:ascii="Times New Roman" w:hAnsi="Times New Roman"/>
          <w:sz w:val="24"/>
          <w:szCs w:val="24"/>
        </w:rPr>
        <w:t xml:space="preserve"> </w:t>
      </w:r>
      <w:r w:rsidRPr="006F1603">
        <w:rPr>
          <w:rFonts w:ascii="Times New Roman" w:hAnsi="Times New Roman"/>
          <w:sz w:val="24"/>
          <w:szCs w:val="24"/>
        </w:rPr>
        <w:t>C</w:t>
      </w:r>
      <w:r>
        <w:rPr>
          <w:rFonts w:ascii="Times New Roman" w:hAnsi="Times New Roman"/>
          <w:sz w:val="24"/>
          <w:szCs w:val="24"/>
        </w:rPr>
        <w:t>hildren (VAC),</w:t>
      </w:r>
      <w:r w:rsidRPr="006F1603">
        <w:rPr>
          <w:rFonts w:ascii="Times New Roman" w:hAnsi="Times New Roman"/>
          <w:sz w:val="24"/>
          <w:szCs w:val="24"/>
        </w:rPr>
        <w:t xml:space="preserve"> including G</w:t>
      </w:r>
      <w:r>
        <w:rPr>
          <w:rFonts w:ascii="Times New Roman" w:hAnsi="Times New Roman"/>
          <w:sz w:val="24"/>
          <w:szCs w:val="24"/>
        </w:rPr>
        <w:t>ender-Based Violence (GBV),</w:t>
      </w:r>
      <w:r w:rsidRPr="006F1603">
        <w:rPr>
          <w:rFonts w:ascii="Times New Roman" w:hAnsi="Times New Roman"/>
          <w:sz w:val="24"/>
          <w:szCs w:val="24"/>
        </w:rPr>
        <w:t xml:space="preserve"> using the revised training manual called Opening Our Eyes. About 400 master trainers were reached. The training touched on the following topics:</w:t>
      </w:r>
    </w:p>
    <w:p w:rsidR="009B0CEC" w:rsidRPr="006F1603" w:rsidRDefault="009B0CEC" w:rsidP="004D2172">
      <w:pPr>
        <w:spacing w:after="0"/>
        <w:ind w:left="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Gender-based</w:t>
      </w:r>
      <w:r w:rsidRPr="006F1603">
        <w:rPr>
          <w:rFonts w:ascii="Times New Roman" w:hAnsi="Times New Roman"/>
          <w:sz w:val="24"/>
          <w:szCs w:val="24"/>
        </w:rPr>
        <w:t xml:space="preserve"> violence: an introduction</w:t>
      </w:r>
      <w:r>
        <w:rPr>
          <w:rFonts w:ascii="Times New Roman" w:hAnsi="Times New Roman"/>
          <w:sz w:val="24"/>
          <w:szCs w:val="24"/>
        </w:rPr>
        <w:t>;</w:t>
      </w:r>
      <w:r w:rsidRPr="006F1603">
        <w:rPr>
          <w:rFonts w:ascii="Times New Roman" w:hAnsi="Times New Roman"/>
          <w:sz w:val="24"/>
          <w:szCs w:val="24"/>
        </w:rPr>
        <w:t xml:space="preserve"> </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Dealing</w:t>
      </w:r>
      <w:r>
        <w:rPr>
          <w:rFonts w:ascii="Times New Roman" w:hAnsi="Times New Roman"/>
          <w:sz w:val="24"/>
          <w:szCs w:val="24"/>
        </w:rPr>
        <w:t xml:space="preserve"> with hate crimes at schools;</w:t>
      </w:r>
      <w:r w:rsidRPr="006F1603">
        <w:rPr>
          <w:rFonts w:ascii="Times New Roman" w:hAnsi="Times New Roman"/>
          <w:sz w:val="24"/>
          <w:szCs w:val="24"/>
        </w:rPr>
        <w:t xml:space="preserve"> </w:t>
      </w:r>
    </w:p>
    <w:p w:rsidR="009B0CEC" w:rsidRPr="006F1603" w:rsidRDefault="009B0CEC" w:rsidP="004D2172">
      <w:pPr>
        <w:spacing w:after="0"/>
        <w:ind w:left="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R</w:t>
      </w:r>
      <w:r w:rsidRPr="006F1603">
        <w:rPr>
          <w:rFonts w:ascii="Times New Roman" w:hAnsi="Times New Roman"/>
          <w:sz w:val="24"/>
          <w:szCs w:val="24"/>
        </w:rPr>
        <w:t>esponding</w:t>
      </w:r>
      <w:r>
        <w:rPr>
          <w:rFonts w:ascii="Times New Roman" w:hAnsi="Times New Roman"/>
          <w:sz w:val="24"/>
          <w:szCs w:val="24"/>
        </w:rPr>
        <w:t xml:space="preserve"> to situations of sexual abuse;</w:t>
      </w:r>
    </w:p>
    <w:p w:rsidR="009B0CEC" w:rsidRPr="006F1603" w:rsidRDefault="009B0CEC" w:rsidP="004D2172">
      <w:pPr>
        <w:spacing w:after="0"/>
        <w:ind w:left="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R</w:t>
      </w:r>
      <w:r w:rsidRPr="006F1603">
        <w:rPr>
          <w:rFonts w:ascii="Times New Roman" w:hAnsi="Times New Roman"/>
          <w:sz w:val="24"/>
          <w:szCs w:val="24"/>
        </w:rPr>
        <w:t>ecogni</w:t>
      </w:r>
      <w:r>
        <w:rPr>
          <w:rFonts w:ascii="Times New Roman" w:hAnsi="Times New Roman"/>
          <w:sz w:val="24"/>
          <w:szCs w:val="24"/>
        </w:rPr>
        <w:t>s</w:t>
      </w:r>
      <w:r w:rsidRPr="006F1603">
        <w:rPr>
          <w:rFonts w:ascii="Times New Roman" w:hAnsi="Times New Roman"/>
          <w:sz w:val="24"/>
          <w:szCs w:val="24"/>
        </w:rPr>
        <w:t>i</w:t>
      </w:r>
      <w:r>
        <w:rPr>
          <w:rFonts w:ascii="Times New Roman" w:hAnsi="Times New Roman"/>
          <w:sz w:val="24"/>
          <w:szCs w:val="24"/>
        </w:rPr>
        <w:t>ng harassment and taking action;</w:t>
      </w:r>
      <w:r w:rsidRPr="006F1603">
        <w:rPr>
          <w:rFonts w:ascii="Times New Roman" w:hAnsi="Times New Roman"/>
          <w:sz w:val="24"/>
          <w:szCs w:val="24"/>
        </w:rPr>
        <w:t xml:space="preserve"> </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Gender and HIV – the link</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Educators as facilitators of healing</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A school policy on GBV</w:t>
      </w:r>
      <w:r>
        <w:rPr>
          <w:rFonts w:ascii="Times New Roman" w:hAnsi="Times New Roman"/>
          <w:sz w:val="24"/>
          <w:szCs w:val="24"/>
        </w:rPr>
        <w:t xml:space="preserve">; and </w:t>
      </w:r>
    </w:p>
    <w:p w:rsidR="009B0CEC"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A whole school approach on GBV</w:t>
      </w:r>
      <w:r>
        <w:rPr>
          <w:rFonts w:ascii="Times New Roman" w:hAnsi="Times New Roman"/>
          <w:sz w:val="24"/>
          <w:szCs w:val="24"/>
        </w:rPr>
        <w:t>.</w:t>
      </w:r>
    </w:p>
    <w:p w:rsidR="009B0CEC" w:rsidRPr="006F1603" w:rsidRDefault="009B0CEC" w:rsidP="004D2172">
      <w:pPr>
        <w:spacing w:after="0"/>
        <w:jc w:val="both"/>
        <w:rPr>
          <w:rFonts w:ascii="Times New Roman" w:hAnsi="Times New Roman"/>
          <w:sz w:val="24"/>
          <w:szCs w:val="24"/>
        </w:rPr>
      </w:pPr>
    </w:p>
    <w:p w:rsidR="009B0CEC" w:rsidRDefault="009B0CEC" w:rsidP="004D2172">
      <w:pPr>
        <w:spacing w:after="0"/>
        <w:ind w:left="142"/>
        <w:jc w:val="both"/>
        <w:rPr>
          <w:rFonts w:ascii="Times New Roman" w:hAnsi="Times New Roman"/>
          <w:b/>
          <w:sz w:val="24"/>
          <w:szCs w:val="24"/>
        </w:rPr>
      </w:pPr>
      <w:r w:rsidRPr="006F1603">
        <w:rPr>
          <w:rFonts w:ascii="Times New Roman" w:hAnsi="Times New Roman"/>
          <w:b/>
          <w:sz w:val="24"/>
          <w:szCs w:val="24"/>
        </w:rPr>
        <w:t>Challenging Homophobic Bullying in Schools</w:t>
      </w:r>
    </w:p>
    <w:p w:rsidR="009B0CEC" w:rsidRPr="006F1603" w:rsidRDefault="009B0CEC" w:rsidP="004D2172">
      <w:pPr>
        <w:spacing w:after="0"/>
        <w:ind w:left="142"/>
        <w:jc w:val="both"/>
        <w:rPr>
          <w:rFonts w:ascii="Times New Roman" w:hAnsi="Times New Roman"/>
          <w:b/>
          <w:sz w:val="24"/>
          <w:szCs w:val="24"/>
        </w:rPr>
      </w:pPr>
    </w:p>
    <w:p w:rsidR="009B0CEC" w:rsidRDefault="009B0CEC" w:rsidP="004D2172">
      <w:pPr>
        <w:spacing w:after="0"/>
        <w:ind w:left="142"/>
        <w:jc w:val="both"/>
        <w:rPr>
          <w:rFonts w:ascii="Times New Roman" w:hAnsi="Times New Roman"/>
          <w:sz w:val="24"/>
          <w:szCs w:val="24"/>
        </w:rPr>
      </w:pPr>
      <w:r>
        <w:rPr>
          <w:rFonts w:ascii="Times New Roman" w:hAnsi="Times New Roman"/>
          <w:sz w:val="24"/>
          <w:szCs w:val="24"/>
        </w:rPr>
        <w:t>The Challenging Homophobic Bullying in Schools</w:t>
      </w:r>
      <w:r w:rsidRPr="006F1603">
        <w:rPr>
          <w:rFonts w:ascii="Times New Roman" w:hAnsi="Times New Roman"/>
          <w:sz w:val="24"/>
          <w:szCs w:val="24"/>
        </w:rPr>
        <w:t xml:space="preserve"> guide explains what homophobic bullying is and what teachers, parents and learners can do to make schools safer for all learners. It provides clear and simple steps that teachers and learners can take in challenging homophobic bullying in schools. Distribution of the manual has been </w:t>
      </w:r>
      <w:r>
        <w:rPr>
          <w:rFonts w:ascii="Times New Roman" w:hAnsi="Times New Roman"/>
          <w:sz w:val="24"/>
          <w:szCs w:val="24"/>
        </w:rPr>
        <w:t>done</w:t>
      </w:r>
      <w:r w:rsidRPr="006F1603">
        <w:rPr>
          <w:rFonts w:ascii="Times New Roman" w:hAnsi="Times New Roman"/>
          <w:sz w:val="24"/>
          <w:szCs w:val="24"/>
        </w:rPr>
        <w:t xml:space="preserve"> to all provinces</w:t>
      </w:r>
      <w:r>
        <w:rPr>
          <w:rFonts w:ascii="Times New Roman" w:hAnsi="Times New Roman"/>
          <w:sz w:val="24"/>
          <w:szCs w:val="24"/>
        </w:rPr>
        <w:t>,</w:t>
      </w:r>
      <w:r w:rsidRPr="006F1603">
        <w:rPr>
          <w:rFonts w:ascii="Times New Roman" w:hAnsi="Times New Roman"/>
          <w:sz w:val="24"/>
          <w:szCs w:val="24"/>
        </w:rPr>
        <w:t xml:space="preserve"> with t</w:t>
      </w:r>
      <w:r>
        <w:rPr>
          <w:rFonts w:ascii="Times New Roman" w:hAnsi="Times New Roman"/>
          <w:sz w:val="24"/>
          <w:szCs w:val="24"/>
        </w:rPr>
        <w:t>he purpose to further deliver</w:t>
      </w:r>
      <w:r w:rsidRPr="006F1603">
        <w:rPr>
          <w:rFonts w:ascii="Times New Roman" w:hAnsi="Times New Roman"/>
          <w:sz w:val="24"/>
          <w:szCs w:val="24"/>
        </w:rPr>
        <w:t xml:space="preserve"> to schools.</w:t>
      </w:r>
    </w:p>
    <w:p w:rsidR="009B0CEC" w:rsidRPr="006F1603" w:rsidRDefault="009B0CEC" w:rsidP="004D2172">
      <w:pPr>
        <w:spacing w:after="0"/>
        <w:ind w:left="142"/>
        <w:jc w:val="both"/>
        <w:rPr>
          <w:rFonts w:ascii="Times New Roman" w:hAnsi="Times New Roman"/>
          <w:sz w:val="24"/>
          <w:szCs w:val="24"/>
        </w:rPr>
      </w:pP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 xml:space="preserve">The Department has completed training provincial master trainers on the roll out of </w:t>
      </w:r>
      <w:r>
        <w:rPr>
          <w:rFonts w:ascii="Times New Roman" w:hAnsi="Times New Roman"/>
          <w:sz w:val="24"/>
          <w:szCs w:val="24"/>
        </w:rPr>
        <w:t xml:space="preserve">the </w:t>
      </w:r>
      <w:r w:rsidRPr="006F1603">
        <w:rPr>
          <w:rFonts w:ascii="Times New Roman" w:hAnsi="Times New Roman"/>
          <w:sz w:val="24"/>
          <w:szCs w:val="24"/>
        </w:rPr>
        <w:t>National School Safety Framework. The master trainers will cascade the training to schools.</w:t>
      </w:r>
    </w:p>
    <w:p w:rsidR="009B0CEC" w:rsidRPr="006F1603" w:rsidRDefault="009B0CEC" w:rsidP="004D2172">
      <w:pPr>
        <w:spacing w:after="0"/>
        <w:ind w:left="142"/>
        <w:jc w:val="both"/>
        <w:rPr>
          <w:rFonts w:ascii="Times New Roman" w:hAnsi="Times New Roman"/>
          <w:sz w:val="24"/>
          <w:szCs w:val="24"/>
        </w:rPr>
      </w:pPr>
    </w:p>
    <w:p w:rsidR="009B0CEC" w:rsidRPr="00D84B40" w:rsidRDefault="009B0CEC" w:rsidP="004D2172">
      <w:pPr>
        <w:pStyle w:val="ListParagraph"/>
        <w:numPr>
          <w:ilvl w:val="0"/>
          <w:numId w:val="1"/>
        </w:numPr>
        <w:spacing w:after="0"/>
        <w:jc w:val="both"/>
        <w:rPr>
          <w:rFonts w:ascii="Times New Roman" w:hAnsi="Times New Roman"/>
          <w:b/>
          <w:sz w:val="24"/>
          <w:szCs w:val="24"/>
        </w:rPr>
      </w:pPr>
      <w:r>
        <w:rPr>
          <w:rFonts w:ascii="Times New Roman" w:hAnsi="Times New Roman"/>
          <w:b/>
          <w:sz w:val="24"/>
          <w:szCs w:val="24"/>
        </w:rPr>
        <w:t>W</w:t>
      </w:r>
      <w:r w:rsidRPr="00D84B40">
        <w:rPr>
          <w:rFonts w:ascii="Times New Roman" w:hAnsi="Times New Roman"/>
          <w:b/>
          <w:sz w:val="24"/>
          <w:szCs w:val="24"/>
        </w:rPr>
        <w:t>hether her department has any plans in place to employ social workers in schools to deal with the learners who are the victims of gender-based violence and rape; if not, why not; if so, what are the relevant details;</w:t>
      </w:r>
    </w:p>
    <w:p w:rsidR="009B0CEC" w:rsidRPr="00D84B40" w:rsidRDefault="009B0CEC" w:rsidP="004D2172">
      <w:pPr>
        <w:spacing w:after="0"/>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r>
        <w:rPr>
          <w:rFonts w:ascii="Times New Roman" w:hAnsi="Times New Roman"/>
          <w:sz w:val="24"/>
          <w:szCs w:val="24"/>
        </w:rPr>
        <w:t>Currently a limited number of social workers and psychologists have been employed by some Provincial Education Departments at district level. T</w:t>
      </w:r>
      <w:r w:rsidRPr="006F1603">
        <w:rPr>
          <w:rFonts w:ascii="Times New Roman" w:hAnsi="Times New Roman"/>
          <w:sz w:val="24"/>
          <w:szCs w:val="24"/>
        </w:rPr>
        <w:t>he Department of Basic Education is in the process of developing integrated norms for funding, staffing and infrastructure</w:t>
      </w:r>
      <w:r>
        <w:rPr>
          <w:rFonts w:ascii="Times New Roman" w:hAnsi="Times New Roman"/>
          <w:sz w:val="24"/>
          <w:szCs w:val="24"/>
        </w:rPr>
        <w:t xml:space="preserve"> for inclusive education, including psycho-social support. </w:t>
      </w:r>
      <w:r w:rsidRPr="006F1603">
        <w:rPr>
          <w:rFonts w:ascii="Times New Roman" w:hAnsi="Times New Roman"/>
          <w:sz w:val="24"/>
          <w:szCs w:val="24"/>
        </w:rPr>
        <w:t xml:space="preserve">These norms are aimed at ensuring an equitable distribution of these scarce resources in each district to serve the needs of learners with specialised needs in ordinary, full-service and special schools. </w:t>
      </w:r>
      <w:r>
        <w:rPr>
          <w:rFonts w:ascii="Times New Roman" w:hAnsi="Times New Roman"/>
          <w:sz w:val="24"/>
          <w:szCs w:val="24"/>
        </w:rPr>
        <w:t xml:space="preserve"> It is recommended that support services be based at district level. These services will include support to victims and survivors of violence, including gender-based violence, in schools</w:t>
      </w:r>
      <w:r w:rsidRPr="006F1603">
        <w:rPr>
          <w:rFonts w:ascii="Times New Roman" w:hAnsi="Times New Roman"/>
          <w:sz w:val="24"/>
          <w:szCs w:val="24"/>
        </w:rPr>
        <w:t xml:space="preserve">. The Department plans to complete the norms by March 2016 for incremental implementation up to 2019. </w:t>
      </w:r>
    </w:p>
    <w:p w:rsidR="009B0CEC" w:rsidRPr="006F1603" w:rsidRDefault="009B0CEC" w:rsidP="004D2172">
      <w:pPr>
        <w:spacing w:after="0"/>
        <w:ind w:left="142"/>
        <w:jc w:val="both"/>
        <w:rPr>
          <w:rFonts w:ascii="Times New Roman" w:hAnsi="Times New Roman"/>
          <w:sz w:val="24"/>
          <w:szCs w:val="24"/>
        </w:rPr>
      </w:pPr>
    </w:p>
    <w:p w:rsidR="009B0CEC" w:rsidRPr="00D84B40" w:rsidRDefault="009B0CEC" w:rsidP="004D2172">
      <w:pPr>
        <w:spacing w:after="0"/>
        <w:ind w:left="142"/>
        <w:jc w:val="both"/>
        <w:rPr>
          <w:rFonts w:ascii="Times New Roman" w:hAnsi="Times New Roman"/>
          <w:b/>
          <w:sz w:val="24"/>
          <w:szCs w:val="24"/>
        </w:rPr>
      </w:pPr>
      <w:r w:rsidRPr="00D84B40">
        <w:rPr>
          <w:rFonts w:ascii="Times New Roman" w:hAnsi="Times New Roman"/>
          <w:b/>
          <w:sz w:val="24"/>
          <w:szCs w:val="24"/>
        </w:rPr>
        <w:t>(3)</w:t>
      </w:r>
      <w:r w:rsidRPr="006F1603">
        <w:rPr>
          <w:rFonts w:ascii="Times New Roman" w:hAnsi="Times New Roman"/>
          <w:sz w:val="24"/>
          <w:szCs w:val="24"/>
        </w:rPr>
        <w:tab/>
      </w:r>
      <w:r w:rsidRPr="00D84B40">
        <w:rPr>
          <w:rFonts w:ascii="Times New Roman" w:hAnsi="Times New Roman"/>
          <w:b/>
          <w:sz w:val="24"/>
          <w:szCs w:val="24"/>
        </w:rPr>
        <w:t>What other mechanisms does her department have in place in order to inform learners and teachers about steps to take in instances where rape or sexual assault by a fellow learner or learners takes place?</w:t>
      </w:r>
    </w:p>
    <w:p w:rsidR="009B0CEC" w:rsidRPr="006F1603" w:rsidRDefault="009B0CEC" w:rsidP="004D2172">
      <w:pPr>
        <w:spacing w:after="0"/>
        <w:jc w:val="both"/>
        <w:rPr>
          <w:rFonts w:ascii="Times New Roman" w:hAnsi="Times New Roman"/>
          <w:sz w:val="24"/>
          <w:szCs w:val="24"/>
        </w:rPr>
      </w:pPr>
    </w:p>
    <w:p w:rsidR="009B0CEC" w:rsidRPr="00D84B40" w:rsidRDefault="009B0CEC" w:rsidP="004D2172">
      <w:pPr>
        <w:spacing w:after="0"/>
        <w:ind w:left="142"/>
        <w:jc w:val="both"/>
        <w:rPr>
          <w:rFonts w:ascii="Times New Roman" w:hAnsi="Times New Roman"/>
          <w:b/>
          <w:sz w:val="24"/>
          <w:szCs w:val="24"/>
        </w:rPr>
      </w:pPr>
      <w:r w:rsidRPr="00D84B40">
        <w:rPr>
          <w:rFonts w:ascii="Times New Roman" w:hAnsi="Times New Roman"/>
          <w:b/>
          <w:sz w:val="24"/>
          <w:szCs w:val="24"/>
        </w:rPr>
        <w:t>Speak Out Against Abuse</w:t>
      </w:r>
    </w:p>
    <w:p w:rsidR="009B0CEC" w:rsidRPr="006F1603"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r>
        <w:rPr>
          <w:rFonts w:ascii="Times New Roman" w:hAnsi="Times New Roman"/>
          <w:sz w:val="24"/>
          <w:szCs w:val="24"/>
        </w:rPr>
        <w:t>The D</w:t>
      </w:r>
      <w:r w:rsidRPr="006F1603">
        <w:rPr>
          <w:rFonts w:ascii="Times New Roman" w:hAnsi="Times New Roman"/>
          <w:sz w:val="24"/>
          <w:szCs w:val="24"/>
        </w:rPr>
        <w:t xml:space="preserve">epartment has developed an advocacy programme for learners that inform them of their rights and the course of action if they are sexually harassed or raped. The advocacy programme is supported by a comprehensive and learner friendly handbook entitled </w:t>
      </w:r>
      <w:r w:rsidRPr="00A8008F">
        <w:rPr>
          <w:rFonts w:ascii="Times New Roman" w:hAnsi="Times New Roman"/>
          <w:i/>
          <w:sz w:val="24"/>
          <w:szCs w:val="24"/>
        </w:rPr>
        <w:t>“Speak Out” Youth report sexual abuse</w:t>
      </w:r>
      <w:r w:rsidRPr="006F1603">
        <w:rPr>
          <w:rFonts w:ascii="Times New Roman" w:hAnsi="Times New Roman"/>
          <w:sz w:val="24"/>
          <w:szCs w:val="24"/>
        </w:rPr>
        <w:t>-A handbook for learners</w:t>
      </w:r>
      <w:r>
        <w:rPr>
          <w:rFonts w:ascii="Times New Roman" w:hAnsi="Times New Roman"/>
          <w:sz w:val="24"/>
          <w:szCs w:val="24"/>
        </w:rPr>
        <w:t>,</w:t>
      </w:r>
      <w:r w:rsidRPr="006F1603">
        <w:rPr>
          <w:rFonts w:ascii="Times New Roman" w:hAnsi="Times New Roman"/>
          <w:sz w:val="24"/>
          <w:szCs w:val="24"/>
        </w:rPr>
        <w:t xml:space="preserve"> on how to prevent sexual abuse in public school</w:t>
      </w:r>
      <w:r>
        <w:rPr>
          <w:rFonts w:ascii="Times New Roman" w:hAnsi="Times New Roman"/>
          <w:sz w:val="24"/>
          <w:szCs w:val="24"/>
        </w:rPr>
        <w:t>s. The advocacy programme utilises school dialogues and role-playing to address gender-</w:t>
      </w:r>
      <w:r w:rsidRPr="006F1603">
        <w:rPr>
          <w:rFonts w:ascii="Times New Roman" w:hAnsi="Times New Roman"/>
          <w:sz w:val="24"/>
          <w:szCs w:val="24"/>
        </w:rPr>
        <w:t>based violence in schools.</w:t>
      </w:r>
    </w:p>
    <w:p w:rsidR="009B0CEC" w:rsidRPr="006F1603" w:rsidRDefault="009B0CEC" w:rsidP="004D2172">
      <w:pPr>
        <w:spacing w:after="0"/>
        <w:ind w:left="142"/>
        <w:jc w:val="both"/>
        <w:rPr>
          <w:rFonts w:ascii="Times New Roman" w:hAnsi="Times New Roman"/>
          <w:sz w:val="24"/>
          <w:szCs w:val="24"/>
        </w:rPr>
      </w:pP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 xml:space="preserve">Prevent Violence in Schools Training focuses on enabling and supporting learners to take action to prevent violence in their own schools. About </w:t>
      </w:r>
      <w:r>
        <w:rPr>
          <w:rFonts w:ascii="Times New Roman" w:hAnsi="Times New Roman"/>
          <w:sz w:val="24"/>
          <w:szCs w:val="24"/>
        </w:rPr>
        <w:t>five hundred (</w:t>
      </w:r>
      <w:r w:rsidRPr="006F1603">
        <w:rPr>
          <w:rFonts w:ascii="Times New Roman" w:hAnsi="Times New Roman"/>
          <w:sz w:val="24"/>
          <w:szCs w:val="24"/>
        </w:rPr>
        <w:t>500</w:t>
      </w:r>
      <w:r>
        <w:rPr>
          <w:rFonts w:ascii="Times New Roman" w:hAnsi="Times New Roman"/>
          <w:sz w:val="24"/>
          <w:szCs w:val="24"/>
        </w:rPr>
        <w:t>)</w:t>
      </w:r>
      <w:r w:rsidRPr="006F1603">
        <w:rPr>
          <w:rFonts w:ascii="Times New Roman" w:hAnsi="Times New Roman"/>
          <w:sz w:val="24"/>
          <w:szCs w:val="24"/>
        </w:rPr>
        <w:t xml:space="preserve"> master trainers have been trained across all provinces and they will</w:t>
      </w:r>
      <w:r>
        <w:rPr>
          <w:rFonts w:ascii="Times New Roman" w:hAnsi="Times New Roman"/>
          <w:sz w:val="24"/>
          <w:szCs w:val="24"/>
        </w:rPr>
        <w:t>,</w:t>
      </w:r>
      <w:r w:rsidRPr="006F1603">
        <w:rPr>
          <w:rFonts w:ascii="Times New Roman" w:hAnsi="Times New Roman"/>
          <w:sz w:val="24"/>
          <w:szCs w:val="24"/>
        </w:rPr>
        <w:t xml:space="preserve"> in turn</w:t>
      </w:r>
      <w:r>
        <w:rPr>
          <w:rFonts w:ascii="Times New Roman" w:hAnsi="Times New Roman"/>
          <w:sz w:val="24"/>
          <w:szCs w:val="24"/>
        </w:rPr>
        <w:t>,</w:t>
      </w:r>
      <w:r w:rsidRPr="006F1603">
        <w:rPr>
          <w:rFonts w:ascii="Times New Roman" w:hAnsi="Times New Roman"/>
          <w:sz w:val="24"/>
          <w:szCs w:val="24"/>
        </w:rPr>
        <w:t xml:space="preserve"> train learners. </w:t>
      </w:r>
      <w:r>
        <w:rPr>
          <w:rFonts w:ascii="Times New Roman" w:hAnsi="Times New Roman"/>
          <w:sz w:val="24"/>
          <w:szCs w:val="24"/>
        </w:rPr>
        <w:t>The f</w:t>
      </w:r>
      <w:r w:rsidRPr="006F1603">
        <w:rPr>
          <w:rFonts w:ascii="Times New Roman" w:hAnsi="Times New Roman"/>
          <w:sz w:val="24"/>
          <w:szCs w:val="24"/>
        </w:rPr>
        <w:t>ollowing were the</w:t>
      </w:r>
      <w:r>
        <w:rPr>
          <w:rFonts w:ascii="Times New Roman" w:hAnsi="Times New Roman"/>
          <w:sz w:val="24"/>
          <w:szCs w:val="24"/>
        </w:rPr>
        <w:t xml:space="preserve"> topics covered during training:</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Introduction to prevent violence in schools</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Understanding violence</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Gender Based Violence</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Analy</w:t>
      </w:r>
      <w:r>
        <w:rPr>
          <w:rFonts w:ascii="Times New Roman" w:hAnsi="Times New Roman"/>
          <w:sz w:val="24"/>
          <w:szCs w:val="24"/>
        </w:rPr>
        <w:t>s</w:t>
      </w:r>
      <w:r w:rsidRPr="006F1603">
        <w:rPr>
          <w:rFonts w:ascii="Times New Roman" w:hAnsi="Times New Roman"/>
          <w:sz w:val="24"/>
          <w:szCs w:val="24"/>
        </w:rPr>
        <w:t>ing violence</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Reporting violence</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My school, my reality</w:t>
      </w:r>
      <w:r>
        <w:rPr>
          <w:rFonts w:ascii="Times New Roman" w:hAnsi="Times New Roman"/>
          <w:sz w:val="24"/>
          <w:szCs w:val="24"/>
        </w:rPr>
        <w:t>; and</w:t>
      </w:r>
    </w:p>
    <w:p w:rsidR="009B0CEC" w:rsidRPr="006F1603" w:rsidRDefault="009B0CEC" w:rsidP="004D2172">
      <w:pPr>
        <w:spacing w:after="0"/>
        <w:ind w:left="142"/>
        <w:jc w:val="both"/>
        <w:rPr>
          <w:rFonts w:ascii="Times New Roman" w:hAnsi="Times New Roman"/>
          <w:sz w:val="24"/>
          <w:szCs w:val="24"/>
        </w:rPr>
      </w:pPr>
      <w:r w:rsidRPr="006F1603">
        <w:rPr>
          <w:rFonts w:ascii="Times New Roman" w:hAnsi="Times New Roman"/>
          <w:sz w:val="24"/>
          <w:szCs w:val="24"/>
        </w:rPr>
        <w:t>•</w:t>
      </w:r>
      <w:r w:rsidRPr="006F1603">
        <w:rPr>
          <w:rFonts w:ascii="Times New Roman" w:hAnsi="Times New Roman"/>
          <w:sz w:val="24"/>
          <w:szCs w:val="24"/>
        </w:rPr>
        <w:tab/>
        <w:t>Taking action</w:t>
      </w:r>
      <w:r>
        <w:rPr>
          <w:rFonts w:ascii="Times New Roman" w:hAnsi="Times New Roman"/>
          <w:sz w:val="24"/>
          <w:szCs w:val="24"/>
        </w:rPr>
        <w:t>.</w:t>
      </w:r>
    </w:p>
    <w:p w:rsidR="009B0CEC" w:rsidRPr="006F1603"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r w:rsidRPr="00985FE1">
        <w:rPr>
          <w:rFonts w:ascii="Times New Roman" w:hAnsi="Times New Roman"/>
          <w:sz w:val="24"/>
          <w:szCs w:val="24"/>
        </w:rPr>
        <w:tab/>
      </w: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ind w:left="142"/>
        <w:jc w:val="both"/>
        <w:rPr>
          <w:rFonts w:ascii="Times New Roman" w:hAnsi="Times New Roman"/>
          <w:sz w:val="24"/>
          <w:szCs w:val="24"/>
        </w:rPr>
      </w:pPr>
    </w:p>
    <w:p w:rsidR="009B0CEC" w:rsidRDefault="009B0CEC" w:rsidP="004D2172">
      <w:pPr>
        <w:spacing w:after="0"/>
        <w:jc w:val="both"/>
        <w:rPr>
          <w:rFonts w:ascii="Times New Roman" w:hAnsi="Times New Roman"/>
          <w:sz w:val="24"/>
          <w:szCs w:val="24"/>
        </w:rPr>
      </w:pPr>
    </w:p>
    <w:sectPr w:rsidR="009B0CEC" w:rsidSect="00522C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E6D"/>
    <w:multiLevelType w:val="hybridMultilevel"/>
    <w:tmpl w:val="0316A832"/>
    <w:lvl w:ilvl="0" w:tplc="508A2822">
      <w:start w:val="1"/>
      <w:numFmt w:val="decimal"/>
      <w:lvlText w:val="(%1)"/>
      <w:lvlJc w:val="left"/>
      <w:pPr>
        <w:ind w:left="727" w:hanging="585"/>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27063B"/>
    <w:rsid w:val="002C32A6"/>
    <w:rsid w:val="0037043F"/>
    <w:rsid w:val="003B39A7"/>
    <w:rsid w:val="00405587"/>
    <w:rsid w:val="004502A3"/>
    <w:rsid w:val="004532C0"/>
    <w:rsid w:val="004A2F02"/>
    <w:rsid w:val="004D2172"/>
    <w:rsid w:val="00522C26"/>
    <w:rsid w:val="00570560"/>
    <w:rsid w:val="005827AF"/>
    <w:rsid w:val="006D7B63"/>
    <w:rsid w:val="006F1603"/>
    <w:rsid w:val="006F297B"/>
    <w:rsid w:val="007A4190"/>
    <w:rsid w:val="007F25CB"/>
    <w:rsid w:val="008228C1"/>
    <w:rsid w:val="00830D56"/>
    <w:rsid w:val="00857A1D"/>
    <w:rsid w:val="008E742B"/>
    <w:rsid w:val="00975403"/>
    <w:rsid w:val="00985FE1"/>
    <w:rsid w:val="009B0CEC"/>
    <w:rsid w:val="009B6115"/>
    <w:rsid w:val="009D302C"/>
    <w:rsid w:val="00A666AB"/>
    <w:rsid w:val="00A8008F"/>
    <w:rsid w:val="00B02C7D"/>
    <w:rsid w:val="00B40977"/>
    <w:rsid w:val="00B6783D"/>
    <w:rsid w:val="00C807CA"/>
    <w:rsid w:val="00D34C31"/>
    <w:rsid w:val="00D84B40"/>
    <w:rsid w:val="00D94B1F"/>
    <w:rsid w:val="00D97E99"/>
    <w:rsid w:val="00E45113"/>
    <w:rsid w:val="00E67F6F"/>
    <w:rsid w:val="00EB5705"/>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2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07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877</Words>
  <Characters>5002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2015-09-28T09:14:00Z</dcterms:created>
  <dcterms:modified xsi:type="dcterms:W3CDTF">2015-09-28T09:14:00Z</dcterms:modified>
</cp:coreProperties>
</file>