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4E" w:rsidRPr="00057F1C" w:rsidRDefault="007E334E" w:rsidP="007E334E">
      <w:pPr>
        <w:spacing w:line="276" w:lineRule="auto"/>
        <w:ind w:left="-142" w:right="328"/>
        <w:jc w:val="center"/>
      </w:pPr>
      <w:r w:rsidRPr="00057F1C">
        <w:rPr>
          <w:noProof/>
          <w:lang w:val="en-ZA" w:eastAsia="en-ZA"/>
        </w:rPr>
        <w:drawing>
          <wp:inline distT="0" distB="0" distL="0" distR="0">
            <wp:extent cx="1028700" cy="995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1240" cy="1008123"/>
                    </a:xfrm>
                    <a:prstGeom prst="rect">
                      <a:avLst/>
                    </a:prstGeom>
                    <a:noFill/>
                    <a:ln>
                      <a:noFill/>
                    </a:ln>
                  </pic:spPr>
                </pic:pic>
              </a:graphicData>
            </a:graphic>
          </wp:inline>
        </w:drawing>
      </w:r>
    </w:p>
    <w:p w:rsidR="00A77FE8" w:rsidRPr="00E80892" w:rsidRDefault="00A77FE8" w:rsidP="007E334E">
      <w:pPr>
        <w:spacing w:line="276" w:lineRule="auto"/>
        <w:ind w:left="426" w:right="328" w:firstLine="720"/>
        <w:rPr>
          <w:rFonts w:cs="Arial"/>
          <w:b/>
          <w:sz w:val="14"/>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6E42C7" w:rsidRDefault="006E42C7" w:rsidP="006E42C7">
      <w:pPr>
        <w:spacing w:line="276" w:lineRule="auto"/>
        <w:ind w:right="328"/>
        <w:rPr>
          <w:rFonts w:cs="Arial"/>
          <w:b/>
          <w:sz w:val="22"/>
          <w:szCs w:val="24"/>
        </w:rPr>
      </w:pPr>
    </w:p>
    <w:p w:rsidR="007E334E" w:rsidRDefault="007E334E" w:rsidP="00CA2BB2">
      <w:pPr>
        <w:spacing w:line="276" w:lineRule="auto"/>
        <w:ind w:right="328"/>
        <w:jc w:val="center"/>
        <w:rPr>
          <w:rFonts w:cs="Arial"/>
          <w:b/>
          <w:sz w:val="22"/>
          <w:szCs w:val="24"/>
        </w:rPr>
      </w:pPr>
      <w:r w:rsidRPr="00057F1C">
        <w:rPr>
          <w:rFonts w:cs="Arial"/>
          <w:b/>
          <w:sz w:val="22"/>
          <w:szCs w:val="24"/>
        </w:rPr>
        <w:t>NATIONAL ASSEMBLY</w:t>
      </w:r>
    </w:p>
    <w:p w:rsidR="00CA2BB2" w:rsidRDefault="00CA2BB2" w:rsidP="00CA2BB2">
      <w:pPr>
        <w:spacing w:line="276" w:lineRule="auto"/>
        <w:ind w:right="328"/>
        <w:jc w:val="center"/>
        <w:rPr>
          <w:rFonts w:cs="Arial"/>
          <w:b/>
          <w:sz w:val="22"/>
          <w:szCs w:val="24"/>
        </w:rPr>
      </w:pPr>
      <w:r>
        <w:rPr>
          <w:rFonts w:cs="Arial"/>
          <w:b/>
          <w:sz w:val="22"/>
          <w:szCs w:val="24"/>
        </w:rPr>
        <w:t>QUESTION FOR A WRITTEN REPLY</w:t>
      </w:r>
    </w:p>
    <w:p w:rsidR="00CA2BB2" w:rsidRDefault="00CA2BB2" w:rsidP="00CA2BB2">
      <w:pPr>
        <w:spacing w:line="276" w:lineRule="auto"/>
        <w:ind w:right="328"/>
        <w:jc w:val="center"/>
        <w:rPr>
          <w:rFonts w:cs="Arial"/>
          <w:b/>
          <w:sz w:val="22"/>
          <w:szCs w:val="24"/>
        </w:rPr>
      </w:pPr>
      <w:r>
        <w:rPr>
          <w:rFonts w:cs="Arial"/>
          <w:b/>
          <w:sz w:val="22"/>
          <w:szCs w:val="24"/>
        </w:rPr>
        <w:t>QUESTION NO.: 3413</w:t>
      </w:r>
    </w:p>
    <w:p w:rsidR="006E42C7" w:rsidRDefault="006E42C7" w:rsidP="006E42C7">
      <w:pPr>
        <w:spacing w:line="276" w:lineRule="auto"/>
        <w:ind w:right="328"/>
        <w:rPr>
          <w:rFonts w:cs="Arial"/>
          <w:b/>
          <w:sz w:val="22"/>
          <w:szCs w:val="24"/>
        </w:rPr>
      </w:pPr>
    </w:p>
    <w:p w:rsidR="00CA2BB2" w:rsidRPr="00CA2BB2" w:rsidRDefault="00CA2BB2" w:rsidP="006E42C7">
      <w:pPr>
        <w:spacing w:line="276" w:lineRule="auto"/>
        <w:ind w:right="328"/>
        <w:rPr>
          <w:rFonts w:cs="Arial"/>
          <w:b/>
          <w:sz w:val="22"/>
          <w:szCs w:val="24"/>
          <w:u w:val="single"/>
        </w:rPr>
      </w:pPr>
      <w:r w:rsidRPr="00CA2BB2">
        <w:rPr>
          <w:rFonts w:cs="Arial"/>
          <w:b/>
          <w:sz w:val="22"/>
          <w:szCs w:val="24"/>
          <w:u w:val="single"/>
        </w:rPr>
        <w:t>QUESTION:</w:t>
      </w:r>
    </w:p>
    <w:p w:rsidR="00CE3BE7" w:rsidRPr="002465A5" w:rsidRDefault="002465A5" w:rsidP="002465A5">
      <w:pPr>
        <w:tabs>
          <w:tab w:val="center" w:pos="4847"/>
        </w:tabs>
        <w:spacing w:before="100" w:beforeAutospacing="1" w:after="100" w:afterAutospacing="1"/>
        <w:jc w:val="both"/>
        <w:rPr>
          <w:rFonts w:eastAsia="Calibri" w:cs="Arial"/>
          <w:b/>
          <w:bCs/>
          <w:color w:val="auto"/>
          <w:szCs w:val="24"/>
          <w:lang w:val="en-GB" w:eastAsia="en-US"/>
        </w:rPr>
      </w:pPr>
      <w:r w:rsidRPr="002465A5">
        <w:rPr>
          <w:rFonts w:eastAsia="Calibri" w:cs="Arial"/>
          <w:b/>
          <w:bCs/>
          <w:color w:val="auto"/>
          <w:szCs w:val="24"/>
          <w:lang w:val="en-GB" w:eastAsia="en-US"/>
        </w:rPr>
        <w:t>3</w:t>
      </w:r>
      <w:r w:rsidR="00BF46D7">
        <w:rPr>
          <w:rFonts w:eastAsia="Calibri" w:cs="Arial"/>
          <w:b/>
          <w:bCs/>
          <w:color w:val="auto"/>
          <w:szCs w:val="24"/>
          <w:lang w:val="en-GB" w:eastAsia="en-US"/>
        </w:rPr>
        <w:t>4</w:t>
      </w:r>
      <w:r w:rsidRPr="002465A5">
        <w:rPr>
          <w:rFonts w:eastAsia="Calibri" w:cs="Arial"/>
          <w:b/>
          <w:bCs/>
          <w:color w:val="auto"/>
          <w:szCs w:val="24"/>
          <w:lang w:val="en-GB" w:eastAsia="en-US"/>
        </w:rPr>
        <w:t>1</w:t>
      </w:r>
      <w:r w:rsidR="00BF46D7">
        <w:rPr>
          <w:rFonts w:eastAsia="Calibri" w:cs="Arial"/>
          <w:b/>
          <w:bCs/>
          <w:color w:val="auto"/>
          <w:szCs w:val="24"/>
          <w:lang w:val="en-GB" w:eastAsia="en-US"/>
        </w:rPr>
        <w:t>3</w:t>
      </w:r>
      <w:r w:rsidRPr="002465A5">
        <w:rPr>
          <w:rFonts w:eastAsia="Calibri" w:cs="Arial"/>
          <w:b/>
          <w:bCs/>
          <w:color w:val="auto"/>
          <w:szCs w:val="24"/>
          <w:lang w:val="en-GB" w:eastAsia="en-US"/>
        </w:rPr>
        <w:t>.</w:t>
      </w:r>
      <w:r>
        <w:rPr>
          <w:rFonts w:eastAsia="Calibri" w:cs="Arial"/>
          <w:b/>
          <w:bCs/>
          <w:color w:val="auto"/>
          <w:szCs w:val="24"/>
          <w:lang w:val="en-GB" w:eastAsia="en-US"/>
        </w:rPr>
        <w:t xml:space="preserve"> </w:t>
      </w:r>
      <w:r w:rsidR="00BF46D7" w:rsidRPr="00BF46D7">
        <w:rPr>
          <w:b/>
          <w:bCs/>
          <w:szCs w:val="24"/>
        </w:rPr>
        <w:t>Ms. O M C Maotwe (EFF) to ask the Minister of Public Enterprises:</w:t>
      </w:r>
      <w:r>
        <w:rPr>
          <w:rFonts w:eastAsia="Calibri" w:cs="Arial"/>
          <w:b/>
          <w:bCs/>
          <w:color w:val="auto"/>
          <w:szCs w:val="24"/>
          <w:lang w:val="en-GB" w:eastAsia="en-US"/>
        </w:rPr>
        <w:t xml:space="preserve"> </w:t>
      </w:r>
    </w:p>
    <w:p w:rsidR="00BF46D7" w:rsidRPr="00BF46D7" w:rsidRDefault="00BF46D7" w:rsidP="00BF46D7">
      <w:pPr>
        <w:spacing w:line="360" w:lineRule="auto"/>
        <w:ind w:left="709" w:right="28"/>
        <w:jc w:val="both"/>
        <w:rPr>
          <w:rFonts w:eastAsia="Calibri" w:cs="Arial"/>
          <w:color w:val="auto"/>
          <w:szCs w:val="24"/>
          <w:lang w:val="en-GB"/>
        </w:rPr>
      </w:pPr>
      <w:r w:rsidRPr="00BF46D7">
        <w:rPr>
          <w:rFonts w:eastAsia="Calibri" w:cs="Arial"/>
          <w:color w:val="auto"/>
          <w:szCs w:val="24"/>
          <w:lang w:val="en-GB"/>
        </w:rPr>
        <w:t>Following reports that Denel is going to need R3 billion to cover its funding gap over the next 12 to 18 months, what (a) factors were taken into account to make the determination and (b) plans has his department made to ensure that Denel gets the funding it needs in order to stay</w:t>
      </w:r>
      <w:r>
        <w:rPr>
          <w:rFonts w:eastAsia="Calibri" w:cs="Arial"/>
          <w:color w:val="auto"/>
          <w:szCs w:val="24"/>
          <w:lang w:val="en-GB"/>
        </w:rPr>
        <w:t xml:space="preserve"> afloat?  </w:t>
      </w:r>
      <w:r w:rsidRPr="0061552D">
        <w:rPr>
          <w:rFonts w:eastAsia="Calibri" w:cs="Arial"/>
          <w:b/>
          <w:bCs/>
          <w:color w:val="auto"/>
          <w:szCs w:val="24"/>
          <w:lang w:val="en-GB"/>
        </w:rPr>
        <w:t>NW4215E</w:t>
      </w:r>
    </w:p>
    <w:p w:rsidR="00B37B99" w:rsidRPr="00CA2BB2" w:rsidRDefault="00CA2BB2" w:rsidP="00CA2BB2">
      <w:pPr>
        <w:tabs>
          <w:tab w:val="center" w:pos="4847"/>
        </w:tabs>
        <w:spacing w:before="100" w:beforeAutospacing="1" w:after="100" w:afterAutospacing="1"/>
        <w:ind w:left="720" w:hanging="720"/>
        <w:jc w:val="both"/>
        <w:rPr>
          <w:rFonts w:eastAsia="Calibri" w:cs="Arial"/>
          <w:b/>
          <w:bCs/>
          <w:color w:val="auto"/>
          <w:szCs w:val="24"/>
          <w:u w:val="single"/>
          <w:lang w:val="en-GB" w:eastAsia="en-US"/>
        </w:rPr>
      </w:pPr>
      <w:r w:rsidRPr="00CA2BB2">
        <w:rPr>
          <w:rFonts w:eastAsia="Calibri" w:cs="Arial"/>
          <w:b/>
          <w:bCs/>
          <w:color w:val="auto"/>
          <w:szCs w:val="24"/>
          <w:u w:val="single"/>
          <w:lang w:val="en-GB" w:eastAsia="en-US"/>
        </w:rPr>
        <w:t xml:space="preserve">REPLY: </w:t>
      </w:r>
    </w:p>
    <w:p w:rsidR="00BF46D7" w:rsidRPr="00BF46D7" w:rsidRDefault="00BF46D7" w:rsidP="00BF46D7">
      <w:pPr>
        <w:pStyle w:val="ListParagraph"/>
        <w:numPr>
          <w:ilvl w:val="0"/>
          <w:numId w:val="37"/>
        </w:numPr>
        <w:ind w:left="993" w:right="28" w:hanging="284"/>
        <w:rPr>
          <w:rFonts w:eastAsia="Calibri" w:cs="Arial"/>
          <w:szCs w:val="24"/>
        </w:rPr>
      </w:pPr>
      <w:r w:rsidRPr="00BF46D7">
        <w:rPr>
          <w:rFonts w:ascii="Arial" w:eastAsia="Calibri" w:hAnsi="Arial" w:cs="Arial"/>
          <w:sz w:val="24"/>
          <w:szCs w:val="24"/>
          <w:lang w:eastAsia="en-GB"/>
        </w:rPr>
        <w:t>The total funding requirement is R5.2billion, Denel will be raising R1.8billion from disposal of non-core assets with over R900million already received in August 2022. Below is a breakdown of items the funds will be used for</w:t>
      </w:r>
      <w:r w:rsidRPr="00BF46D7">
        <w:rPr>
          <w:rFonts w:eastAsia="Calibri" w:cs="Arial"/>
          <w:szCs w:val="24"/>
        </w:rPr>
        <w:t xml:space="preserve">:  </w:t>
      </w:r>
    </w:p>
    <w:p w:rsidR="00BF46D7" w:rsidRDefault="00BF46D7" w:rsidP="00BF46D7">
      <w:pPr>
        <w:pStyle w:val="ListParagraph"/>
        <w:numPr>
          <w:ilvl w:val="0"/>
          <w:numId w:val="38"/>
        </w:numPr>
        <w:ind w:left="1701" w:right="28" w:hanging="425"/>
        <w:rPr>
          <w:rFonts w:ascii="Arial" w:eastAsia="Calibri" w:hAnsi="Arial" w:cs="Arial"/>
          <w:sz w:val="24"/>
          <w:szCs w:val="24"/>
          <w:lang w:eastAsia="en-GB"/>
        </w:rPr>
      </w:pPr>
      <w:r w:rsidRPr="00BF46D7">
        <w:rPr>
          <w:rFonts w:ascii="Arial" w:eastAsia="Calibri" w:hAnsi="Arial" w:cs="Arial"/>
          <w:sz w:val="24"/>
          <w:szCs w:val="24"/>
          <w:lang w:eastAsia="en-GB"/>
        </w:rPr>
        <w:t xml:space="preserve">Funding to stabilise business (R977million) </w:t>
      </w:r>
    </w:p>
    <w:p w:rsidR="00BF46D7" w:rsidRPr="00BF46D7" w:rsidRDefault="00BF46D7" w:rsidP="00BF46D7">
      <w:pPr>
        <w:pStyle w:val="ListParagraph"/>
        <w:numPr>
          <w:ilvl w:val="0"/>
          <w:numId w:val="38"/>
        </w:numPr>
        <w:ind w:left="1701" w:right="28" w:hanging="425"/>
        <w:rPr>
          <w:rFonts w:ascii="Arial" w:eastAsia="Calibri" w:hAnsi="Arial" w:cs="Arial"/>
          <w:sz w:val="24"/>
          <w:szCs w:val="24"/>
          <w:lang w:eastAsia="en-GB"/>
        </w:rPr>
      </w:pPr>
      <w:r w:rsidRPr="00BF46D7">
        <w:rPr>
          <w:rFonts w:ascii="Arial" w:eastAsia="Calibri" w:hAnsi="Arial" w:cs="Arial"/>
          <w:sz w:val="24"/>
          <w:szCs w:val="24"/>
          <w:lang w:eastAsia="en-GB"/>
        </w:rPr>
        <w:t>Funding for Growth and Sustainability (R900million)</w:t>
      </w:r>
    </w:p>
    <w:p w:rsidR="00BF46D7" w:rsidRDefault="00BF46D7" w:rsidP="00BF46D7">
      <w:pPr>
        <w:pStyle w:val="ListParagraph"/>
        <w:numPr>
          <w:ilvl w:val="0"/>
          <w:numId w:val="38"/>
        </w:numPr>
        <w:ind w:left="1701" w:right="28" w:hanging="425"/>
        <w:rPr>
          <w:rFonts w:ascii="Arial" w:eastAsia="Calibri" w:hAnsi="Arial" w:cs="Arial"/>
          <w:sz w:val="24"/>
          <w:szCs w:val="24"/>
          <w:lang w:eastAsia="en-GB"/>
        </w:rPr>
      </w:pPr>
      <w:r w:rsidRPr="00BF46D7">
        <w:rPr>
          <w:rFonts w:ascii="Arial" w:eastAsia="Calibri" w:hAnsi="Arial" w:cs="Arial"/>
          <w:sz w:val="24"/>
          <w:szCs w:val="24"/>
          <w:lang w:eastAsia="en-GB"/>
        </w:rPr>
        <w:t xml:space="preserve">Current and Legacy obligations (R3326million) </w:t>
      </w:r>
    </w:p>
    <w:p w:rsidR="00BF46D7" w:rsidRPr="00BF46D7" w:rsidRDefault="00BF46D7" w:rsidP="00BF46D7">
      <w:pPr>
        <w:pStyle w:val="ListParagraph"/>
        <w:ind w:left="1701" w:right="28"/>
        <w:rPr>
          <w:rFonts w:ascii="Arial" w:eastAsia="Calibri" w:hAnsi="Arial" w:cs="Arial"/>
          <w:sz w:val="24"/>
          <w:szCs w:val="24"/>
          <w:lang w:eastAsia="en-GB"/>
        </w:rPr>
      </w:pPr>
    </w:p>
    <w:p w:rsidR="0061552D" w:rsidRDefault="00BF46D7" w:rsidP="0061552D">
      <w:pPr>
        <w:pStyle w:val="ListParagraph"/>
        <w:numPr>
          <w:ilvl w:val="0"/>
          <w:numId w:val="37"/>
        </w:numPr>
        <w:ind w:left="993" w:right="28" w:hanging="284"/>
        <w:rPr>
          <w:rFonts w:ascii="Arial" w:eastAsia="Calibri" w:hAnsi="Arial" w:cs="Arial"/>
          <w:sz w:val="24"/>
          <w:szCs w:val="24"/>
          <w:lang w:eastAsia="en-GB"/>
        </w:rPr>
      </w:pPr>
      <w:r w:rsidRPr="00BF46D7">
        <w:rPr>
          <w:rFonts w:ascii="Arial" w:eastAsia="Calibri" w:hAnsi="Arial" w:cs="Arial"/>
          <w:sz w:val="24"/>
          <w:szCs w:val="24"/>
          <w:lang w:eastAsia="en-GB"/>
        </w:rPr>
        <w:t>The Department has applied and supported Denel’s fund</w:t>
      </w:r>
      <w:r w:rsidR="006E5C40">
        <w:rPr>
          <w:rFonts w:ascii="Arial" w:eastAsia="Calibri" w:hAnsi="Arial" w:cs="Arial"/>
          <w:sz w:val="24"/>
          <w:szCs w:val="24"/>
          <w:lang w:eastAsia="en-GB"/>
        </w:rPr>
        <w:t>ing</w:t>
      </w:r>
      <w:r w:rsidRPr="00BF46D7">
        <w:rPr>
          <w:rFonts w:ascii="Arial" w:eastAsia="Calibri" w:hAnsi="Arial" w:cs="Arial"/>
          <w:sz w:val="24"/>
          <w:szCs w:val="24"/>
          <w:lang w:eastAsia="en-GB"/>
        </w:rPr>
        <w:t xml:space="preserve"> request through the 2022 MTBPS and 2023 MTEF process. With regards to proceeds from non-core disposals, the Department is in constant communication with Denel on the progress made in order to fast-track the necessary PFMA approvals by the Minister.</w:t>
      </w:r>
    </w:p>
    <w:p w:rsidR="0061552D" w:rsidRDefault="0061552D" w:rsidP="0061552D">
      <w:pPr>
        <w:ind w:right="28"/>
        <w:rPr>
          <w:rFonts w:eastAsia="Calibri" w:cs="Arial"/>
          <w:szCs w:val="24"/>
        </w:rPr>
      </w:pPr>
    </w:p>
    <w:p w:rsidR="0061552D" w:rsidRDefault="0061552D" w:rsidP="0061552D">
      <w:pPr>
        <w:ind w:right="28"/>
        <w:rPr>
          <w:rFonts w:eastAsia="Calibri" w:cs="Arial"/>
          <w:szCs w:val="24"/>
        </w:rPr>
      </w:pPr>
    </w:p>
    <w:p w:rsidR="0061552D" w:rsidRDefault="0061552D" w:rsidP="0061552D">
      <w:pPr>
        <w:ind w:right="28"/>
        <w:rPr>
          <w:rFonts w:eastAsia="Calibri" w:cs="Arial"/>
          <w:szCs w:val="24"/>
        </w:rPr>
      </w:pPr>
    </w:p>
    <w:sectPr w:rsidR="0061552D" w:rsidSect="00D02F02">
      <w:headerReference w:type="even" r:id="rId8"/>
      <w:headerReference w:type="default" r:id="rId9"/>
      <w:footerReference w:type="default" r:id="rId10"/>
      <w:footerReference w:type="first" r:id="rId11"/>
      <w:pgSz w:w="11906" w:h="16838" w:code="9"/>
      <w:pgMar w:top="993" w:right="1134" w:bottom="851" w:left="1797"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28" w:rsidRDefault="00286B28">
      <w:r>
        <w:separator/>
      </w:r>
    </w:p>
  </w:endnote>
  <w:endnote w:type="continuationSeparator" w:id="0">
    <w:p w:rsidR="00286B28" w:rsidRDefault="0028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235699"/>
      <w:docPartObj>
        <w:docPartGallery w:val="Page Numbers (Bottom of Page)"/>
        <w:docPartUnique/>
      </w:docPartObj>
    </w:sdtPr>
    <w:sdtEndPr>
      <w:rPr>
        <w:sz w:val="16"/>
      </w:rPr>
    </w:sdtEndPr>
    <w:sdtContent>
      <w:sdt>
        <w:sdtPr>
          <w:rPr>
            <w:sz w:val="16"/>
          </w:rPr>
          <w:id w:val="1726716996"/>
          <w:docPartObj>
            <w:docPartGallery w:val="Page Numbers (Top of Page)"/>
            <w:docPartUnique/>
          </w:docPartObj>
        </w:sdtPr>
        <w:sdtContent>
          <w:p w:rsidR="003E058D" w:rsidRPr="003E058D" w:rsidRDefault="00B4315E" w:rsidP="00691FC0">
            <w:pPr>
              <w:pStyle w:val="Footer"/>
              <w:jc w:val="right"/>
              <w:rPr>
                <w:sz w:val="16"/>
              </w:rPr>
            </w:pPr>
            <w:r w:rsidRPr="00B4315E">
              <w:rPr>
                <w:b/>
                <w:color w:val="FF0000"/>
                <w:sz w:val="16"/>
              </w:rPr>
              <w:t xml:space="preserve">  </w:t>
            </w:r>
            <w:r>
              <w:rPr>
                <w:sz w:val="16"/>
              </w:rPr>
              <w:t xml:space="preserve">                                                               </w:t>
            </w:r>
          </w:p>
        </w:sdtContent>
      </w:sdt>
    </w:sdtContent>
  </w:sdt>
  <w:p w:rsidR="006D7F6D" w:rsidRPr="00A27D60" w:rsidRDefault="00286B28" w:rsidP="00A27D60">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03974"/>
      <w:docPartObj>
        <w:docPartGallery w:val="Page Numbers (Bottom of Page)"/>
        <w:docPartUnique/>
      </w:docPartObj>
    </w:sdtPr>
    <w:sdtContent>
      <w:sdt>
        <w:sdtPr>
          <w:id w:val="467399741"/>
          <w:docPartObj>
            <w:docPartGallery w:val="Page Numbers (Top of Page)"/>
            <w:docPartUnique/>
          </w:docPartObj>
        </w:sdtPr>
        <w:sdtContent>
          <w:p w:rsidR="008F59C5" w:rsidRDefault="007E334E" w:rsidP="008F59C5">
            <w:pPr>
              <w:pStyle w:val="Footer"/>
              <w:jc w:val="right"/>
            </w:pPr>
            <w:r w:rsidRPr="008F59C5">
              <w:rPr>
                <w:sz w:val="16"/>
                <w:szCs w:val="16"/>
              </w:rPr>
              <w:t xml:space="preserve">Page </w:t>
            </w:r>
            <w:r w:rsidR="00B8563A" w:rsidRPr="008F59C5">
              <w:rPr>
                <w:bCs/>
                <w:sz w:val="16"/>
                <w:szCs w:val="16"/>
              </w:rPr>
              <w:fldChar w:fldCharType="begin"/>
            </w:r>
            <w:r w:rsidRPr="008F59C5">
              <w:rPr>
                <w:bCs/>
                <w:sz w:val="16"/>
                <w:szCs w:val="16"/>
              </w:rPr>
              <w:instrText xml:space="preserve"> PAGE </w:instrText>
            </w:r>
            <w:r w:rsidR="00B8563A" w:rsidRPr="008F59C5">
              <w:rPr>
                <w:bCs/>
                <w:sz w:val="16"/>
                <w:szCs w:val="16"/>
              </w:rPr>
              <w:fldChar w:fldCharType="separate"/>
            </w:r>
            <w:r>
              <w:rPr>
                <w:bCs/>
                <w:noProof/>
                <w:sz w:val="16"/>
                <w:szCs w:val="16"/>
              </w:rPr>
              <w:t>1</w:t>
            </w:r>
            <w:r w:rsidR="00B8563A" w:rsidRPr="008F59C5">
              <w:rPr>
                <w:bCs/>
                <w:sz w:val="16"/>
                <w:szCs w:val="16"/>
              </w:rPr>
              <w:fldChar w:fldCharType="end"/>
            </w:r>
            <w:r w:rsidRPr="008F59C5">
              <w:rPr>
                <w:sz w:val="16"/>
                <w:szCs w:val="16"/>
              </w:rPr>
              <w:t xml:space="preserve"> of </w:t>
            </w:r>
            <w:r w:rsidR="00B8563A" w:rsidRPr="008F59C5">
              <w:rPr>
                <w:bCs/>
                <w:sz w:val="16"/>
                <w:szCs w:val="16"/>
              </w:rPr>
              <w:fldChar w:fldCharType="begin"/>
            </w:r>
            <w:r w:rsidRPr="008F59C5">
              <w:rPr>
                <w:bCs/>
                <w:sz w:val="16"/>
                <w:szCs w:val="16"/>
              </w:rPr>
              <w:instrText xml:space="preserve"> NUMPAGES  </w:instrText>
            </w:r>
            <w:r w:rsidR="00B8563A" w:rsidRPr="008F59C5">
              <w:rPr>
                <w:bCs/>
                <w:sz w:val="16"/>
                <w:szCs w:val="16"/>
              </w:rPr>
              <w:fldChar w:fldCharType="separate"/>
            </w:r>
            <w:r w:rsidR="006E42C7">
              <w:rPr>
                <w:bCs/>
                <w:noProof/>
                <w:sz w:val="16"/>
                <w:szCs w:val="16"/>
              </w:rPr>
              <w:t>1</w:t>
            </w:r>
            <w:r w:rsidR="00B8563A" w:rsidRPr="008F59C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28" w:rsidRDefault="00286B28">
      <w:r>
        <w:separator/>
      </w:r>
    </w:p>
  </w:footnote>
  <w:footnote w:type="continuationSeparator" w:id="0">
    <w:p w:rsidR="00286B28" w:rsidRDefault="00286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22" w:rsidRDefault="007E334E">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E" w:rsidRDefault="002A54AE" w:rsidP="00166145">
    <w:pPr>
      <w:rPr>
        <w:sz w:val="16"/>
      </w:rPr>
    </w:pPr>
  </w:p>
  <w:p w:rsidR="00B24E8D" w:rsidRDefault="00B24E8D">
    <w:pPr>
      <w:jc w:val="center"/>
      <w:rPr>
        <w:sz w:val="16"/>
      </w:rPr>
    </w:pPr>
  </w:p>
  <w:p w:rsidR="00166145" w:rsidRDefault="00A77FE8" w:rsidP="00A77FE8">
    <w:pPr>
      <w:tabs>
        <w:tab w:val="left" w:pos="2424"/>
      </w:tabs>
      <w:rPr>
        <w:sz w:val="16"/>
      </w:rPr>
    </w:pP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667E8A"/>
    <w:multiLevelType w:val="hybridMultilevel"/>
    <w:tmpl w:val="ADDA0EE2"/>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nsid w:val="0B091569"/>
    <w:multiLevelType w:val="hybridMultilevel"/>
    <w:tmpl w:val="37DA1EFA"/>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6">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nsid w:val="0E092610"/>
    <w:multiLevelType w:val="hybridMultilevel"/>
    <w:tmpl w:val="0CBA95A0"/>
    <w:lvl w:ilvl="0" w:tplc="EA960194">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1">
    <w:nsid w:val="278C4FB0"/>
    <w:multiLevelType w:val="hybridMultilevel"/>
    <w:tmpl w:val="7EA4FD36"/>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67705E"/>
    <w:multiLevelType w:val="hybridMultilevel"/>
    <w:tmpl w:val="788E5062"/>
    <w:lvl w:ilvl="0" w:tplc="7F1613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417186"/>
    <w:multiLevelType w:val="hybridMultilevel"/>
    <w:tmpl w:val="FD4A84D0"/>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6">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9F7A7F"/>
    <w:multiLevelType w:val="hybridMultilevel"/>
    <w:tmpl w:val="AC2465F4"/>
    <w:lvl w:ilvl="0" w:tplc="5A608B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D7318A"/>
    <w:multiLevelType w:val="hybridMultilevel"/>
    <w:tmpl w:val="72861BB6"/>
    <w:lvl w:ilvl="0" w:tplc="1A3A8C1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2">
    <w:nsid w:val="49D707E4"/>
    <w:multiLevelType w:val="hybridMultilevel"/>
    <w:tmpl w:val="D602B450"/>
    <w:lvl w:ilvl="0" w:tplc="78BAF0C8">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3">
    <w:nsid w:val="4CE54275"/>
    <w:multiLevelType w:val="hybridMultilevel"/>
    <w:tmpl w:val="E1728642"/>
    <w:lvl w:ilvl="0" w:tplc="B11E645E">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4">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6">
    <w:nsid w:val="58CE2B06"/>
    <w:multiLevelType w:val="hybridMultilevel"/>
    <w:tmpl w:val="41584C52"/>
    <w:lvl w:ilvl="0" w:tplc="1C090019">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7">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0">
    <w:nsid w:val="63C13F7F"/>
    <w:multiLevelType w:val="hybridMultilevel"/>
    <w:tmpl w:val="91E2F4C4"/>
    <w:lvl w:ilvl="0" w:tplc="1B6C4836">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92C9E"/>
    <w:multiLevelType w:val="hybridMultilevel"/>
    <w:tmpl w:val="9CFCF02E"/>
    <w:lvl w:ilvl="0" w:tplc="CC0CA1AA">
      <w:start w:val="1"/>
      <w:numFmt w:val="lowerLetter"/>
      <w:lvlText w:val="(%1)"/>
      <w:lvlJc w:val="left"/>
      <w:pPr>
        <w:ind w:left="1800" w:hanging="360"/>
      </w:pPr>
      <w:rPr>
        <w:rFonts w:ascii="Arial" w:eastAsia="Calibri" w:hAnsi="Arial" w:cs="Arial"/>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5">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74ED3"/>
    <w:multiLevelType w:val="hybridMultilevel"/>
    <w:tmpl w:val="D0746C2A"/>
    <w:lvl w:ilvl="0" w:tplc="E496F212">
      <w:start w:val="1"/>
      <w:numFmt w:val="lowerLetter"/>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15"/>
  </w:num>
  <w:num w:numId="2">
    <w:abstractNumId w:val="9"/>
  </w:num>
  <w:num w:numId="3">
    <w:abstractNumId w:val="18"/>
  </w:num>
  <w:num w:numId="4">
    <w:abstractNumId w:val="16"/>
  </w:num>
  <w:num w:numId="5">
    <w:abstractNumId w:val="4"/>
  </w:num>
  <w:num w:numId="6">
    <w:abstractNumId w:val="7"/>
  </w:num>
  <w:num w:numId="7">
    <w:abstractNumId w:val="0"/>
  </w:num>
  <w:num w:numId="8">
    <w:abstractNumId w:val="3"/>
  </w:num>
  <w:num w:numId="9">
    <w:abstractNumId w:val="2"/>
  </w:num>
  <w:num w:numId="10">
    <w:abstractNumId w:val="29"/>
  </w:num>
  <w:num w:numId="11">
    <w:abstractNumId w:val="34"/>
  </w:num>
  <w:num w:numId="12">
    <w:abstractNumId w:val="13"/>
  </w:num>
  <w:num w:numId="13">
    <w:abstractNumId w:val="25"/>
  </w:num>
  <w:num w:numId="14">
    <w:abstractNumId w:val="24"/>
  </w:num>
  <w:num w:numId="15">
    <w:abstractNumId w:val="35"/>
  </w:num>
  <w:num w:numId="16">
    <w:abstractNumId w:val="27"/>
  </w:num>
  <w:num w:numId="17">
    <w:abstractNumId w:val="17"/>
  </w:num>
  <w:num w:numId="18">
    <w:abstractNumId w:val="33"/>
  </w:num>
  <w:num w:numId="19">
    <w:abstractNumId w:val="6"/>
  </w:num>
  <w:num w:numId="20">
    <w:abstractNumId w:val="10"/>
  </w:num>
  <w:num w:numId="21">
    <w:abstractNumId w:val="28"/>
  </w:num>
  <w:num w:numId="22">
    <w:abstractNumId w:val="31"/>
  </w:num>
  <w:num w:numId="23">
    <w:abstractNumId w:val="19"/>
  </w:num>
  <w:num w:numId="24">
    <w:abstractNumId w:val="30"/>
  </w:num>
  <w:num w:numId="25">
    <w:abstractNumId w:val="23"/>
  </w:num>
  <w:num w:numId="26">
    <w:abstractNumId w:val="21"/>
  </w:num>
  <w:num w:numId="27">
    <w:abstractNumId w:val="22"/>
  </w:num>
  <w:num w:numId="28">
    <w:abstractNumId w:val="12"/>
  </w:num>
  <w:num w:numId="29">
    <w:abstractNumId w:val="14"/>
  </w:num>
  <w:num w:numId="30">
    <w:abstractNumId w:val="11"/>
  </w:num>
  <w:num w:numId="31">
    <w:abstractNumId w:val="8"/>
  </w:num>
  <w:num w:numId="32">
    <w:abstractNumId w:val="32"/>
  </w:num>
  <w:num w:numId="33">
    <w:abstractNumId w:val="2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6"/>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rsids>
    <w:rsidRoot w:val="006E42C7"/>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4C99"/>
    <w:rsid w:val="00095321"/>
    <w:rsid w:val="00095896"/>
    <w:rsid w:val="00096503"/>
    <w:rsid w:val="00096ED9"/>
    <w:rsid w:val="00097439"/>
    <w:rsid w:val="0009759C"/>
    <w:rsid w:val="000A0690"/>
    <w:rsid w:val="000A1481"/>
    <w:rsid w:val="000A232D"/>
    <w:rsid w:val="000A253E"/>
    <w:rsid w:val="000A3738"/>
    <w:rsid w:val="000A4A83"/>
    <w:rsid w:val="000A7DDA"/>
    <w:rsid w:val="000B00D5"/>
    <w:rsid w:val="000B0F46"/>
    <w:rsid w:val="000B1B6E"/>
    <w:rsid w:val="000B1CBF"/>
    <w:rsid w:val="000B2262"/>
    <w:rsid w:val="000B4739"/>
    <w:rsid w:val="000B5A4E"/>
    <w:rsid w:val="000B609A"/>
    <w:rsid w:val="000B7DF9"/>
    <w:rsid w:val="000B7E3A"/>
    <w:rsid w:val="000B7EA9"/>
    <w:rsid w:val="000C0A0A"/>
    <w:rsid w:val="000C0B5A"/>
    <w:rsid w:val="000C2790"/>
    <w:rsid w:val="000C356E"/>
    <w:rsid w:val="000C3889"/>
    <w:rsid w:val="000C3AF6"/>
    <w:rsid w:val="000C55D1"/>
    <w:rsid w:val="000C591B"/>
    <w:rsid w:val="000C5D38"/>
    <w:rsid w:val="000C6DF4"/>
    <w:rsid w:val="000C7310"/>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1CD1"/>
    <w:rsid w:val="0010278D"/>
    <w:rsid w:val="001052BA"/>
    <w:rsid w:val="001058E4"/>
    <w:rsid w:val="0010651B"/>
    <w:rsid w:val="00106A58"/>
    <w:rsid w:val="001070C2"/>
    <w:rsid w:val="001075DF"/>
    <w:rsid w:val="00107726"/>
    <w:rsid w:val="00107973"/>
    <w:rsid w:val="00107AAF"/>
    <w:rsid w:val="00107CFA"/>
    <w:rsid w:val="00110556"/>
    <w:rsid w:val="001113E9"/>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4B49"/>
    <w:rsid w:val="001451EE"/>
    <w:rsid w:val="00145AFD"/>
    <w:rsid w:val="00145E27"/>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145"/>
    <w:rsid w:val="00166C94"/>
    <w:rsid w:val="001671B2"/>
    <w:rsid w:val="0016777D"/>
    <w:rsid w:val="00167B5D"/>
    <w:rsid w:val="0017008F"/>
    <w:rsid w:val="001708BD"/>
    <w:rsid w:val="00170D93"/>
    <w:rsid w:val="00170FB9"/>
    <w:rsid w:val="00171110"/>
    <w:rsid w:val="001715E6"/>
    <w:rsid w:val="00171D4D"/>
    <w:rsid w:val="00171E1A"/>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56A"/>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254"/>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77D"/>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14A"/>
    <w:rsid w:val="002465A5"/>
    <w:rsid w:val="00246931"/>
    <w:rsid w:val="0025084C"/>
    <w:rsid w:val="002508D0"/>
    <w:rsid w:val="00250F71"/>
    <w:rsid w:val="0025127C"/>
    <w:rsid w:val="0025131B"/>
    <w:rsid w:val="00251D7D"/>
    <w:rsid w:val="00251EE8"/>
    <w:rsid w:val="0025343B"/>
    <w:rsid w:val="00253881"/>
    <w:rsid w:val="00253975"/>
    <w:rsid w:val="00253B14"/>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30D6"/>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28"/>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0800"/>
    <w:rsid w:val="002A14A7"/>
    <w:rsid w:val="002A18E6"/>
    <w:rsid w:val="002A272C"/>
    <w:rsid w:val="002A32E2"/>
    <w:rsid w:val="002A4118"/>
    <w:rsid w:val="002A4719"/>
    <w:rsid w:val="002A4A56"/>
    <w:rsid w:val="002A54AE"/>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81F"/>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928"/>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3D0"/>
    <w:rsid w:val="0031594C"/>
    <w:rsid w:val="00315ABA"/>
    <w:rsid w:val="00315BC4"/>
    <w:rsid w:val="00315CD2"/>
    <w:rsid w:val="00315D92"/>
    <w:rsid w:val="00315DB0"/>
    <w:rsid w:val="00316349"/>
    <w:rsid w:val="00316AB5"/>
    <w:rsid w:val="00317153"/>
    <w:rsid w:val="0032043D"/>
    <w:rsid w:val="0032055A"/>
    <w:rsid w:val="00320A7A"/>
    <w:rsid w:val="00321EE4"/>
    <w:rsid w:val="003224C5"/>
    <w:rsid w:val="00322EE7"/>
    <w:rsid w:val="003232C1"/>
    <w:rsid w:val="00323358"/>
    <w:rsid w:val="00323546"/>
    <w:rsid w:val="00323779"/>
    <w:rsid w:val="003244BF"/>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C38"/>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A60"/>
    <w:rsid w:val="003A4DA6"/>
    <w:rsid w:val="003A50AF"/>
    <w:rsid w:val="003A5D6F"/>
    <w:rsid w:val="003A62B0"/>
    <w:rsid w:val="003A7752"/>
    <w:rsid w:val="003A7C63"/>
    <w:rsid w:val="003B12BD"/>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86E"/>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457"/>
    <w:rsid w:val="004A1527"/>
    <w:rsid w:val="004A178E"/>
    <w:rsid w:val="004A1F8A"/>
    <w:rsid w:val="004A2792"/>
    <w:rsid w:val="004A2814"/>
    <w:rsid w:val="004A3068"/>
    <w:rsid w:val="004A3812"/>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1B6"/>
    <w:rsid w:val="005554A5"/>
    <w:rsid w:val="00555665"/>
    <w:rsid w:val="005564D0"/>
    <w:rsid w:val="00556731"/>
    <w:rsid w:val="00557263"/>
    <w:rsid w:val="00557E25"/>
    <w:rsid w:val="005601B8"/>
    <w:rsid w:val="00560785"/>
    <w:rsid w:val="0056129D"/>
    <w:rsid w:val="00561E13"/>
    <w:rsid w:val="005633CD"/>
    <w:rsid w:val="005638F9"/>
    <w:rsid w:val="00564CDA"/>
    <w:rsid w:val="00565B7C"/>
    <w:rsid w:val="00565BDD"/>
    <w:rsid w:val="00565F58"/>
    <w:rsid w:val="00566EDF"/>
    <w:rsid w:val="00567251"/>
    <w:rsid w:val="00567AE7"/>
    <w:rsid w:val="00567EE8"/>
    <w:rsid w:val="0057003F"/>
    <w:rsid w:val="0057028A"/>
    <w:rsid w:val="005702DF"/>
    <w:rsid w:val="0057066C"/>
    <w:rsid w:val="005711DD"/>
    <w:rsid w:val="00571718"/>
    <w:rsid w:val="00572DB7"/>
    <w:rsid w:val="00572DB8"/>
    <w:rsid w:val="005730FB"/>
    <w:rsid w:val="00573189"/>
    <w:rsid w:val="00573E11"/>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8E8"/>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97D16"/>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4D58"/>
    <w:rsid w:val="005B56AA"/>
    <w:rsid w:val="005B5C47"/>
    <w:rsid w:val="005B7534"/>
    <w:rsid w:val="005C129B"/>
    <w:rsid w:val="005C129E"/>
    <w:rsid w:val="005C1740"/>
    <w:rsid w:val="005C2A34"/>
    <w:rsid w:val="005C4736"/>
    <w:rsid w:val="005C5199"/>
    <w:rsid w:val="005C592B"/>
    <w:rsid w:val="005C5A36"/>
    <w:rsid w:val="005C61F9"/>
    <w:rsid w:val="005C623A"/>
    <w:rsid w:val="005C6AAE"/>
    <w:rsid w:val="005D0C4E"/>
    <w:rsid w:val="005D0CD9"/>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552D"/>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1FC0"/>
    <w:rsid w:val="006926DB"/>
    <w:rsid w:val="00692827"/>
    <w:rsid w:val="00692943"/>
    <w:rsid w:val="00695DCD"/>
    <w:rsid w:val="00696A75"/>
    <w:rsid w:val="006A0DFC"/>
    <w:rsid w:val="006A131B"/>
    <w:rsid w:val="006A245D"/>
    <w:rsid w:val="006A4014"/>
    <w:rsid w:val="006A43BE"/>
    <w:rsid w:val="006A4458"/>
    <w:rsid w:val="006A4A09"/>
    <w:rsid w:val="006A4D87"/>
    <w:rsid w:val="006A536A"/>
    <w:rsid w:val="006A59C8"/>
    <w:rsid w:val="006A6267"/>
    <w:rsid w:val="006B00F8"/>
    <w:rsid w:val="006B197F"/>
    <w:rsid w:val="006B1A70"/>
    <w:rsid w:val="006B23BF"/>
    <w:rsid w:val="006B26E9"/>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42C7"/>
    <w:rsid w:val="006E5C40"/>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5C"/>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5772"/>
    <w:rsid w:val="007860B0"/>
    <w:rsid w:val="0078617A"/>
    <w:rsid w:val="00786416"/>
    <w:rsid w:val="00786AA7"/>
    <w:rsid w:val="00790009"/>
    <w:rsid w:val="007907D6"/>
    <w:rsid w:val="00790A87"/>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A7762"/>
    <w:rsid w:val="007B06AB"/>
    <w:rsid w:val="007B1D36"/>
    <w:rsid w:val="007B2517"/>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64C9"/>
    <w:rsid w:val="007C7BE0"/>
    <w:rsid w:val="007D09AF"/>
    <w:rsid w:val="007D1A0D"/>
    <w:rsid w:val="007D2E76"/>
    <w:rsid w:val="007D39D1"/>
    <w:rsid w:val="007D481A"/>
    <w:rsid w:val="007D535A"/>
    <w:rsid w:val="007D54D7"/>
    <w:rsid w:val="007D5DCC"/>
    <w:rsid w:val="007D60E8"/>
    <w:rsid w:val="007D62B6"/>
    <w:rsid w:val="007E2234"/>
    <w:rsid w:val="007E2ACE"/>
    <w:rsid w:val="007E2C4F"/>
    <w:rsid w:val="007E2C8D"/>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62"/>
    <w:rsid w:val="007F7DAD"/>
    <w:rsid w:val="008003E8"/>
    <w:rsid w:val="00801419"/>
    <w:rsid w:val="00801975"/>
    <w:rsid w:val="008025AD"/>
    <w:rsid w:val="008029A8"/>
    <w:rsid w:val="0080337F"/>
    <w:rsid w:val="00804854"/>
    <w:rsid w:val="00804855"/>
    <w:rsid w:val="00804FA2"/>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A0A"/>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6D4A"/>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6DB4"/>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0ABC"/>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20C"/>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C35"/>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55B7D"/>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DCC"/>
    <w:rsid w:val="009C5149"/>
    <w:rsid w:val="009C5E13"/>
    <w:rsid w:val="009C66E3"/>
    <w:rsid w:val="009C6FA1"/>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74"/>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564"/>
    <w:rsid w:val="00A17E18"/>
    <w:rsid w:val="00A200C8"/>
    <w:rsid w:val="00A219F6"/>
    <w:rsid w:val="00A22692"/>
    <w:rsid w:val="00A236B4"/>
    <w:rsid w:val="00A23ADB"/>
    <w:rsid w:val="00A24769"/>
    <w:rsid w:val="00A24B9C"/>
    <w:rsid w:val="00A24FF8"/>
    <w:rsid w:val="00A25105"/>
    <w:rsid w:val="00A25FAE"/>
    <w:rsid w:val="00A31636"/>
    <w:rsid w:val="00A31B31"/>
    <w:rsid w:val="00A32110"/>
    <w:rsid w:val="00A32D3C"/>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5BC7"/>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77FE8"/>
    <w:rsid w:val="00A8157A"/>
    <w:rsid w:val="00A8368E"/>
    <w:rsid w:val="00A83712"/>
    <w:rsid w:val="00A83E44"/>
    <w:rsid w:val="00A8400F"/>
    <w:rsid w:val="00A84208"/>
    <w:rsid w:val="00A84341"/>
    <w:rsid w:val="00A8487F"/>
    <w:rsid w:val="00A85266"/>
    <w:rsid w:val="00A86229"/>
    <w:rsid w:val="00A86450"/>
    <w:rsid w:val="00A86CCB"/>
    <w:rsid w:val="00A872B6"/>
    <w:rsid w:val="00A87ACC"/>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246"/>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190E"/>
    <w:rsid w:val="00AF467E"/>
    <w:rsid w:val="00AF494F"/>
    <w:rsid w:val="00AF4FCF"/>
    <w:rsid w:val="00AF55BC"/>
    <w:rsid w:val="00AF7248"/>
    <w:rsid w:val="00AF7304"/>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4E8D"/>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37B99"/>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57073"/>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563A"/>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A78CD"/>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87"/>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6D7"/>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37F6C"/>
    <w:rsid w:val="00C404FE"/>
    <w:rsid w:val="00C41F43"/>
    <w:rsid w:val="00C42397"/>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BB2"/>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39B"/>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663"/>
    <w:rsid w:val="00CD6B21"/>
    <w:rsid w:val="00CD6ED1"/>
    <w:rsid w:val="00CE0917"/>
    <w:rsid w:val="00CE0EBE"/>
    <w:rsid w:val="00CE176D"/>
    <w:rsid w:val="00CE20E8"/>
    <w:rsid w:val="00CE2643"/>
    <w:rsid w:val="00CE3BE7"/>
    <w:rsid w:val="00CE41EC"/>
    <w:rsid w:val="00CE43ED"/>
    <w:rsid w:val="00CE5D1F"/>
    <w:rsid w:val="00CE6620"/>
    <w:rsid w:val="00CE6AAD"/>
    <w:rsid w:val="00CE6CAA"/>
    <w:rsid w:val="00CE7A89"/>
    <w:rsid w:val="00CF0217"/>
    <w:rsid w:val="00CF033D"/>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2F02"/>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05E"/>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25B"/>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3F5"/>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45"/>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3EE"/>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6BB"/>
    <w:rsid w:val="00DF4978"/>
    <w:rsid w:val="00DF4DF9"/>
    <w:rsid w:val="00DF4E1F"/>
    <w:rsid w:val="00DF61E3"/>
    <w:rsid w:val="00DF641F"/>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674EE"/>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069F7"/>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19"/>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paragraph" w:styleId="Heading1">
    <w:name w:val="heading 1"/>
    <w:basedOn w:val="Normal"/>
    <w:next w:val="Normal"/>
    <w:link w:val="Heading1Char"/>
    <w:qFormat/>
    <w:rsid w:val="00A77FE8"/>
    <w:pPr>
      <w:keepNext/>
      <w:spacing w:line="312" w:lineRule="auto"/>
      <w:ind w:left="540"/>
      <w:outlineLvl w:val="0"/>
    </w:pPr>
    <w:rPr>
      <w:rFonts w:cs="Arial"/>
      <w:b/>
      <w:bCs/>
      <w:color w:val="auto"/>
      <w:szCs w:val="24"/>
      <w:lang w:eastAsia="en-US"/>
    </w:rPr>
  </w:style>
  <w:style w:type="paragraph" w:styleId="Heading2">
    <w:name w:val="heading 2"/>
    <w:basedOn w:val="Normal"/>
    <w:next w:val="Normal"/>
    <w:link w:val="Heading2Char"/>
    <w:qFormat/>
    <w:rsid w:val="00A77FE8"/>
    <w:pPr>
      <w:keepNext/>
      <w:spacing w:line="312" w:lineRule="auto"/>
      <w:ind w:left="851"/>
      <w:outlineLvl w:val="1"/>
    </w:pPr>
    <w:rPr>
      <w:rFonts w:eastAsia="SimSun" w:cs="Arial"/>
      <w:b/>
      <w:bCs/>
      <w:color w:val="auto"/>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Heading1Char">
    <w:name w:val="Heading 1 Char"/>
    <w:basedOn w:val="DefaultParagraphFont"/>
    <w:link w:val="Heading1"/>
    <w:rsid w:val="00A77FE8"/>
    <w:rPr>
      <w:rFonts w:ascii="Arial" w:eastAsia="Times New Roman" w:hAnsi="Arial" w:cs="Arial"/>
      <w:b/>
      <w:bCs/>
      <w:sz w:val="24"/>
      <w:szCs w:val="24"/>
      <w:lang w:val="en-US"/>
    </w:rPr>
  </w:style>
  <w:style w:type="character" w:customStyle="1" w:styleId="Heading2Char">
    <w:name w:val="Heading 2 Char"/>
    <w:basedOn w:val="DefaultParagraphFont"/>
    <w:link w:val="Heading2"/>
    <w:rsid w:val="00A77FE8"/>
    <w:rPr>
      <w:rFonts w:ascii="Arial" w:eastAsia="SimSun" w:hAnsi="Arial" w:cs="Arial"/>
      <w:b/>
      <w:bCs/>
      <w:sz w:val="32"/>
      <w:szCs w:val="20"/>
      <w:lang w:val="en-GB"/>
    </w:rPr>
  </w:style>
  <w:style w:type="table" w:customStyle="1" w:styleId="TableGrid1">
    <w:name w:val="Table Grid1"/>
    <w:basedOn w:val="TableNormal"/>
    <w:next w:val="TableGrid"/>
    <w:rsid w:val="0080485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82668">
      <w:bodyDiv w:val="1"/>
      <w:marLeft w:val="0"/>
      <w:marRight w:val="0"/>
      <w:marTop w:val="0"/>
      <w:marBottom w:val="0"/>
      <w:divBdr>
        <w:top w:val="none" w:sz="0" w:space="0" w:color="auto"/>
        <w:left w:val="none" w:sz="0" w:space="0" w:color="auto"/>
        <w:bottom w:val="none" w:sz="0" w:space="0" w:color="auto"/>
        <w:right w:val="none" w:sz="0" w:space="0" w:color="auto"/>
      </w:divBdr>
    </w:div>
    <w:div w:id="242223370">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312106227">
      <w:bodyDiv w:val="1"/>
      <w:marLeft w:val="0"/>
      <w:marRight w:val="0"/>
      <w:marTop w:val="0"/>
      <w:marBottom w:val="0"/>
      <w:divBdr>
        <w:top w:val="none" w:sz="0" w:space="0" w:color="auto"/>
        <w:left w:val="none" w:sz="0" w:space="0" w:color="auto"/>
        <w:bottom w:val="none" w:sz="0" w:space="0" w:color="auto"/>
        <w:right w:val="none" w:sz="0" w:space="0" w:color="auto"/>
      </w:divBdr>
    </w:div>
    <w:div w:id="39454892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929699172">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icksep\Documents\Custom%20Office%20Templates\Parli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Parliment template</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Hendrickse</dc:creator>
  <cp:lastModifiedBy>USER</cp:lastModifiedBy>
  <cp:revision>2</cp:revision>
  <cp:lastPrinted>2022-10-05T08:39:00Z</cp:lastPrinted>
  <dcterms:created xsi:type="dcterms:W3CDTF">2022-11-07T12:41:00Z</dcterms:created>
  <dcterms:modified xsi:type="dcterms:W3CDTF">2022-11-07T12:41:00Z</dcterms:modified>
</cp:coreProperties>
</file>