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EE" w:rsidRPr="00F311EE" w:rsidRDefault="00F311EE" w:rsidP="00F311EE">
      <w:pPr>
        <w:spacing w:after="28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F311EE" w:rsidRPr="00F311EE" w:rsidRDefault="00F311EE" w:rsidP="00F311EE">
      <w:pPr>
        <w:tabs>
          <w:tab w:val="left" w:pos="75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ZA"/>
        </w:rPr>
      </w:pPr>
      <w:r w:rsidRPr="00F311EE">
        <w:rPr>
          <w:rFonts w:ascii="Calibri" w:eastAsia="Calibri" w:hAnsi="Calibri" w:cs="Calibri"/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</wp:posOffset>
            </wp:positionV>
            <wp:extent cx="954405" cy="797560"/>
            <wp:effectExtent l="0" t="0" r="0" b="0"/>
            <wp:wrapSquare wrapText="bothSides" distT="57150" distB="57150" distL="57150" distR="57150"/>
            <wp:docPr id="1" name="image1.png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MINISTRY: PUBLIC SERVICE AND ADMINISTRATION</w:t>
      </w:r>
    </w:p>
    <w:p w:rsidR="00F311EE" w:rsidRPr="00F311EE" w:rsidRDefault="00F311EE" w:rsidP="00F311E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REPUBLIC OF SOUTH AFRICA</w:t>
      </w: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DATE:</w:t>
      </w: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</w: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  <w:t>30 SEPTEMBER 2022</w:t>
      </w: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  <w:t>3409</w:t>
      </w:r>
    </w:p>
    <w:p w:rsidR="00F311EE" w:rsidRPr="00F311EE" w:rsidRDefault="00F311EE" w:rsidP="00F311EE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 xml:space="preserve">Dr M </w:t>
      </w:r>
      <w:proofErr w:type="spellStart"/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>M</w:t>
      </w:r>
      <w:proofErr w:type="spellEnd"/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>Gondwe</w:t>
      </w:r>
      <w:proofErr w:type="spellEnd"/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Minister of Public Service and Administration</w:t>
      </w:r>
      <w:r w:rsidR="002D0765" w:rsidRPr="00F311EE">
        <w:rPr>
          <w:rFonts w:ascii="Arial" w:eastAsia="Times New Roman" w:hAnsi="Arial" w:cs="Arial"/>
          <w:b/>
          <w:sz w:val="24"/>
          <w:szCs w:val="24"/>
          <w:lang w:val="en-GB"/>
        </w:rPr>
        <w:fldChar w:fldCharType="begin"/>
      </w:r>
      <w:r w:rsidRPr="00F311EE">
        <w:rPr>
          <w:rFonts w:ascii="Arial" w:hAnsi="Arial" w:cs="Arial"/>
          <w:sz w:val="24"/>
          <w:szCs w:val="24"/>
        </w:rPr>
        <w:instrText xml:space="preserve"> XE "</w:instrText>
      </w:r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instrText>Minister of Public Service and Administration</w:instrText>
      </w:r>
      <w:r w:rsidRPr="00F311EE">
        <w:rPr>
          <w:rFonts w:ascii="Arial" w:hAnsi="Arial" w:cs="Arial"/>
          <w:sz w:val="24"/>
          <w:szCs w:val="24"/>
        </w:rPr>
        <w:instrText xml:space="preserve">" </w:instrText>
      </w:r>
      <w:r w:rsidR="002D0765" w:rsidRPr="00F311EE">
        <w:rPr>
          <w:rFonts w:ascii="Arial" w:eastAsia="Times New Roman" w:hAnsi="Arial" w:cs="Arial"/>
          <w:b/>
          <w:sz w:val="24"/>
          <w:szCs w:val="24"/>
          <w:lang w:val="en-GB"/>
        </w:rPr>
        <w:fldChar w:fldCharType="end"/>
      </w:r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>:</w:t>
      </w:r>
    </w:p>
    <w:p w:rsidR="00F311EE" w:rsidRDefault="00F311EE" w:rsidP="00F311EE">
      <w:pPr>
        <w:spacing w:before="100" w:beforeAutospacing="1" w:after="100" w:afterAutospacing="1" w:line="240" w:lineRule="auto"/>
        <w:ind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F311EE">
        <w:rPr>
          <w:rFonts w:ascii="Arial" w:eastAsia="Times New Roman" w:hAnsi="Arial" w:cs="Arial"/>
          <w:sz w:val="24"/>
          <w:szCs w:val="24"/>
          <w:lang w:val="en-US"/>
        </w:rPr>
        <w:t>What (a)(</w:t>
      </w:r>
      <w:proofErr w:type="spellStart"/>
      <w:r w:rsidRPr="00F311E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F311EE">
        <w:rPr>
          <w:rFonts w:ascii="Arial" w:eastAsia="Times New Roman" w:hAnsi="Arial" w:cs="Arial"/>
          <w:sz w:val="24"/>
          <w:szCs w:val="24"/>
          <w:lang w:val="en-US"/>
        </w:rPr>
        <w:t xml:space="preserve">) total number of public servants are currently on suspension with </w:t>
      </w:r>
      <w:r w:rsidRPr="00F311EE">
        <w:rPr>
          <w:rFonts w:ascii="Arial" w:eastAsia="Times New Roman" w:hAnsi="Arial" w:cs="Arial"/>
          <w:sz w:val="24"/>
          <w:szCs w:val="24"/>
          <w:lang w:val="en-GB"/>
        </w:rPr>
        <w:t>full</w:t>
      </w:r>
      <w:r w:rsidRPr="00F311EE">
        <w:rPr>
          <w:rFonts w:ascii="Arial" w:eastAsia="Times New Roman" w:hAnsi="Arial" w:cs="Arial"/>
          <w:sz w:val="24"/>
          <w:szCs w:val="24"/>
          <w:lang w:val="en-US"/>
        </w:rPr>
        <w:t xml:space="preserve"> pay and at (ii) cost to the Government, (b) is the breakdown of the specified number of suspended public </w:t>
      </w:r>
      <w:r w:rsidRPr="00F311EE">
        <w:rPr>
          <w:rFonts w:ascii="Arial" w:hAnsi="Arial" w:cs="Arial"/>
          <w:sz w:val="24"/>
          <w:szCs w:val="24"/>
        </w:rPr>
        <w:t>servants</w:t>
      </w:r>
      <w:r w:rsidRPr="00F311EE">
        <w:rPr>
          <w:rFonts w:ascii="Arial" w:eastAsia="Times New Roman" w:hAnsi="Arial" w:cs="Arial"/>
          <w:sz w:val="24"/>
          <w:szCs w:val="24"/>
          <w:lang w:val="en-US"/>
        </w:rPr>
        <w:t xml:space="preserve"> in each (</w:t>
      </w:r>
      <w:proofErr w:type="spellStart"/>
      <w:r w:rsidRPr="00F311E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F311EE">
        <w:rPr>
          <w:rFonts w:ascii="Arial" w:eastAsia="Times New Roman" w:hAnsi="Arial" w:cs="Arial"/>
          <w:sz w:val="24"/>
          <w:szCs w:val="24"/>
          <w:lang w:val="en-US"/>
        </w:rPr>
        <w:t>) national and (ii) provincial department and (c) number of such public servants hold senior positions within the Pub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lic Service?                   </w:t>
      </w:r>
    </w:p>
    <w:p w:rsidR="00F311EE" w:rsidRPr="00F311EE" w:rsidRDefault="00F311EE" w:rsidP="00F311EE">
      <w:pPr>
        <w:spacing w:before="100" w:beforeAutospacing="1" w:after="100" w:afterAutospacing="1" w:line="240" w:lineRule="auto"/>
        <w:ind w:left="7200"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</w:t>
      </w:r>
      <w:r w:rsidRPr="00F311EE">
        <w:rPr>
          <w:rFonts w:ascii="Arial" w:eastAsia="Times New Roman" w:hAnsi="Arial" w:cs="Arial"/>
          <w:b/>
          <w:sz w:val="24"/>
          <w:szCs w:val="24"/>
          <w:lang w:val="en-US"/>
        </w:rPr>
        <w:t>NW4112E</w:t>
      </w: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REPLY:</w:t>
      </w:r>
      <w:r w:rsidRPr="00F311EE">
        <w:rPr>
          <w:rFonts w:ascii="Arial" w:eastAsia="Arial" w:hAnsi="Arial" w:cs="Arial"/>
          <w:b/>
          <w:sz w:val="24"/>
          <w:szCs w:val="24"/>
          <w:lang w:eastAsia="en-ZA"/>
        </w:rPr>
        <w:t xml:space="preserve"> </w:t>
      </w: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F311EE" w:rsidRPr="00F311EE" w:rsidRDefault="00F311EE" w:rsidP="00F311EE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(</w:t>
      </w:r>
      <w:proofErr w:type="spellStart"/>
      <w:r w:rsidRPr="00F311EE">
        <w:rPr>
          <w:rFonts w:ascii="Arial" w:eastAsia="Arial" w:hAnsi="Arial" w:cs="Arial"/>
          <w:sz w:val="24"/>
          <w:szCs w:val="24"/>
          <w:lang w:eastAsia="en-ZA"/>
        </w:rPr>
        <w:t>i</w:t>
      </w:r>
      <w:proofErr w:type="spellEnd"/>
      <w:r w:rsidRPr="00F311EE">
        <w:rPr>
          <w:rFonts w:ascii="Arial" w:eastAsia="Arial" w:hAnsi="Arial" w:cs="Arial"/>
          <w:sz w:val="24"/>
          <w:szCs w:val="24"/>
          <w:lang w:eastAsia="en-ZA"/>
        </w:rPr>
        <w:t>) Total number of public servants currently on suspension with full pay: 305</w:t>
      </w: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(ii) Cost to the Government: R 130 964 676</w:t>
      </w:r>
      <w:proofErr w:type="gramStart"/>
      <w:r w:rsidRPr="00F311EE">
        <w:rPr>
          <w:rFonts w:ascii="Arial" w:eastAsia="Arial" w:hAnsi="Arial" w:cs="Arial"/>
          <w:sz w:val="24"/>
          <w:szCs w:val="24"/>
          <w:lang w:eastAsia="en-ZA"/>
        </w:rPr>
        <w:t>,15</w:t>
      </w:r>
      <w:proofErr w:type="gramEnd"/>
      <w:r w:rsidRPr="00F311EE">
        <w:rPr>
          <w:rFonts w:ascii="Arial" w:eastAsia="Arial" w:hAnsi="Arial" w:cs="Arial"/>
          <w:sz w:val="24"/>
          <w:szCs w:val="24"/>
          <w:lang w:eastAsia="en-ZA"/>
        </w:rPr>
        <w:t>.</w:t>
      </w: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(</w:t>
      </w:r>
      <w:proofErr w:type="spellStart"/>
      <w:r w:rsidRPr="00F311EE">
        <w:rPr>
          <w:rFonts w:ascii="Arial" w:eastAsia="Arial" w:hAnsi="Arial" w:cs="Arial"/>
          <w:sz w:val="24"/>
          <w:szCs w:val="24"/>
          <w:lang w:eastAsia="en-ZA"/>
        </w:rPr>
        <w:t>i</w:t>
      </w:r>
      <w:proofErr w:type="spellEnd"/>
      <w:r w:rsidRPr="00F311EE">
        <w:rPr>
          <w:rFonts w:ascii="Arial" w:eastAsia="Arial" w:hAnsi="Arial" w:cs="Arial"/>
          <w:sz w:val="24"/>
          <w:szCs w:val="24"/>
          <w:lang w:eastAsia="en-ZA"/>
        </w:rPr>
        <w:t>) Breakdown of suspended public servants in National Departments:</w:t>
      </w: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9265" w:type="dxa"/>
        <w:tblLook w:val="04A0"/>
      </w:tblPr>
      <w:tblGrid>
        <w:gridCol w:w="2440"/>
        <w:gridCol w:w="1875"/>
        <w:gridCol w:w="1710"/>
        <w:gridCol w:w="3240"/>
      </w:tblGrid>
      <w:tr w:rsidR="00F311EE" w:rsidRPr="00F311EE" w:rsidTr="000E685D">
        <w:trPr>
          <w:trHeight w:val="11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Name of Departments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SMS Member (Level)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Number of Precautionary suspensions cases received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Total cost for Precautionary suspensions </w:t>
            </w:r>
          </w:p>
        </w:tc>
      </w:tr>
      <w:tr w:rsidR="00F311EE" w:rsidRPr="00F311EE" w:rsidTr="000E685D">
        <w:trPr>
          <w:trHeight w:val="71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Agriculture, Land reform and Rural Development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not indicated </w:t>
            </w:r>
          </w:p>
        </w:tc>
      </w:tr>
      <w:tr w:rsidR="00F311EE" w:rsidRPr="00F311EE" w:rsidTr="000E685D">
        <w:trPr>
          <w:trHeight w:val="40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Cooperative Governance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2,396,286.82 </w:t>
            </w:r>
          </w:p>
        </w:tc>
      </w:tr>
      <w:tr w:rsidR="00F311EE" w:rsidRPr="00F311EE" w:rsidTr="000E685D">
        <w:trPr>
          <w:trHeight w:val="394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2,360,860.58 </w:t>
            </w:r>
          </w:p>
        </w:tc>
      </w:tr>
      <w:tr w:rsidR="00F311EE" w:rsidRPr="00F311EE" w:rsidTr="000E685D">
        <w:trPr>
          <w:trHeight w:val="271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1,939,751.03 </w:t>
            </w:r>
          </w:p>
        </w:tc>
      </w:tr>
      <w:tr w:rsidR="00F311EE" w:rsidRPr="00F311EE" w:rsidTr="000E685D">
        <w:trPr>
          <w:trHeight w:val="403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426,844.64 </w:t>
            </w:r>
          </w:p>
        </w:tc>
      </w:tr>
      <w:tr w:rsidR="00F311EE" w:rsidRPr="00F311EE" w:rsidTr="000E685D">
        <w:trPr>
          <w:trHeight w:val="25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Correctional Services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309,095.63 </w:t>
            </w:r>
          </w:p>
        </w:tc>
      </w:tr>
      <w:tr w:rsidR="00F311EE" w:rsidRPr="00F311EE" w:rsidTr="000E685D">
        <w:trPr>
          <w:trHeight w:val="26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182,511.67 </w:t>
            </w:r>
          </w:p>
        </w:tc>
      </w:tr>
      <w:tr w:rsidR="00F311EE" w:rsidRPr="00F311EE" w:rsidTr="000E685D">
        <w:trPr>
          <w:trHeight w:val="26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238,714.49 </w:t>
            </w:r>
          </w:p>
        </w:tc>
      </w:tr>
      <w:tr w:rsidR="00F311EE" w:rsidRPr="00F311EE" w:rsidTr="000E685D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Defence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356,171.50 </w:t>
            </w:r>
          </w:p>
        </w:tc>
      </w:tr>
      <w:tr w:rsidR="00F311EE" w:rsidRPr="00F311EE" w:rsidTr="000E685D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Government Printing Works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22,752.59 </w:t>
            </w:r>
          </w:p>
        </w:tc>
      </w:tr>
      <w:tr w:rsidR="00F311EE" w:rsidRPr="00F311EE" w:rsidTr="000E685D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Health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95,199.39 </w:t>
            </w:r>
          </w:p>
        </w:tc>
      </w:tr>
      <w:tr w:rsidR="00F311EE" w:rsidRPr="00F311EE" w:rsidTr="000E685D">
        <w:trPr>
          <w:trHeight w:val="87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Higher Education and Training, Science &amp; Innovation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2,549,231.00 </w:t>
            </w:r>
          </w:p>
        </w:tc>
      </w:tr>
      <w:tr w:rsidR="00F311EE" w:rsidRPr="00F311EE" w:rsidTr="000E685D">
        <w:trPr>
          <w:trHeight w:val="270"/>
        </w:trPr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Home Affairs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956,198.25 </w:t>
            </w:r>
          </w:p>
        </w:tc>
      </w:tr>
      <w:tr w:rsidR="00F311EE" w:rsidRPr="00F311EE" w:rsidTr="000E685D">
        <w:trPr>
          <w:trHeight w:val="27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859,747.00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654,631.25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94,921.50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790,611.21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502,049.41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500,233.08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199,930.50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171,056.25 </w:t>
            </w:r>
          </w:p>
        </w:tc>
      </w:tr>
      <w:tr w:rsidR="00F311EE" w:rsidRPr="00F311EE" w:rsidTr="000E685D">
        <w:trPr>
          <w:trHeight w:val="45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178,863.75 </w:t>
            </w:r>
          </w:p>
        </w:tc>
      </w:tr>
      <w:tr w:rsidR="00F311EE" w:rsidRPr="00F311EE" w:rsidTr="000E685D">
        <w:trPr>
          <w:trHeight w:val="42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163,806.00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163,806.00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149,802.00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184,281.75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171,056.25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184,281.75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171,056.25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39,747.50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40,344.50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40,951.50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20,781.50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20,172.25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20,172.25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20,172.25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21,781.00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94,921.50 </w:t>
            </w:r>
          </w:p>
        </w:tc>
      </w:tr>
      <w:tr w:rsidR="00F311EE" w:rsidRPr="00F311EE" w:rsidTr="000E685D">
        <w:trPr>
          <w:trHeight w:val="7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Independent police Investigative Directorate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               -   </w:t>
            </w:r>
          </w:p>
        </w:tc>
      </w:tr>
      <w:tr w:rsidR="00F311EE" w:rsidRPr="00F311EE" w:rsidTr="000E685D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International Relations and Cooperation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   3,158.38 </w:t>
            </w:r>
          </w:p>
        </w:tc>
      </w:tr>
      <w:tr w:rsidR="00F311EE" w:rsidRPr="00F311EE" w:rsidTr="000E685D">
        <w:trPr>
          <w:trHeight w:val="629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Justice and Constitutional Development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642,798.67 </w:t>
            </w:r>
          </w:p>
        </w:tc>
      </w:tr>
      <w:tr w:rsidR="00F311EE" w:rsidRPr="00F311EE" w:rsidTr="000E685D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1,773,149.72 </w:t>
            </w:r>
          </w:p>
        </w:tc>
      </w:tr>
      <w:tr w:rsidR="00F311EE" w:rsidRPr="00F311EE" w:rsidTr="000E685D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2,654,793.91 </w:t>
            </w:r>
          </w:p>
        </w:tc>
      </w:tr>
      <w:tr w:rsidR="00F311EE" w:rsidRPr="00F311EE" w:rsidTr="000E685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Military Veterans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3,778,958.91 </w:t>
            </w:r>
          </w:p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311EE" w:rsidRPr="00F311EE" w:rsidTr="000E685D">
        <w:trPr>
          <w:trHeight w:val="258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National Prosecuting Authority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292,528.70 </w:t>
            </w:r>
          </w:p>
        </w:tc>
      </w:tr>
      <w:tr w:rsidR="00F311EE" w:rsidRPr="00F311EE" w:rsidTr="000E685D">
        <w:trPr>
          <w:trHeight w:val="524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235,925.36 </w:t>
            </w:r>
          </w:p>
        </w:tc>
      </w:tr>
      <w:tr w:rsidR="00F311EE" w:rsidRPr="00F311EE" w:rsidTr="000E685D">
        <w:trPr>
          <w:trHeight w:val="436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53,470.45 </w:t>
            </w:r>
          </w:p>
        </w:tc>
      </w:tr>
      <w:tr w:rsidR="00F311EE" w:rsidRPr="00F311EE" w:rsidTr="000E685D">
        <w:trPr>
          <w:trHeight w:val="487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Office of Chief Justice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2,985,711.13 </w:t>
            </w:r>
          </w:p>
        </w:tc>
      </w:tr>
      <w:tr w:rsidR="00F311EE" w:rsidRPr="00F311EE" w:rsidTr="000E685D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94,841.55 </w:t>
            </w:r>
          </w:p>
        </w:tc>
      </w:tr>
      <w:tr w:rsidR="00F311EE" w:rsidRPr="00F311EE" w:rsidTr="000E685D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Public Enterprises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28,734.95 </w:t>
            </w:r>
          </w:p>
        </w:tc>
      </w:tr>
      <w:tr w:rsidR="00F311EE" w:rsidRPr="00F311EE" w:rsidTr="000E685D">
        <w:trPr>
          <w:trHeight w:val="69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Public Service and Administration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4,951,979.60 </w:t>
            </w:r>
          </w:p>
        </w:tc>
      </w:tr>
      <w:tr w:rsidR="00F311EE" w:rsidRPr="00F311EE" w:rsidTr="000E685D">
        <w:trPr>
          <w:trHeight w:val="38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Public Works and Infrastructure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3,957,066.00 </w:t>
            </w:r>
          </w:p>
        </w:tc>
      </w:tr>
      <w:tr w:rsidR="00F311EE" w:rsidRPr="00F311EE" w:rsidTr="000E685D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89,538.75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Science  and Innovation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               1,190,868,66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Water and Sanitation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15,651.08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The Presidency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215,374.05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R          40 257 345,63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(b)</w:t>
      </w:r>
      <w:r w:rsidRPr="00F311EE">
        <w:rPr>
          <w:rFonts w:ascii="Arial" w:eastAsia="Arial" w:hAnsi="Arial" w:cs="Arial"/>
          <w:sz w:val="24"/>
          <w:szCs w:val="24"/>
          <w:lang w:eastAsia="en-ZA"/>
        </w:rPr>
        <w:tab/>
        <w:t>(</w:t>
      </w:r>
      <w:proofErr w:type="spellStart"/>
      <w:proofErr w:type="gramStart"/>
      <w:r w:rsidRPr="00F311EE">
        <w:rPr>
          <w:rFonts w:ascii="Arial" w:eastAsia="Arial" w:hAnsi="Arial" w:cs="Arial"/>
          <w:sz w:val="24"/>
          <w:szCs w:val="24"/>
          <w:lang w:eastAsia="en-ZA"/>
        </w:rPr>
        <w:t>i</w:t>
      </w:r>
      <w:proofErr w:type="spellEnd"/>
      <w:proofErr w:type="gramEnd"/>
      <w:r w:rsidRPr="00F311EE">
        <w:rPr>
          <w:rFonts w:ascii="Arial" w:eastAsia="Arial" w:hAnsi="Arial" w:cs="Arial"/>
          <w:sz w:val="24"/>
          <w:szCs w:val="24"/>
          <w:lang w:eastAsia="en-ZA"/>
        </w:rPr>
        <w:t>) Breakdown of suspended public servants in Provincial Departments:</w:t>
      </w: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0" w:type="auto"/>
        <w:tblLook w:val="04A0"/>
      </w:tblPr>
      <w:tblGrid>
        <w:gridCol w:w="1277"/>
        <w:gridCol w:w="1392"/>
        <w:gridCol w:w="1340"/>
        <w:gridCol w:w="727"/>
        <w:gridCol w:w="2463"/>
      </w:tblGrid>
      <w:tr w:rsidR="00F311EE" w:rsidRPr="00F311EE" w:rsidTr="000E685D">
        <w:trPr>
          <w:trHeight w:val="16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Provinces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Provincial Departments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Number of Precautionary suspensions  received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SMS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 xml:space="preserve"> Total cost for Precautionary suspension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1,208,961.00 </w:t>
            </w:r>
          </w:p>
        </w:tc>
      </w:tr>
      <w:tr w:rsidR="00F311EE" w:rsidRPr="00F311EE" w:rsidTr="000E685D">
        <w:trPr>
          <w:trHeight w:val="84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Development, Environmental Affairs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8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3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6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Public Works and Infrastructure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Rural Development and Agrarian Reform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Safety and Liaison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9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Sport,  Recreation,  Arts and Culture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1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3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1,208,961.00 </w:t>
            </w:r>
          </w:p>
        </w:tc>
      </w:tr>
      <w:tr w:rsidR="00F311EE" w:rsidRPr="00F311EE" w:rsidTr="000E685D">
        <w:trPr>
          <w:trHeight w:val="91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2,659,259.57 </w:t>
            </w:r>
          </w:p>
        </w:tc>
      </w:tr>
      <w:tr w:rsidR="00F311EE" w:rsidRPr="00F311EE" w:rsidTr="000E685D">
        <w:trPr>
          <w:trHeight w:val="6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DESTEA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12,551.07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187,885.70 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805,249.33 </w:t>
            </w:r>
          </w:p>
        </w:tc>
      </w:tr>
      <w:tr w:rsidR="00F311EE" w:rsidRPr="00F311EE" w:rsidTr="000E685D">
        <w:trPr>
          <w:trHeight w:val="7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2,381,250.03 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Police, Roads and Transport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48,087.60 </w:t>
            </w:r>
          </w:p>
        </w:tc>
      </w:tr>
      <w:tr w:rsidR="00F311EE" w:rsidRPr="00F311EE" w:rsidTr="000E685D">
        <w:trPr>
          <w:trHeight w:val="9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 &amp; Infrastructure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145,487.54 </w:t>
            </w:r>
          </w:p>
        </w:tc>
      </w:tr>
      <w:tr w:rsidR="00F311EE" w:rsidRPr="00F311EE" w:rsidTr="000E685D">
        <w:trPr>
          <w:trHeight w:val="37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41,871.61 </w:t>
            </w:r>
          </w:p>
        </w:tc>
      </w:tr>
      <w:tr w:rsidR="00F311EE" w:rsidRPr="00F311EE" w:rsidTr="000E685D">
        <w:trPr>
          <w:trHeight w:val="6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Sport, Arts, Culture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6,281,642.45 </w:t>
            </w:r>
          </w:p>
        </w:tc>
      </w:tr>
      <w:tr w:rsidR="00F311EE" w:rsidRPr="00F311EE" w:rsidTr="000E685D">
        <w:trPr>
          <w:trHeight w:val="75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311EE" w:rsidRPr="00F311EE" w:rsidTr="000E685D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311EE" w:rsidRPr="00F311EE" w:rsidTr="000E685D">
        <w:trPr>
          <w:trHeight w:val="7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117,978.71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5,650,621.08 </w:t>
            </w:r>
          </w:p>
        </w:tc>
      </w:tr>
      <w:tr w:rsidR="00F311EE" w:rsidRPr="00F311EE" w:rsidTr="000E685D">
        <w:trPr>
          <w:trHeight w:val="6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E-Government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5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69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Infrastructure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1,831,135.27 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Transport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3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Sports, Arts , Culture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46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7,599,735.06 </w:t>
            </w:r>
          </w:p>
        </w:tc>
      </w:tr>
      <w:tr w:rsidR="00F311EE" w:rsidRPr="00F311EE" w:rsidTr="000E685D">
        <w:trPr>
          <w:trHeight w:val="87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1,517,725.00 </w:t>
            </w:r>
          </w:p>
        </w:tc>
      </w:tr>
      <w:tr w:rsidR="00F311EE" w:rsidRPr="00F311EE" w:rsidTr="000E685D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Arts and Culture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0  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Co-operative Governance and Traditional Affairs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2,380,756.00 </w:t>
            </w:r>
          </w:p>
        </w:tc>
      </w:tr>
      <w:tr w:rsidR="00F311EE" w:rsidRPr="00F311EE" w:rsidTr="000E685D">
        <w:trPr>
          <w:trHeight w:val="8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Development, Tourism and Environmental Affairs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819,973.00 </w:t>
            </w:r>
          </w:p>
        </w:tc>
      </w:tr>
      <w:tr w:rsidR="00F311EE" w:rsidRPr="00F311EE" w:rsidTr="000E685D">
        <w:trPr>
          <w:trHeight w:val="116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4,991,434.50 </w:t>
            </w:r>
          </w:p>
        </w:tc>
      </w:tr>
      <w:tr w:rsidR="00F311EE" w:rsidRPr="00F311EE" w:rsidTr="000E685D">
        <w:trPr>
          <w:trHeight w:val="42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3,305,739.53 </w:t>
            </w:r>
          </w:p>
        </w:tc>
      </w:tr>
      <w:tr w:rsidR="00F311EE" w:rsidRPr="00F311EE" w:rsidTr="000E685D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6,509,741.00 </w:t>
            </w:r>
          </w:p>
        </w:tc>
      </w:tr>
      <w:tr w:rsidR="00F311EE" w:rsidRPr="00F311EE" w:rsidTr="000E685D">
        <w:trPr>
          <w:trHeight w:val="61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8,394,222.35 </w:t>
            </w:r>
          </w:p>
        </w:tc>
      </w:tr>
      <w:tr w:rsidR="00F311EE" w:rsidRPr="00F311EE" w:rsidTr="000E685D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 R          3,376,082.40 </w:t>
            </w:r>
          </w:p>
        </w:tc>
      </w:tr>
      <w:tr w:rsidR="00F311EE" w:rsidRPr="00F311EE" w:rsidTr="000E685D">
        <w:trPr>
          <w:trHeight w:val="47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2,235,369.80 </w:t>
            </w:r>
          </w:p>
        </w:tc>
      </w:tr>
      <w:tr w:rsidR="00F311EE" w:rsidRPr="00F311EE" w:rsidTr="000E685D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33,531,043.58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COGHSTA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No cost indicated                 -   </w:t>
            </w:r>
          </w:p>
        </w:tc>
      </w:tr>
      <w:tr w:rsidR="00F311EE" w:rsidRPr="00F311EE" w:rsidTr="000E685D">
        <w:trPr>
          <w:trHeight w:val="8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Limpopo Depart. of Economic Development, Environment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Works, Roads and Infrastructure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Sports, Arts and Culture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Transport </w:t>
            </w:r>
            <w:proofErr w:type="gramStart"/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and  Community</w:t>
            </w:r>
            <w:proofErr w:type="gramEnd"/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Safety.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                  -   </w:t>
            </w:r>
          </w:p>
        </w:tc>
      </w:tr>
      <w:tr w:rsidR="00F311EE" w:rsidRPr="00F311EE" w:rsidTr="000E685D">
        <w:trPr>
          <w:trHeight w:val="78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Agriculture, Rural Development, Land and Environment Affairs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Safety, Security and Liaison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195,439.56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Co-operative Governance and Traditional Affairs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0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Culture, Sports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7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2,132,884.31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Not indicated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509,482.95 </w:t>
            </w:r>
          </w:p>
        </w:tc>
      </w:tr>
      <w:tr w:rsidR="00F311EE" w:rsidRPr="00F311EE" w:rsidTr="000E685D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Transport, Safety and Liaison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Works, Roads and Transport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2,837,806.82 </w:t>
            </w:r>
          </w:p>
        </w:tc>
      </w:tr>
      <w:tr w:rsidR="00F311EE" w:rsidRPr="00F311EE" w:rsidTr="000E685D">
        <w:trPr>
          <w:trHeight w:val="11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Northern Cape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Agriculture, Environmental Affairs,  Rural Development and Land Reform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9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Governance, Human Settlements and Traditional Affairs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- </w:t>
            </w:r>
          </w:p>
        </w:tc>
      </w:tr>
      <w:tr w:rsidR="00F311EE" w:rsidRPr="00F311EE" w:rsidTr="000E685D">
        <w:trPr>
          <w:trHeight w:val="40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5,713,629.00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Public Works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36,189.00 </w:t>
            </w:r>
          </w:p>
        </w:tc>
      </w:tr>
      <w:tr w:rsidR="00F311EE" w:rsidRPr="00F311EE" w:rsidTr="000E685D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 and Arts and Culture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- </w:t>
            </w:r>
          </w:p>
        </w:tc>
      </w:tr>
      <w:tr w:rsidR="00F311EE" w:rsidRPr="00F311EE" w:rsidTr="000E685D">
        <w:trPr>
          <w:trHeight w:val="7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270,956.56 </w:t>
            </w:r>
          </w:p>
        </w:tc>
      </w:tr>
      <w:tr w:rsidR="00F311EE" w:rsidRPr="00F311EE" w:rsidTr="000E685D">
        <w:trPr>
          <w:trHeight w:val="32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18,740,641.63 </w:t>
            </w:r>
          </w:p>
        </w:tc>
      </w:tr>
      <w:tr w:rsidR="00F311EE" w:rsidRPr="00F311EE" w:rsidTr="000E685D">
        <w:trPr>
          <w:trHeight w:val="6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Transport, Safety and Liaison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24,761,416.19 </w:t>
            </w:r>
          </w:p>
        </w:tc>
      </w:tr>
      <w:tr w:rsidR="00F311EE" w:rsidRPr="00F311EE" w:rsidTr="000E685D">
        <w:trPr>
          <w:trHeight w:val="88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North West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&amp; Rural development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429,472.00 </w:t>
            </w:r>
          </w:p>
        </w:tc>
      </w:tr>
      <w:tr w:rsidR="00F311EE" w:rsidRPr="00F311EE" w:rsidTr="000E685D">
        <w:trPr>
          <w:trHeight w:val="7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Arts , Culture Sports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7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Corporative Governance &amp; Traditional Affairs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 and Transport Management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9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Environment, Conservation &amp;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210,805.23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42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11,473,472.27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Human Settlements (New department)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263,485.50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 and Roads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167,346.62 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No report </w:t>
            </w:r>
          </w:p>
        </w:tc>
      </w:tr>
      <w:tr w:rsidR="00F311EE" w:rsidRPr="00F311EE" w:rsidTr="000E685D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12,544,581.62 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Western Cape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8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672,487.25 </w:t>
            </w:r>
          </w:p>
        </w:tc>
      </w:tr>
      <w:tr w:rsidR="00F311EE" w:rsidRPr="00F311EE" w:rsidTr="000E685D">
        <w:trPr>
          <w:trHeight w:val="4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Cultural Affairs and 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155,862.21 </w:t>
            </w:r>
          </w:p>
        </w:tc>
      </w:tr>
      <w:tr w:rsidR="00F311EE" w:rsidRPr="00F311EE" w:rsidTr="000E685D">
        <w:trPr>
          <w:trHeight w:val="6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Environmental and Development Planning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8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11E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R            473,464.83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Local Government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R         461,437.61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178,891.90 </w:t>
            </w:r>
          </w:p>
        </w:tc>
      </w:tr>
      <w:tr w:rsidR="00F311EE" w:rsidRPr="00F311EE" w:rsidTr="000E685D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 and Public Works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1,942,143.80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R 90 707 330,52</w:t>
            </w:r>
          </w:p>
        </w:tc>
      </w:tr>
    </w:tbl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Number of senior public servants on precautionary suspension: 57</w:t>
      </w: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NOTE: The information used for this response was obtained from the FOSAD reports sent to the DPSA as at 30 June 2022.</w:t>
      </w:r>
    </w:p>
    <w:p w:rsidR="00F311EE" w:rsidRPr="00F311EE" w:rsidRDefault="00F311EE">
      <w:pPr>
        <w:rPr>
          <w:rFonts w:ascii="Arial" w:hAnsi="Arial" w:cs="Arial"/>
          <w:sz w:val="24"/>
          <w:szCs w:val="24"/>
        </w:rPr>
      </w:pPr>
    </w:p>
    <w:p w:rsidR="00F311EE" w:rsidRPr="00F311EE" w:rsidRDefault="00F311EE">
      <w:pPr>
        <w:rPr>
          <w:rFonts w:ascii="Arial" w:hAnsi="Arial" w:cs="Arial"/>
          <w:sz w:val="24"/>
          <w:szCs w:val="24"/>
        </w:rPr>
      </w:pPr>
      <w:r w:rsidRPr="00F311EE">
        <w:rPr>
          <w:rFonts w:ascii="Arial" w:hAnsi="Arial" w:cs="Arial"/>
          <w:sz w:val="24"/>
          <w:szCs w:val="24"/>
        </w:rPr>
        <w:t xml:space="preserve">End </w:t>
      </w:r>
    </w:p>
    <w:sectPr w:rsidR="00F311EE" w:rsidRPr="00F311EE" w:rsidSect="002D0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FCC"/>
    <w:multiLevelType w:val="hybridMultilevel"/>
    <w:tmpl w:val="9AF2D0D4"/>
    <w:lvl w:ilvl="0" w:tplc="3048C9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1E68"/>
    <w:multiLevelType w:val="hybridMultilevel"/>
    <w:tmpl w:val="7F2668FE"/>
    <w:lvl w:ilvl="0" w:tplc="B84CE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857"/>
    <w:multiLevelType w:val="hybridMultilevel"/>
    <w:tmpl w:val="AFBA0CEA"/>
    <w:lvl w:ilvl="0" w:tplc="3D1E08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F311EE"/>
    <w:rsid w:val="001D0BAA"/>
    <w:rsid w:val="002D0765"/>
    <w:rsid w:val="003226D0"/>
    <w:rsid w:val="0072574D"/>
    <w:rsid w:val="00F311EE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1E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F311EE"/>
    <w:rPr>
      <w:rFonts w:ascii="Calibri" w:eastAsia="Calibri" w:hAnsi="Calibri" w:cs="Calibri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3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EE"/>
  </w:style>
  <w:style w:type="paragraph" w:styleId="ListParagraph">
    <w:name w:val="List Paragraph"/>
    <w:basedOn w:val="Normal"/>
    <w:uiPriority w:val="34"/>
    <w:qFormat/>
    <w:rsid w:val="00F311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11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1EE"/>
    <w:rPr>
      <w:color w:val="954F72"/>
      <w:u w:val="single"/>
    </w:rPr>
  </w:style>
  <w:style w:type="paragraph" w:customStyle="1" w:styleId="msonormal0">
    <w:name w:val="msonormal"/>
    <w:basedOn w:val="Normal"/>
    <w:rsid w:val="00F3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F311E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1">
    <w:name w:val="xl71"/>
    <w:basedOn w:val="Normal"/>
    <w:rsid w:val="00F31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2">
    <w:name w:val="xl72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3">
    <w:name w:val="xl73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4">
    <w:name w:val="xl74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5">
    <w:name w:val="xl75"/>
    <w:basedOn w:val="Normal"/>
    <w:rsid w:val="00F311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6">
    <w:name w:val="xl76"/>
    <w:basedOn w:val="Normal"/>
    <w:rsid w:val="00F311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7">
    <w:name w:val="xl77"/>
    <w:basedOn w:val="Normal"/>
    <w:rsid w:val="00F311E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8">
    <w:name w:val="xl78"/>
    <w:basedOn w:val="Normal"/>
    <w:rsid w:val="00F311E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color w:val="FF0000"/>
      <w:sz w:val="20"/>
      <w:szCs w:val="20"/>
      <w:lang w:val="en-US"/>
    </w:rPr>
  </w:style>
  <w:style w:type="paragraph" w:customStyle="1" w:styleId="xl79">
    <w:name w:val="xl79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0">
    <w:name w:val="xl80"/>
    <w:basedOn w:val="Normal"/>
    <w:rsid w:val="00F311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1">
    <w:name w:val="xl81"/>
    <w:basedOn w:val="Normal"/>
    <w:rsid w:val="00F311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2">
    <w:name w:val="xl82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3">
    <w:name w:val="xl83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4">
    <w:name w:val="xl84"/>
    <w:basedOn w:val="Normal"/>
    <w:rsid w:val="00F311E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5">
    <w:name w:val="xl85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6">
    <w:name w:val="xl86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7">
    <w:name w:val="xl87"/>
    <w:basedOn w:val="Normal"/>
    <w:rsid w:val="00F311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8">
    <w:name w:val="xl88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9">
    <w:name w:val="xl89"/>
    <w:basedOn w:val="Normal"/>
    <w:rsid w:val="00F311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90">
    <w:name w:val="xl90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91">
    <w:name w:val="xl91"/>
    <w:basedOn w:val="Normal"/>
    <w:rsid w:val="00F311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92">
    <w:name w:val="xl92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93">
    <w:name w:val="xl93"/>
    <w:basedOn w:val="Normal"/>
    <w:rsid w:val="00F311E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4">
    <w:name w:val="xl94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6">
    <w:name w:val="xl96"/>
    <w:basedOn w:val="Normal"/>
    <w:rsid w:val="00F311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7">
    <w:name w:val="xl97"/>
    <w:basedOn w:val="Normal"/>
    <w:rsid w:val="00F31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8">
    <w:name w:val="xl98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9">
    <w:name w:val="xl99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0">
    <w:name w:val="xl100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1">
    <w:name w:val="xl101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2">
    <w:name w:val="xl102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3">
    <w:name w:val="xl103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4">
    <w:name w:val="xl104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05">
    <w:name w:val="xl105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6">
    <w:name w:val="xl106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7">
    <w:name w:val="xl107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08">
    <w:name w:val="xl108"/>
    <w:basedOn w:val="Normal"/>
    <w:rsid w:val="00F311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09">
    <w:name w:val="xl109"/>
    <w:basedOn w:val="Normal"/>
    <w:rsid w:val="00F311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10">
    <w:name w:val="xl110"/>
    <w:basedOn w:val="Normal"/>
    <w:rsid w:val="00F31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11">
    <w:name w:val="xl111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12">
    <w:name w:val="xl112"/>
    <w:basedOn w:val="Normal"/>
    <w:rsid w:val="00F311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13">
    <w:name w:val="xl113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4"/>
      <w:szCs w:val="24"/>
      <w:lang w:val="en-US"/>
    </w:rPr>
  </w:style>
  <w:style w:type="paragraph" w:customStyle="1" w:styleId="xl114">
    <w:name w:val="xl114"/>
    <w:basedOn w:val="Normal"/>
    <w:rsid w:val="00F311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15">
    <w:name w:val="xl115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16">
    <w:name w:val="xl116"/>
    <w:basedOn w:val="Normal"/>
    <w:rsid w:val="00F311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7">
    <w:name w:val="xl117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8">
    <w:name w:val="xl118"/>
    <w:basedOn w:val="Normal"/>
    <w:rsid w:val="00F311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19">
    <w:name w:val="xl119"/>
    <w:basedOn w:val="Normal"/>
    <w:rsid w:val="00F311EE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20">
    <w:name w:val="xl120"/>
    <w:basedOn w:val="Normal"/>
    <w:rsid w:val="00F311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1">
    <w:name w:val="xl121"/>
    <w:basedOn w:val="Normal"/>
    <w:rsid w:val="00F311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2">
    <w:name w:val="xl122"/>
    <w:basedOn w:val="Normal"/>
    <w:rsid w:val="00F311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3">
    <w:name w:val="xl123"/>
    <w:basedOn w:val="Normal"/>
    <w:rsid w:val="00F311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4">
    <w:name w:val="xl124"/>
    <w:basedOn w:val="Normal"/>
    <w:rsid w:val="00F311E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5">
    <w:name w:val="xl125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26">
    <w:name w:val="xl126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27">
    <w:name w:val="xl127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28">
    <w:name w:val="xl128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F311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0">
    <w:name w:val="xl130"/>
    <w:basedOn w:val="Normal"/>
    <w:rsid w:val="00F311EE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1">
    <w:name w:val="xl131"/>
    <w:basedOn w:val="Normal"/>
    <w:rsid w:val="00F311EE"/>
    <w:pPr>
      <w:pBdr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2">
    <w:name w:val="xl132"/>
    <w:basedOn w:val="Normal"/>
    <w:rsid w:val="00F311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3">
    <w:name w:val="xl133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4">
    <w:name w:val="xl134"/>
    <w:basedOn w:val="Normal"/>
    <w:rsid w:val="00F311E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5">
    <w:name w:val="xl135"/>
    <w:basedOn w:val="Normal"/>
    <w:rsid w:val="00F311EE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6">
    <w:name w:val="xl136"/>
    <w:basedOn w:val="Normal"/>
    <w:rsid w:val="00F311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7">
    <w:name w:val="xl137"/>
    <w:basedOn w:val="Normal"/>
    <w:rsid w:val="00F311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8">
    <w:name w:val="xl138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F311E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40">
    <w:name w:val="xl140"/>
    <w:basedOn w:val="Normal"/>
    <w:rsid w:val="00F311EE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1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2022-11-01T10:36:00Z</dcterms:created>
  <dcterms:modified xsi:type="dcterms:W3CDTF">2022-11-01T10:36:00Z</dcterms:modified>
</cp:coreProperties>
</file>